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26536" w:rsidRPr="00B26536" w:rsidRDefault="00B26536" w:rsidP="00B26536">
      <w:pPr>
        <w:pStyle w:val="Heading1"/>
        <w:rPr>
          <w:rFonts w:ascii="Times New Roman" w:hAnsi="Times New Roman"/>
          <w:lang w:val="es-ES"/>
        </w:rPr>
      </w:pPr>
      <w:bookmarkStart w:id="0" w:name="_Toc154510933"/>
      <w:bookmarkStart w:id="1" w:name="_GoBack"/>
      <w:r w:rsidRPr="00B26536">
        <w:rPr>
          <w:rFonts w:ascii="Times New Roman" w:hAnsi="Times New Roman"/>
          <w:lang w:val="es-ES"/>
        </w:rPr>
        <w:t>CHƯƠNG V. ĐIỀU KHOẢN THAM CHIẾU</w:t>
      </w:r>
      <w:bookmarkEnd w:id="0"/>
    </w:p>
    <w:p w:rsidR="00B26536" w:rsidRPr="00B26536" w:rsidRDefault="00B26536" w:rsidP="00B26536">
      <w:pPr>
        <w:spacing w:before="60" w:after="60"/>
        <w:ind w:firstLine="720"/>
        <w:rPr>
          <w:bCs/>
          <w:i/>
          <w:iCs/>
          <w:sz w:val="28"/>
          <w:szCs w:val="28"/>
          <w:lang w:val="it-IT"/>
        </w:rPr>
      </w:pPr>
    </w:p>
    <w:p w:rsidR="00B26536" w:rsidRPr="00B26536" w:rsidRDefault="00B26536" w:rsidP="00B26536">
      <w:pPr>
        <w:spacing w:before="60" w:after="60"/>
        <w:ind w:firstLine="720"/>
        <w:rPr>
          <w:i/>
          <w:iCs/>
          <w:sz w:val="28"/>
          <w:szCs w:val="28"/>
          <w:lang w:val="it-IT"/>
        </w:rPr>
      </w:pPr>
      <w:r w:rsidRPr="00B26536">
        <w:rPr>
          <w:bCs/>
          <w:i/>
          <w:iCs/>
          <w:sz w:val="28"/>
          <w:szCs w:val="28"/>
          <w:lang w:val="it-IT"/>
        </w:rPr>
        <w:t>“Điều khoản tham chiếu" bao gồm những nội dung chủ yếu sau:</w:t>
      </w:r>
    </w:p>
    <w:p w:rsidR="00B26536" w:rsidRPr="00B26536" w:rsidRDefault="00B26536" w:rsidP="00B26536">
      <w:pPr>
        <w:spacing w:before="60" w:after="60"/>
        <w:ind w:firstLine="720"/>
        <w:rPr>
          <w:b/>
          <w:bCs/>
          <w:sz w:val="28"/>
          <w:szCs w:val="28"/>
          <w:lang w:val="it-IT"/>
        </w:rPr>
      </w:pPr>
      <w:r w:rsidRPr="00B26536">
        <w:rPr>
          <w:b/>
          <w:sz w:val="28"/>
          <w:szCs w:val="28"/>
          <w:lang w:val="it-IT"/>
        </w:rPr>
        <w:t>I. Giới thiệu:</w:t>
      </w:r>
    </w:p>
    <w:p w:rsidR="00B26536" w:rsidRPr="00B26536" w:rsidRDefault="00B26536" w:rsidP="00B26536">
      <w:pPr>
        <w:spacing w:before="60" w:after="60"/>
        <w:ind w:firstLine="720"/>
        <w:rPr>
          <w:b/>
          <w:bCs/>
          <w:sz w:val="28"/>
          <w:szCs w:val="28"/>
          <w:lang w:val="it-IT"/>
        </w:rPr>
      </w:pPr>
      <w:r w:rsidRPr="00B26536">
        <w:rPr>
          <w:b/>
          <w:bCs/>
          <w:sz w:val="28"/>
          <w:szCs w:val="28"/>
          <w:lang w:val="it-IT"/>
        </w:rPr>
        <w:t>1. Mô tả khái quát về gói thầu:</w:t>
      </w:r>
    </w:p>
    <w:p w:rsidR="00B26536" w:rsidRPr="00B26536" w:rsidRDefault="00B26536" w:rsidP="00B26536">
      <w:pPr>
        <w:spacing w:before="60" w:after="60"/>
        <w:ind w:firstLine="720"/>
        <w:rPr>
          <w:sz w:val="28"/>
          <w:szCs w:val="28"/>
          <w:lang w:val="it-IT"/>
        </w:rPr>
      </w:pPr>
      <w:r w:rsidRPr="00B26536">
        <w:rPr>
          <w:sz w:val="28"/>
          <w:szCs w:val="28"/>
          <w:lang w:val="it-IT"/>
        </w:rPr>
        <w:t>- Tên gói thầu: Xác định vùng quy hoạch trồng lúa có năng suất, chất lượng cao và các vùng sản xuất nông nghiệp (trồng trọt, thủy sản) tập trung trên địa bàn thành phố Hà Nội</w:t>
      </w:r>
    </w:p>
    <w:p w:rsidR="00B26536" w:rsidRPr="00B26536" w:rsidRDefault="00B26536" w:rsidP="00B26536">
      <w:pPr>
        <w:spacing w:before="60" w:after="60"/>
        <w:ind w:firstLine="720"/>
        <w:rPr>
          <w:sz w:val="28"/>
          <w:szCs w:val="28"/>
          <w:lang w:val="it-IT"/>
        </w:rPr>
      </w:pPr>
      <w:r w:rsidRPr="00B26536">
        <w:rPr>
          <w:sz w:val="28"/>
          <w:szCs w:val="28"/>
          <w:lang w:val="it-IT"/>
        </w:rPr>
        <w:t>- Tên dự án/dự toán mua sắm: Xác định vùng quy hoạch trồng lúa có năng suất, chất lượng cao và các vùng sản xuất nông nghiệp (trồng trọt, thủy sản) tập trung trên địa bàn thành phố Hà Nội</w:t>
      </w:r>
    </w:p>
    <w:p w:rsidR="00B26536" w:rsidRPr="00B26536" w:rsidRDefault="00B26536" w:rsidP="00B26536">
      <w:pPr>
        <w:spacing w:before="60" w:after="60"/>
        <w:ind w:firstLine="720"/>
        <w:rPr>
          <w:sz w:val="28"/>
          <w:szCs w:val="28"/>
          <w:lang w:val="it-IT"/>
        </w:rPr>
      </w:pPr>
      <w:r w:rsidRPr="00B26536">
        <w:rPr>
          <w:sz w:val="28"/>
          <w:szCs w:val="28"/>
          <w:lang w:val="it-IT"/>
        </w:rPr>
        <w:t>- Hình thức lựa chọn nhà thầu: Đấu thầu rộng rãi qua mạng.</w:t>
      </w:r>
    </w:p>
    <w:p w:rsidR="00B26536" w:rsidRPr="00B26536" w:rsidRDefault="00B26536" w:rsidP="00B26536">
      <w:pPr>
        <w:spacing w:before="60" w:after="60"/>
        <w:ind w:firstLine="720"/>
        <w:rPr>
          <w:sz w:val="28"/>
          <w:szCs w:val="28"/>
          <w:lang w:val="it-IT"/>
        </w:rPr>
      </w:pPr>
      <w:r w:rsidRPr="00B26536">
        <w:rPr>
          <w:sz w:val="28"/>
          <w:szCs w:val="28"/>
          <w:lang w:val="it-IT"/>
        </w:rPr>
        <w:t>- Phương thức lựa chọn nhà thầu: Một giai đoạn, hai túi hồ sơ.</w:t>
      </w:r>
    </w:p>
    <w:p w:rsidR="00B26536" w:rsidRPr="00B26536" w:rsidRDefault="00B26536" w:rsidP="00B26536">
      <w:pPr>
        <w:spacing w:before="60" w:after="60"/>
        <w:ind w:firstLine="720"/>
        <w:rPr>
          <w:sz w:val="28"/>
          <w:szCs w:val="28"/>
          <w:lang w:val="it-IT"/>
        </w:rPr>
      </w:pPr>
      <w:r w:rsidRPr="00B26536">
        <w:rPr>
          <w:sz w:val="28"/>
          <w:szCs w:val="28"/>
          <w:lang w:val="it-IT"/>
        </w:rPr>
        <w:t>- Loại hợp đồng: Hợp đồng Trọn gói</w:t>
      </w:r>
    </w:p>
    <w:p w:rsidR="00B26536" w:rsidRPr="00B26536" w:rsidRDefault="00B26536" w:rsidP="00B26536">
      <w:pPr>
        <w:spacing w:before="60" w:after="60"/>
        <w:ind w:firstLine="720"/>
        <w:rPr>
          <w:sz w:val="28"/>
          <w:szCs w:val="28"/>
          <w:lang w:val="it-IT"/>
        </w:rPr>
      </w:pPr>
      <w:r w:rsidRPr="00B26536">
        <w:rPr>
          <w:sz w:val="28"/>
          <w:szCs w:val="28"/>
          <w:lang w:val="it-IT"/>
        </w:rPr>
        <w:t>- Thời gian thực hiện hợp đồng: 90 ngày</w:t>
      </w:r>
    </w:p>
    <w:p w:rsidR="00B26536" w:rsidRPr="00B26536" w:rsidRDefault="00B26536" w:rsidP="00B26536">
      <w:pPr>
        <w:spacing w:before="60" w:after="60"/>
        <w:ind w:firstLine="720"/>
        <w:rPr>
          <w:b/>
          <w:bCs/>
          <w:sz w:val="28"/>
          <w:szCs w:val="28"/>
          <w:lang w:val="it-IT"/>
        </w:rPr>
      </w:pPr>
      <w:r w:rsidRPr="00B26536">
        <w:rPr>
          <w:b/>
          <w:bCs/>
          <w:sz w:val="28"/>
          <w:szCs w:val="28"/>
          <w:lang w:val="it-IT"/>
        </w:rPr>
        <w:t>2. Mô tả mục đích tuyển chọn nhà thầu.</w:t>
      </w:r>
    </w:p>
    <w:p w:rsidR="00B26536" w:rsidRPr="00B26536" w:rsidRDefault="00B26536" w:rsidP="00B26536">
      <w:pPr>
        <w:spacing w:before="60" w:after="60"/>
        <w:ind w:firstLine="720"/>
        <w:rPr>
          <w:spacing w:val="-6"/>
          <w:sz w:val="28"/>
          <w:szCs w:val="28"/>
          <w:lang w:val="nl-NL"/>
        </w:rPr>
      </w:pPr>
      <w:r w:rsidRPr="00B26536">
        <w:rPr>
          <w:rFonts w:eastAsia="Calibri"/>
          <w:kern w:val="2"/>
          <w:sz w:val="28"/>
          <w:szCs w:val="28"/>
          <w:lang w:val="es-ES"/>
        </w:rPr>
        <w:t xml:space="preserve">Lựa chọn nhà thầu có đủ năng lực và kinh nghiệm am hiểu về các nội dung của gói thầu để thực hiện khối lượng công việc theo đúng các tiêu chuẩn kỹ thuật, quy trình, quy phạm hiện hành của Nhà nước, đáp ứng tiến độ kế hoạch của gói thầu: </w:t>
      </w:r>
      <w:r w:rsidRPr="00B26536">
        <w:rPr>
          <w:spacing w:val="-6"/>
          <w:sz w:val="28"/>
          <w:szCs w:val="28"/>
          <w:lang w:val="nl-NL"/>
        </w:rPr>
        <w:t xml:space="preserve">Xác định vùng quy hoạch trồng lúa có năng suất chất lượng cao và các vùng sản xuất nông nghiệp tập trung trên địa bàn thành phố Hà Nội </w:t>
      </w:r>
      <w:r w:rsidRPr="00B26536">
        <w:rPr>
          <w:i/>
          <w:spacing w:val="-6"/>
          <w:sz w:val="28"/>
          <w:szCs w:val="28"/>
          <w:lang w:val="nl-NL"/>
        </w:rPr>
        <w:t>(nhà thầu nộp đề cương chi tiết công việc thực hiện ngay sau khi ký hợp đồng và được chủ đầu tư thông qua).</w:t>
      </w:r>
    </w:p>
    <w:p w:rsidR="00B26536" w:rsidRPr="00B26536" w:rsidRDefault="00B26536" w:rsidP="00B26536">
      <w:pPr>
        <w:tabs>
          <w:tab w:val="left" w:pos="1977"/>
        </w:tabs>
        <w:spacing w:before="60" w:after="60"/>
        <w:ind w:firstLine="720"/>
        <w:rPr>
          <w:spacing w:val="-6"/>
          <w:sz w:val="28"/>
          <w:szCs w:val="28"/>
          <w:lang w:val="nl-NL"/>
        </w:rPr>
      </w:pPr>
      <w:r w:rsidRPr="00B26536">
        <w:rPr>
          <w:spacing w:val="-6"/>
          <w:sz w:val="28"/>
          <w:szCs w:val="28"/>
          <w:lang w:val="nl-NL"/>
        </w:rPr>
        <w:t>(1) Rà soát diện tích đất trồng lúa trên địa bàn Thành phố để đánh giá đầy đủ theo các tiêu chí được quy định tại khoản 1 Điều 5 Nghị định số 112/2024/NĐ – CP ngày 11 tháng 9 năm 2024 của Chính Phủ, gồm:</w:t>
      </w:r>
    </w:p>
    <w:p w:rsidR="00B26536" w:rsidRPr="00B26536" w:rsidRDefault="00B26536" w:rsidP="00B26536">
      <w:pPr>
        <w:tabs>
          <w:tab w:val="left" w:pos="1977"/>
        </w:tabs>
        <w:spacing w:before="60" w:after="60"/>
        <w:ind w:firstLine="720"/>
        <w:rPr>
          <w:spacing w:val="-6"/>
          <w:sz w:val="28"/>
          <w:szCs w:val="28"/>
          <w:lang w:val="nl-NL"/>
        </w:rPr>
      </w:pPr>
      <w:r w:rsidRPr="00B26536">
        <w:rPr>
          <w:spacing w:val="-6"/>
          <w:sz w:val="28"/>
          <w:szCs w:val="28"/>
          <w:lang w:val="nl-NL"/>
        </w:rPr>
        <w:t>- Đánh giá sự phù hợp với quy hoạch sử dụng đất được cấp có thẩm quyền phê duyệt;</w:t>
      </w:r>
    </w:p>
    <w:p w:rsidR="00B26536" w:rsidRPr="00B26536" w:rsidRDefault="00B26536" w:rsidP="00B26536">
      <w:pPr>
        <w:tabs>
          <w:tab w:val="left" w:pos="1977"/>
        </w:tabs>
        <w:spacing w:before="60" w:after="60"/>
        <w:ind w:firstLine="720"/>
        <w:rPr>
          <w:spacing w:val="-6"/>
          <w:sz w:val="28"/>
          <w:szCs w:val="28"/>
          <w:lang w:val="nl-NL"/>
        </w:rPr>
      </w:pPr>
      <w:r w:rsidRPr="00B26536">
        <w:rPr>
          <w:spacing w:val="-6"/>
          <w:sz w:val="28"/>
          <w:szCs w:val="28"/>
          <w:lang w:val="nl-NL"/>
        </w:rPr>
        <w:t>- Đánh giá hiện trạng hệ thống thủy lợi trong việc chủ động tưới tiêu, cấp thoát nước, phòng, chống thiên tai phục vụ cho sản xuất lúa, nuôi trồng thủy sản;</w:t>
      </w:r>
    </w:p>
    <w:p w:rsidR="00B26536" w:rsidRPr="00B26536" w:rsidRDefault="00B26536" w:rsidP="00B26536">
      <w:pPr>
        <w:tabs>
          <w:tab w:val="left" w:pos="1977"/>
        </w:tabs>
        <w:spacing w:before="60" w:after="60"/>
        <w:ind w:firstLine="720"/>
        <w:rPr>
          <w:spacing w:val="-6"/>
          <w:sz w:val="28"/>
          <w:szCs w:val="28"/>
          <w:lang w:val="nl-NL"/>
        </w:rPr>
      </w:pPr>
      <w:r w:rsidRPr="00B26536">
        <w:rPr>
          <w:spacing w:val="-6"/>
          <w:sz w:val="28"/>
          <w:szCs w:val="28"/>
          <w:lang w:val="nl-NL"/>
        </w:rPr>
        <w:t>- Đánh giá sự thuận lợi của hiện trạng hệ thống giao thông nội đồng hoặc được quy hoạch giao thông nội đồng phục vụ sản xuất trồng lúa, nuôi trồng thủy sản;</w:t>
      </w:r>
    </w:p>
    <w:p w:rsidR="00B26536" w:rsidRPr="00B26536" w:rsidRDefault="00B26536" w:rsidP="00B26536">
      <w:pPr>
        <w:tabs>
          <w:tab w:val="left" w:pos="1977"/>
        </w:tabs>
        <w:spacing w:before="60" w:after="60"/>
        <w:ind w:firstLine="720"/>
        <w:rPr>
          <w:spacing w:val="-6"/>
          <w:sz w:val="28"/>
          <w:szCs w:val="28"/>
          <w:lang w:val="nl-NL"/>
        </w:rPr>
      </w:pPr>
      <w:r w:rsidRPr="00B26536">
        <w:rPr>
          <w:spacing w:val="-6"/>
          <w:sz w:val="28"/>
          <w:szCs w:val="28"/>
          <w:lang w:val="nl-NL"/>
        </w:rPr>
        <w:t>- Thu thập số liệu năng suất lúa 3 năm liền kề và đánh giá năng suất lúa của năm 2025 tại từng vùng cụ thể.</w:t>
      </w:r>
    </w:p>
    <w:p w:rsidR="00B26536" w:rsidRPr="00B26536" w:rsidRDefault="00B26536" w:rsidP="00B26536">
      <w:pPr>
        <w:tabs>
          <w:tab w:val="left" w:pos="1977"/>
        </w:tabs>
        <w:spacing w:before="60" w:after="60"/>
        <w:ind w:firstLine="720"/>
        <w:rPr>
          <w:spacing w:val="-6"/>
          <w:sz w:val="28"/>
          <w:szCs w:val="28"/>
          <w:lang w:val="nl-NL"/>
        </w:rPr>
      </w:pPr>
      <w:r w:rsidRPr="00B26536">
        <w:rPr>
          <w:spacing w:val="-6"/>
          <w:sz w:val="28"/>
          <w:szCs w:val="28"/>
          <w:lang w:val="nl-NL"/>
        </w:rPr>
        <w:t>(2). Rà soát, đánh giá thực trạng các vùng sản xuất chuyên canh (vùng trồng trọt, thủy sản) tập trung trên địa bàn Thành phố.</w:t>
      </w:r>
    </w:p>
    <w:p w:rsidR="00B26536" w:rsidRPr="00B26536" w:rsidRDefault="00B26536" w:rsidP="00B26536">
      <w:pPr>
        <w:tabs>
          <w:tab w:val="left" w:pos="1977"/>
        </w:tabs>
        <w:spacing w:before="60" w:after="60"/>
        <w:ind w:firstLine="720"/>
        <w:rPr>
          <w:spacing w:val="-6"/>
          <w:sz w:val="28"/>
          <w:szCs w:val="28"/>
          <w:lang w:val="nl-NL"/>
        </w:rPr>
      </w:pPr>
      <w:r w:rsidRPr="00B26536">
        <w:rPr>
          <w:spacing w:val="-6"/>
          <w:sz w:val="28"/>
          <w:szCs w:val="28"/>
          <w:lang w:val="nl-NL"/>
        </w:rPr>
        <w:lastRenderedPageBreak/>
        <w:t>(3). Phân tích, đánh giá tính chất lý, hoá tính tại các diện tích đất sản xuất lúa không thuộc vùng quy hoạch vùng trồng lúa có năng suất, chất lượng cao để định hướng công tác chuyển đổi cơ cấu cây trồng, vật nuôi.</w:t>
      </w:r>
    </w:p>
    <w:p w:rsidR="00B26536" w:rsidRPr="00B26536" w:rsidRDefault="00B26536" w:rsidP="00B26536">
      <w:pPr>
        <w:tabs>
          <w:tab w:val="left" w:pos="1977"/>
        </w:tabs>
        <w:spacing w:before="60" w:after="60"/>
        <w:ind w:firstLine="720"/>
        <w:rPr>
          <w:spacing w:val="-6"/>
          <w:sz w:val="28"/>
          <w:szCs w:val="28"/>
          <w:lang w:val="nl-NL"/>
        </w:rPr>
      </w:pPr>
      <w:r w:rsidRPr="00B26536">
        <w:rPr>
          <w:spacing w:val="-6"/>
          <w:sz w:val="28"/>
          <w:szCs w:val="28"/>
          <w:lang w:val="nl-NL"/>
        </w:rPr>
        <w:t>(4). Xây dựng hồ sơ vùng quy hoạch trồng lúa có năng suất, chất lượng cao và vùng sản xuất nông nghiệp (trồng trọt, thủy sản) tập trung gồm: ranh giới, diện tích, loại đất, danh sách người sử dụng đất (nếu có), hiện trạng sử dụng đất năm 2025, định hướng sản xuất của vùng. Nội dung hồ sơ được thống nhất thành biên bản làm việc với chính quyền địa phương</w:t>
      </w:r>
    </w:p>
    <w:p w:rsidR="00B26536" w:rsidRPr="00B26536" w:rsidRDefault="00B26536" w:rsidP="00B26536">
      <w:pPr>
        <w:tabs>
          <w:tab w:val="left" w:pos="1977"/>
        </w:tabs>
        <w:spacing w:before="60" w:after="60"/>
        <w:ind w:firstLine="720"/>
        <w:rPr>
          <w:spacing w:val="-6"/>
          <w:sz w:val="28"/>
          <w:szCs w:val="28"/>
          <w:lang w:val="nl-NL"/>
        </w:rPr>
      </w:pPr>
      <w:r w:rsidRPr="00B26536">
        <w:rPr>
          <w:spacing w:val="-6"/>
          <w:sz w:val="28"/>
          <w:szCs w:val="28"/>
          <w:lang w:val="nl-NL"/>
        </w:rPr>
        <w:t>(5). Đề xuất giải pháp và định hướng thực hiện quy hoạch vùng trồng lúa có năng suất, chất lượng cao; giải pháp và định hướng phát triển các vùng sản xuất nông nghiệp (trồng trọt, thủy sản) tập trung.</w:t>
      </w:r>
    </w:p>
    <w:p w:rsidR="00B26536" w:rsidRPr="00B26536" w:rsidRDefault="00B26536" w:rsidP="00B26536">
      <w:pPr>
        <w:spacing w:before="60" w:after="60"/>
        <w:ind w:firstLine="720"/>
        <w:rPr>
          <w:b/>
          <w:bCs/>
          <w:sz w:val="28"/>
          <w:szCs w:val="28"/>
          <w:lang w:val="it-IT"/>
        </w:rPr>
      </w:pPr>
      <w:r w:rsidRPr="00B26536">
        <w:rPr>
          <w:b/>
          <w:sz w:val="28"/>
          <w:szCs w:val="28"/>
          <w:lang w:val="it-IT"/>
        </w:rPr>
        <w:t>II. Phạm vi công việc:</w:t>
      </w:r>
    </w:p>
    <w:p w:rsidR="00B26536" w:rsidRPr="00B26536" w:rsidRDefault="00B26536" w:rsidP="00B26536">
      <w:pPr>
        <w:numPr>
          <w:ilvl w:val="0"/>
          <w:numId w:val="7"/>
        </w:numPr>
        <w:spacing w:before="60" w:after="60"/>
        <w:rPr>
          <w:b/>
          <w:bCs/>
          <w:sz w:val="28"/>
          <w:szCs w:val="28"/>
          <w:lang w:val="it-IT"/>
        </w:rPr>
      </w:pPr>
      <w:r w:rsidRPr="00B26536">
        <w:rPr>
          <w:b/>
          <w:bCs/>
          <w:sz w:val="28"/>
          <w:szCs w:val="28"/>
          <w:lang w:val="it-IT"/>
        </w:rPr>
        <w:t>Phạm vi công việc</w:t>
      </w:r>
    </w:p>
    <w:p w:rsidR="00B26536" w:rsidRPr="00B26536" w:rsidRDefault="00B26536" w:rsidP="00B26536">
      <w:pPr>
        <w:spacing w:before="100"/>
        <w:ind w:firstLine="697"/>
        <w:rPr>
          <w:bCs/>
          <w:i/>
          <w:iCs/>
          <w:sz w:val="28"/>
          <w:szCs w:val="28"/>
          <w:lang w:val="it-IT"/>
        </w:rPr>
      </w:pPr>
      <w:r w:rsidRPr="00B26536">
        <w:rPr>
          <w:bCs/>
          <w:sz w:val="28"/>
          <w:szCs w:val="28"/>
          <w:lang w:val="it-IT"/>
        </w:rPr>
        <w:t>a) Phạm vi công việc của nhà thầu: Thực hiện khảo sát, khoanh vùng tại 88 xã/phường có diện tích sản xuất nông nghiệp sau khi sắp xếp đơn vị hành chính cấp xã theo Nghị quyết số 1656/NQ-UBTVQH15 ngày 16/6/2025 của Ủy ban thường vụ Quốc hội</w:t>
      </w:r>
      <w:r w:rsidRPr="00B26536">
        <w:rPr>
          <w:bCs/>
          <w:i/>
          <w:iCs/>
          <w:sz w:val="28"/>
          <w:szCs w:val="28"/>
          <w:lang w:val="it-IT"/>
        </w:rPr>
        <w:t>. (có danh sách các xã, phường khảo sát, khoanh vùng)</w:t>
      </w:r>
    </w:p>
    <w:p w:rsidR="00B26536" w:rsidRPr="00B26536" w:rsidRDefault="00B26536" w:rsidP="00B26536">
      <w:pPr>
        <w:spacing w:before="100"/>
        <w:ind w:firstLine="697"/>
        <w:rPr>
          <w:spacing w:val="-4"/>
          <w:sz w:val="28"/>
          <w:szCs w:val="28"/>
          <w:lang w:val="nl-NL"/>
        </w:rPr>
      </w:pPr>
      <w:r w:rsidRPr="00B26536">
        <w:rPr>
          <w:bCs/>
          <w:sz w:val="28"/>
          <w:szCs w:val="28"/>
          <w:lang w:val="it-IT"/>
        </w:rPr>
        <w:t xml:space="preserve">b) Nguồn vốn: </w:t>
      </w:r>
      <w:r w:rsidRPr="00B26536">
        <w:rPr>
          <w:rFonts w:eastAsia="MS Mincho"/>
          <w:spacing w:val="-4"/>
          <w:sz w:val="28"/>
          <w:szCs w:val="28"/>
          <w:lang w:val="nl-NL"/>
        </w:rPr>
        <w:t>Ngân sách Thành phố n</w:t>
      </w:r>
      <w:r w:rsidRPr="00B26536">
        <w:rPr>
          <w:spacing w:val="-4"/>
          <w:sz w:val="28"/>
          <w:szCs w:val="28"/>
          <w:lang w:val="nl-NL"/>
        </w:rPr>
        <w:t>ăm 2025</w:t>
      </w:r>
    </w:p>
    <w:p w:rsidR="00B26536" w:rsidRPr="00B26536" w:rsidRDefault="00B26536" w:rsidP="00B26536">
      <w:pPr>
        <w:spacing w:before="100"/>
        <w:ind w:firstLine="697"/>
        <w:rPr>
          <w:rFonts w:eastAsia="MS Mincho"/>
          <w:spacing w:val="-4"/>
          <w:sz w:val="28"/>
          <w:szCs w:val="28"/>
          <w:lang w:val="nl-NL"/>
        </w:rPr>
      </w:pPr>
      <w:r w:rsidRPr="00B26536">
        <w:rPr>
          <w:bCs/>
          <w:sz w:val="28"/>
          <w:szCs w:val="28"/>
          <w:lang w:val="it-IT"/>
        </w:rPr>
        <w:t xml:space="preserve">c)  Chủ đầu tư: </w:t>
      </w:r>
      <w:r w:rsidRPr="00B26536">
        <w:rPr>
          <w:spacing w:val="-4"/>
          <w:sz w:val="28"/>
          <w:szCs w:val="28"/>
          <w:lang w:val="nl-NL"/>
        </w:rPr>
        <w:t>Sở Nông nghiệp và Môi trường</w:t>
      </w:r>
      <w:r w:rsidRPr="00B26536">
        <w:rPr>
          <w:rFonts w:eastAsia="MS Mincho"/>
          <w:spacing w:val="-4"/>
          <w:sz w:val="28"/>
          <w:szCs w:val="28"/>
          <w:lang w:val="nl-NL"/>
        </w:rPr>
        <w:t xml:space="preserve"> Hà Nội.</w:t>
      </w:r>
    </w:p>
    <w:p w:rsidR="00B26536" w:rsidRPr="00B26536" w:rsidRDefault="00B26536" w:rsidP="00B26536">
      <w:pPr>
        <w:spacing w:before="60" w:after="60"/>
        <w:ind w:firstLine="720"/>
        <w:rPr>
          <w:bCs/>
          <w:sz w:val="28"/>
          <w:szCs w:val="28"/>
          <w:lang w:val="it-IT"/>
        </w:rPr>
      </w:pPr>
      <w:r w:rsidRPr="00B26536">
        <w:rPr>
          <w:bCs/>
          <w:sz w:val="28"/>
          <w:szCs w:val="28"/>
          <w:lang w:val="it-IT"/>
        </w:rPr>
        <w:t>d) Thời gian, tiến độ thực hiện: 90 ngày.</w:t>
      </w:r>
    </w:p>
    <w:p w:rsidR="00B26536" w:rsidRPr="00B26536" w:rsidRDefault="00B26536" w:rsidP="00B26536">
      <w:pPr>
        <w:spacing w:before="60" w:after="60"/>
        <w:ind w:firstLine="720"/>
        <w:rPr>
          <w:bCs/>
          <w:sz w:val="28"/>
          <w:szCs w:val="28"/>
          <w:lang w:val="it-IT"/>
        </w:rPr>
      </w:pPr>
      <w:r w:rsidRPr="00B26536">
        <w:rPr>
          <w:bCs/>
          <w:sz w:val="28"/>
          <w:szCs w:val="28"/>
          <w:lang w:val="it-IT"/>
        </w:rPr>
        <w:t>đ) Địa điểm, quy mô thực hiện: 88 xã/phường có diện tích sản xuất nông nghiệp sau khi sắp xếp đơn vị hành chính cấp xã theo Nghị quyết số 1656/NQ-UBTVQH15 ngày 16/6/2025 của Ủy ban thường vụ Quốc hội.</w:t>
      </w:r>
    </w:p>
    <w:p w:rsidR="00B26536" w:rsidRPr="00B26536" w:rsidRDefault="00B26536" w:rsidP="00B26536">
      <w:pPr>
        <w:spacing w:before="60" w:after="60"/>
        <w:ind w:firstLine="720"/>
        <w:rPr>
          <w:bCs/>
          <w:sz w:val="28"/>
          <w:szCs w:val="28"/>
          <w:lang w:val="it-IT"/>
        </w:rPr>
      </w:pPr>
      <w:bookmarkStart w:id="2" w:name="_Hlk206620547"/>
      <w:r w:rsidRPr="00B26536">
        <w:rPr>
          <w:b/>
          <w:bCs/>
          <w:sz w:val="28"/>
          <w:szCs w:val="28"/>
          <w:lang w:val="it-IT"/>
        </w:rPr>
        <w:t>Phụ lục 1. Danh sách các xã, phường có sản xuất nông nghiệp</w:t>
      </w:r>
      <w:r w:rsidRPr="00B26536">
        <w:rPr>
          <w:b/>
          <w:bCs/>
          <w:sz w:val="28"/>
          <w:szCs w:val="28"/>
          <w:lang w:val="it-IT"/>
        </w:rPr>
        <w:br/>
        <w:t>Thực hiện khảo sát, xác định vùng quy hoạch trồng lúa có năng suất, chất lượng cao và các vùng sản xuất nông nghiệp (trồng trọt, thủy sản) tập trung</w:t>
      </w:r>
    </w:p>
    <w:tbl>
      <w:tblPr>
        <w:tblW w:w="4956"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783"/>
        <w:gridCol w:w="3923"/>
        <w:gridCol w:w="775"/>
        <w:gridCol w:w="3787"/>
      </w:tblGrid>
      <w:tr w:rsidR="00B26536" w:rsidRPr="00B26536" w:rsidTr="00021BAA">
        <w:trPr>
          <w:tblHeader/>
          <w:jc w:val="center"/>
        </w:trPr>
        <w:tc>
          <w:tcPr>
            <w:tcW w:w="422" w:type="pct"/>
            <w:tcBorders>
              <w:top w:val="single" w:sz="4" w:space="0" w:color="auto"/>
              <w:left w:val="single" w:sz="4" w:space="0" w:color="auto"/>
              <w:bottom w:val="single" w:sz="4" w:space="0" w:color="auto"/>
              <w:right w:val="single" w:sz="4" w:space="0" w:color="auto"/>
            </w:tcBorders>
            <w:vAlign w:val="center"/>
          </w:tcPr>
          <w:bookmarkEnd w:id="2"/>
          <w:p w:rsidR="00B26536" w:rsidRPr="00B26536" w:rsidRDefault="00B26536" w:rsidP="00021BAA">
            <w:pPr>
              <w:spacing w:before="60" w:after="60"/>
              <w:jc w:val="center"/>
              <w:rPr>
                <w:b/>
                <w:sz w:val="26"/>
                <w:szCs w:val="26"/>
              </w:rPr>
            </w:pPr>
            <w:r w:rsidRPr="00B26536">
              <w:rPr>
                <w:b/>
                <w:sz w:val="26"/>
                <w:szCs w:val="26"/>
              </w:rPr>
              <w:t>STT</w:t>
            </w:r>
          </w:p>
        </w:tc>
        <w:tc>
          <w:tcPr>
            <w:tcW w:w="2116" w:type="pct"/>
            <w:tcBorders>
              <w:top w:val="single" w:sz="4" w:space="0" w:color="auto"/>
              <w:left w:val="single" w:sz="4" w:space="0" w:color="auto"/>
              <w:bottom w:val="single" w:sz="4" w:space="0" w:color="auto"/>
              <w:right w:val="single" w:sz="4" w:space="0" w:color="auto"/>
            </w:tcBorders>
            <w:vAlign w:val="center"/>
          </w:tcPr>
          <w:p w:rsidR="00B26536" w:rsidRPr="00B26536" w:rsidRDefault="00B26536" w:rsidP="00021BAA">
            <w:pPr>
              <w:spacing w:before="60" w:after="60"/>
              <w:jc w:val="center"/>
              <w:rPr>
                <w:b/>
                <w:sz w:val="26"/>
                <w:szCs w:val="26"/>
              </w:rPr>
            </w:pPr>
            <w:r w:rsidRPr="00B26536">
              <w:rPr>
                <w:b/>
                <w:sz w:val="26"/>
                <w:szCs w:val="26"/>
              </w:rPr>
              <w:t xml:space="preserve">Đơn vị hành chính </w:t>
            </w:r>
          </w:p>
          <w:p w:rsidR="00B26536" w:rsidRPr="00B26536" w:rsidRDefault="00B26536" w:rsidP="00021BAA">
            <w:pPr>
              <w:spacing w:before="60" w:after="60"/>
              <w:jc w:val="center"/>
              <w:rPr>
                <w:b/>
                <w:sz w:val="26"/>
                <w:szCs w:val="26"/>
              </w:rPr>
            </w:pPr>
            <w:r w:rsidRPr="00B26536">
              <w:rPr>
                <w:b/>
                <w:sz w:val="26"/>
                <w:szCs w:val="26"/>
              </w:rPr>
              <w:t>xã/phường</w:t>
            </w:r>
          </w:p>
        </w:tc>
        <w:tc>
          <w:tcPr>
            <w:tcW w:w="418" w:type="pct"/>
            <w:tcBorders>
              <w:top w:val="single" w:sz="4" w:space="0" w:color="auto"/>
              <w:left w:val="single" w:sz="4" w:space="0" w:color="auto"/>
              <w:bottom w:val="single" w:sz="4" w:space="0" w:color="auto"/>
              <w:right w:val="single" w:sz="4" w:space="0" w:color="auto"/>
            </w:tcBorders>
            <w:vAlign w:val="center"/>
          </w:tcPr>
          <w:p w:rsidR="00B26536" w:rsidRPr="00B26536" w:rsidRDefault="00B26536" w:rsidP="00021BAA">
            <w:pPr>
              <w:spacing w:before="60" w:after="60"/>
              <w:jc w:val="center"/>
              <w:rPr>
                <w:b/>
                <w:sz w:val="26"/>
                <w:szCs w:val="26"/>
              </w:rPr>
            </w:pPr>
            <w:r w:rsidRPr="00B26536">
              <w:rPr>
                <w:b/>
                <w:sz w:val="26"/>
                <w:szCs w:val="26"/>
              </w:rPr>
              <w:t>STT</w:t>
            </w:r>
          </w:p>
        </w:tc>
        <w:tc>
          <w:tcPr>
            <w:tcW w:w="2043" w:type="pct"/>
            <w:tcBorders>
              <w:top w:val="single" w:sz="4" w:space="0" w:color="auto"/>
              <w:left w:val="single" w:sz="4" w:space="0" w:color="auto"/>
              <w:bottom w:val="single" w:sz="4" w:space="0" w:color="auto"/>
              <w:right w:val="single" w:sz="4" w:space="0" w:color="auto"/>
            </w:tcBorders>
            <w:vAlign w:val="center"/>
          </w:tcPr>
          <w:p w:rsidR="00B26536" w:rsidRPr="00B26536" w:rsidRDefault="00B26536" w:rsidP="00021BAA">
            <w:pPr>
              <w:spacing w:before="60" w:after="60"/>
              <w:jc w:val="center"/>
              <w:rPr>
                <w:b/>
                <w:sz w:val="26"/>
                <w:szCs w:val="26"/>
              </w:rPr>
            </w:pPr>
            <w:r w:rsidRPr="00B26536">
              <w:rPr>
                <w:b/>
                <w:sz w:val="26"/>
                <w:szCs w:val="26"/>
              </w:rPr>
              <w:t>Đơn vị hành chính xã/phường</w:t>
            </w:r>
          </w:p>
        </w:tc>
      </w:tr>
      <w:tr w:rsidR="00B26536" w:rsidRPr="00B26536" w:rsidTr="00021BAA">
        <w:trPr>
          <w:jc w:val="center"/>
        </w:trPr>
        <w:tc>
          <w:tcPr>
            <w:tcW w:w="422" w:type="pct"/>
            <w:tcBorders>
              <w:top w:val="single" w:sz="4" w:space="0" w:color="auto"/>
              <w:left w:val="single" w:sz="4" w:space="0" w:color="auto"/>
              <w:bottom w:val="single" w:sz="4" w:space="0" w:color="auto"/>
              <w:right w:val="single" w:sz="4" w:space="0" w:color="auto"/>
            </w:tcBorders>
            <w:vAlign w:val="center"/>
            <w:hideMark/>
          </w:tcPr>
          <w:p w:rsidR="00B26536" w:rsidRPr="00B26536" w:rsidRDefault="00B26536" w:rsidP="00021BAA">
            <w:pPr>
              <w:spacing w:before="60" w:after="60"/>
              <w:jc w:val="center"/>
              <w:rPr>
                <w:bCs/>
                <w:sz w:val="26"/>
                <w:szCs w:val="26"/>
              </w:rPr>
            </w:pPr>
            <w:r w:rsidRPr="00B26536">
              <w:rPr>
                <w:bCs/>
                <w:sz w:val="26"/>
                <w:szCs w:val="26"/>
              </w:rPr>
              <w:t>1</w:t>
            </w:r>
          </w:p>
        </w:tc>
        <w:tc>
          <w:tcPr>
            <w:tcW w:w="2116" w:type="pct"/>
            <w:tcBorders>
              <w:top w:val="single" w:sz="4" w:space="0" w:color="auto"/>
              <w:left w:val="single" w:sz="4" w:space="0" w:color="auto"/>
              <w:bottom w:val="single" w:sz="4" w:space="0" w:color="auto"/>
              <w:right w:val="single" w:sz="4" w:space="0" w:color="auto"/>
            </w:tcBorders>
            <w:vAlign w:val="center"/>
            <w:hideMark/>
          </w:tcPr>
          <w:p w:rsidR="00B26536" w:rsidRPr="00B26536" w:rsidRDefault="00B26536" w:rsidP="00021BAA">
            <w:pPr>
              <w:spacing w:before="60" w:after="60"/>
              <w:rPr>
                <w:bCs/>
                <w:sz w:val="26"/>
                <w:szCs w:val="26"/>
              </w:rPr>
            </w:pPr>
            <w:r w:rsidRPr="00B26536">
              <w:rPr>
                <w:bCs/>
                <w:sz w:val="26"/>
                <w:szCs w:val="26"/>
              </w:rPr>
              <w:t xml:space="preserve">Xã Quảng Oai </w:t>
            </w:r>
          </w:p>
        </w:tc>
        <w:tc>
          <w:tcPr>
            <w:tcW w:w="418" w:type="pct"/>
            <w:tcBorders>
              <w:top w:val="single" w:sz="4" w:space="0" w:color="auto"/>
              <w:left w:val="single" w:sz="4" w:space="0" w:color="auto"/>
              <w:bottom w:val="single" w:sz="4" w:space="0" w:color="auto"/>
              <w:right w:val="single" w:sz="4" w:space="0" w:color="auto"/>
            </w:tcBorders>
            <w:vAlign w:val="center"/>
          </w:tcPr>
          <w:p w:rsidR="00B26536" w:rsidRPr="00B26536" w:rsidRDefault="00B26536" w:rsidP="00021BAA">
            <w:pPr>
              <w:spacing w:before="60" w:after="60"/>
              <w:jc w:val="center"/>
              <w:rPr>
                <w:bCs/>
                <w:sz w:val="26"/>
                <w:szCs w:val="26"/>
              </w:rPr>
            </w:pPr>
            <w:r w:rsidRPr="00B26536">
              <w:rPr>
                <w:bCs/>
                <w:sz w:val="26"/>
                <w:szCs w:val="26"/>
              </w:rPr>
              <w:t>45</w:t>
            </w:r>
          </w:p>
        </w:tc>
        <w:tc>
          <w:tcPr>
            <w:tcW w:w="2043" w:type="pct"/>
            <w:tcBorders>
              <w:top w:val="single" w:sz="4" w:space="0" w:color="auto"/>
              <w:left w:val="single" w:sz="4" w:space="0" w:color="auto"/>
              <w:bottom w:val="single" w:sz="4" w:space="0" w:color="auto"/>
              <w:right w:val="single" w:sz="4" w:space="0" w:color="auto"/>
            </w:tcBorders>
            <w:vAlign w:val="center"/>
          </w:tcPr>
          <w:p w:rsidR="00B26536" w:rsidRPr="00B26536" w:rsidRDefault="00B26536" w:rsidP="00021BAA">
            <w:pPr>
              <w:spacing w:before="60" w:after="60"/>
              <w:rPr>
                <w:bCs/>
                <w:sz w:val="26"/>
                <w:szCs w:val="26"/>
              </w:rPr>
            </w:pPr>
            <w:r w:rsidRPr="00B26536">
              <w:rPr>
                <w:bCs/>
                <w:sz w:val="26"/>
                <w:szCs w:val="26"/>
              </w:rPr>
              <w:t>Xã Phúc Lộc</w:t>
            </w:r>
          </w:p>
        </w:tc>
      </w:tr>
      <w:tr w:rsidR="00B26536" w:rsidRPr="00B26536" w:rsidTr="00021BAA">
        <w:trPr>
          <w:jc w:val="center"/>
        </w:trPr>
        <w:tc>
          <w:tcPr>
            <w:tcW w:w="422" w:type="pct"/>
            <w:tcBorders>
              <w:top w:val="single" w:sz="4" w:space="0" w:color="auto"/>
              <w:left w:val="single" w:sz="4" w:space="0" w:color="auto"/>
              <w:bottom w:val="single" w:sz="4" w:space="0" w:color="auto"/>
              <w:right w:val="single" w:sz="4" w:space="0" w:color="auto"/>
            </w:tcBorders>
            <w:vAlign w:val="center"/>
            <w:hideMark/>
          </w:tcPr>
          <w:p w:rsidR="00B26536" w:rsidRPr="00B26536" w:rsidRDefault="00B26536" w:rsidP="00021BAA">
            <w:pPr>
              <w:spacing w:before="60" w:after="60"/>
              <w:jc w:val="center"/>
              <w:rPr>
                <w:bCs/>
                <w:sz w:val="26"/>
                <w:szCs w:val="26"/>
              </w:rPr>
            </w:pPr>
            <w:r w:rsidRPr="00B26536">
              <w:rPr>
                <w:bCs/>
                <w:sz w:val="26"/>
                <w:szCs w:val="26"/>
              </w:rPr>
              <w:t>2</w:t>
            </w:r>
          </w:p>
        </w:tc>
        <w:tc>
          <w:tcPr>
            <w:tcW w:w="2116" w:type="pct"/>
            <w:tcBorders>
              <w:top w:val="single" w:sz="4" w:space="0" w:color="auto"/>
              <w:left w:val="single" w:sz="4" w:space="0" w:color="auto"/>
              <w:bottom w:val="single" w:sz="4" w:space="0" w:color="auto"/>
              <w:right w:val="single" w:sz="4" w:space="0" w:color="auto"/>
            </w:tcBorders>
            <w:vAlign w:val="center"/>
            <w:hideMark/>
          </w:tcPr>
          <w:p w:rsidR="00B26536" w:rsidRPr="00B26536" w:rsidRDefault="00B26536" w:rsidP="00021BAA">
            <w:pPr>
              <w:spacing w:before="60" w:after="60"/>
              <w:rPr>
                <w:bCs/>
                <w:sz w:val="26"/>
                <w:szCs w:val="26"/>
              </w:rPr>
            </w:pPr>
            <w:r w:rsidRPr="00B26536">
              <w:rPr>
                <w:bCs/>
                <w:sz w:val="26"/>
                <w:szCs w:val="26"/>
              </w:rPr>
              <w:t xml:space="preserve">Xã Bất Bạt </w:t>
            </w:r>
          </w:p>
        </w:tc>
        <w:tc>
          <w:tcPr>
            <w:tcW w:w="418" w:type="pct"/>
            <w:tcBorders>
              <w:top w:val="single" w:sz="4" w:space="0" w:color="auto"/>
              <w:left w:val="single" w:sz="4" w:space="0" w:color="auto"/>
              <w:bottom w:val="single" w:sz="4" w:space="0" w:color="auto"/>
              <w:right w:val="single" w:sz="4" w:space="0" w:color="auto"/>
            </w:tcBorders>
            <w:vAlign w:val="center"/>
          </w:tcPr>
          <w:p w:rsidR="00B26536" w:rsidRPr="00B26536" w:rsidRDefault="00B26536" w:rsidP="00021BAA">
            <w:pPr>
              <w:spacing w:before="60" w:after="60"/>
              <w:jc w:val="center"/>
              <w:rPr>
                <w:bCs/>
                <w:sz w:val="26"/>
                <w:szCs w:val="26"/>
              </w:rPr>
            </w:pPr>
            <w:r w:rsidRPr="00B26536">
              <w:rPr>
                <w:bCs/>
                <w:sz w:val="26"/>
                <w:szCs w:val="26"/>
              </w:rPr>
              <w:t>46</w:t>
            </w:r>
          </w:p>
        </w:tc>
        <w:tc>
          <w:tcPr>
            <w:tcW w:w="2043" w:type="pct"/>
            <w:tcBorders>
              <w:top w:val="single" w:sz="4" w:space="0" w:color="auto"/>
              <w:left w:val="single" w:sz="4" w:space="0" w:color="auto"/>
              <w:bottom w:val="single" w:sz="4" w:space="0" w:color="auto"/>
              <w:right w:val="single" w:sz="4" w:space="0" w:color="auto"/>
            </w:tcBorders>
            <w:vAlign w:val="center"/>
          </w:tcPr>
          <w:p w:rsidR="00B26536" w:rsidRPr="00B26536" w:rsidRDefault="00B26536" w:rsidP="00021BAA">
            <w:pPr>
              <w:spacing w:before="60" w:after="60"/>
              <w:rPr>
                <w:bCs/>
                <w:sz w:val="26"/>
                <w:szCs w:val="26"/>
              </w:rPr>
            </w:pPr>
            <w:r w:rsidRPr="00B26536">
              <w:rPr>
                <w:bCs/>
                <w:sz w:val="26"/>
                <w:szCs w:val="26"/>
              </w:rPr>
              <w:t>Xã Hát Môn</w:t>
            </w:r>
          </w:p>
        </w:tc>
      </w:tr>
      <w:tr w:rsidR="00B26536" w:rsidRPr="00B26536" w:rsidTr="00021BAA">
        <w:trPr>
          <w:jc w:val="center"/>
        </w:trPr>
        <w:tc>
          <w:tcPr>
            <w:tcW w:w="422" w:type="pct"/>
            <w:tcBorders>
              <w:top w:val="single" w:sz="4" w:space="0" w:color="auto"/>
              <w:left w:val="single" w:sz="4" w:space="0" w:color="auto"/>
              <w:bottom w:val="single" w:sz="4" w:space="0" w:color="auto"/>
              <w:right w:val="single" w:sz="4" w:space="0" w:color="auto"/>
            </w:tcBorders>
            <w:vAlign w:val="center"/>
            <w:hideMark/>
          </w:tcPr>
          <w:p w:rsidR="00B26536" w:rsidRPr="00B26536" w:rsidRDefault="00B26536" w:rsidP="00021BAA">
            <w:pPr>
              <w:spacing w:before="60" w:after="60"/>
              <w:jc w:val="center"/>
              <w:rPr>
                <w:bCs/>
                <w:sz w:val="26"/>
                <w:szCs w:val="26"/>
              </w:rPr>
            </w:pPr>
            <w:r w:rsidRPr="00B26536">
              <w:rPr>
                <w:bCs/>
                <w:sz w:val="26"/>
                <w:szCs w:val="26"/>
              </w:rPr>
              <w:t>3</w:t>
            </w:r>
          </w:p>
        </w:tc>
        <w:tc>
          <w:tcPr>
            <w:tcW w:w="2116" w:type="pct"/>
            <w:tcBorders>
              <w:top w:val="single" w:sz="4" w:space="0" w:color="auto"/>
              <w:left w:val="single" w:sz="4" w:space="0" w:color="auto"/>
              <w:bottom w:val="single" w:sz="4" w:space="0" w:color="auto"/>
              <w:right w:val="single" w:sz="4" w:space="0" w:color="auto"/>
            </w:tcBorders>
            <w:vAlign w:val="center"/>
            <w:hideMark/>
          </w:tcPr>
          <w:p w:rsidR="00B26536" w:rsidRPr="00B26536" w:rsidRDefault="00B26536" w:rsidP="00021BAA">
            <w:pPr>
              <w:spacing w:before="60" w:after="60"/>
              <w:rPr>
                <w:bCs/>
                <w:sz w:val="26"/>
                <w:szCs w:val="26"/>
              </w:rPr>
            </w:pPr>
            <w:r w:rsidRPr="00B26536">
              <w:rPr>
                <w:bCs/>
                <w:sz w:val="26"/>
                <w:szCs w:val="26"/>
              </w:rPr>
              <w:t xml:space="preserve">Xã Suối Hai </w:t>
            </w:r>
          </w:p>
        </w:tc>
        <w:tc>
          <w:tcPr>
            <w:tcW w:w="418" w:type="pct"/>
            <w:tcBorders>
              <w:top w:val="single" w:sz="4" w:space="0" w:color="auto"/>
              <w:left w:val="single" w:sz="4" w:space="0" w:color="auto"/>
              <w:bottom w:val="single" w:sz="4" w:space="0" w:color="auto"/>
              <w:right w:val="single" w:sz="4" w:space="0" w:color="auto"/>
            </w:tcBorders>
            <w:vAlign w:val="center"/>
          </w:tcPr>
          <w:p w:rsidR="00B26536" w:rsidRPr="00B26536" w:rsidRDefault="00B26536" w:rsidP="00021BAA">
            <w:pPr>
              <w:spacing w:before="60" w:after="60"/>
              <w:jc w:val="center"/>
              <w:rPr>
                <w:bCs/>
                <w:sz w:val="26"/>
                <w:szCs w:val="26"/>
              </w:rPr>
            </w:pPr>
            <w:r w:rsidRPr="00B26536">
              <w:rPr>
                <w:bCs/>
                <w:sz w:val="26"/>
                <w:szCs w:val="26"/>
              </w:rPr>
              <w:t>47</w:t>
            </w:r>
          </w:p>
        </w:tc>
        <w:tc>
          <w:tcPr>
            <w:tcW w:w="2043" w:type="pct"/>
            <w:tcBorders>
              <w:top w:val="single" w:sz="4" w:space="0" w:color="auto"/>
              <w:left w:val="single" w:sz="4" w:space="0" w:color="auto"/>
              <w:bottom w:val="single" w:sz="4" w:space="0" w:color="auto"/>
              <w:right w:val="single" w:sz="4" w:space="0" w:color="auto"/>
            </w:tcBorders>
            <w:vAlign w:val="center"/>
          </w:tcPr>
          <w:p w:rsidR="00B26536" w:rsidRPr="00B26536" w:rsidRDefault="00B26536" w:rsidP="00021BAA">
            <w:pPr>
              <w:spacing w:before="60" w:after="60"/>
              <w:rPr>
                <w:bCs/>
                <w:sz w:val="26"/>
                <w:szCs w:val="26"/>
              </w:rPr>
            </w:pPr>
            <w:r w:rsidRPr="00B26536">
              <w:rPr>
                <w:bCs/>
                <w:sz w:val="26"/>
                <w:szCs w:val="26"/>
              </w:rPr>
              <w:t>Xã Phúc Thọ.</w:t>
            </w:r>
          </w:p>
        </w:tc>
      </w:tr>
      <w:tr w:rsidR="00B26536" w:rsidRPr="00B26536" w:rsidTr="00021BAA">
        <w:trPr>
          <w:jc w:val="center"/>
        </w:trPr>
        <w:tc>
          <w:tcPr>
            <w:tcW w:w="422" w:type="pct"/>
            <w:tcBorders>
              <w:top w:val="single" w:sz="4" w:space="0" w:color="auto"/>
              <w:left w:val="single" w:sz="4" w:space="0" w:color="auto"/>
              <w:bottom w:val="single" w:sz="4" w:space="0" w:color="auto"/>
              <w:right w:val="single" w:sz="4" w:space="0" w:color="auto"/>
            </w:tcBorders>
            <w:vAlign w:val="center"/>
            <w:hideMark/>
          </w:tcPr>
          <w:p w:rsidR="00B26536" w:rsidRPr="00B26536" w:rsidRDefault="00B26536" w:rsidP="00021BAA">
            <w:pPr>
              <w:spacing w:before="60" w:after="60"/>
              <w:jc w:val="center"/>
              <w:rPr>
                <w:bCs/>
                <w:sz w:val="26"/>
                <w:szCs w:val="26"/>
              </w:rPr>
            </w:pPr>
            <w:r w:rsidRPr="00B26536">
              <w:rPr>
                <w:bCs/>
                <w:sz w:val="26"/>
                <w:szCs w:val="26"/>
              </w:rPr>
              <w:t>4</w:t>
            </w:r>
          </w:p>
        </w:tc>
        <w:tc>
          <w:tcPr>
            <w:tcW w:w="2116" w:type="pct"/>
            <w:tcBorders>
              <w:top w:val="single" w:sz="4" w:space="0" w:color="auto"/>
              <w:left w:val="single" w:sz="4" w:space="0" w:color="auto"/>
              <w:bottom w:val="single" w:sz="4" w:space="0" w:color="auto"/>
              <w:right w:val="single" w:sz="4" w:space="0" w:color="auto"/>
            </w:tcBorders>
            <w:vAlign w:val="center"/>
            <w:hideMark/>
          </w:tcPr>
          <w:p w:rsidR="00B26536" w:rsidRPr="00B26536" w:rsidRDefault="00B26536" w:rsidP="00021BAA">
            <w:pPr>
              <w:spacing w:before="60" w:after="60"/>
              <w:rPr>
                <w:bCs/>
                <w:sz w:val="26"/>
                <w:szCs w:val="26"/>
              </w:rPr>
            </w:pPr>
            <w:r w:rsidRPr="00B26536">
              <w:rPr>
                <w:bCs/>
                <w:sz w:val="26"/>
                <w:szCs w:val="26"/>
              </w:rPr>
              <w:t xml:space="preserve">Xã Vật Lại </w:t>
            </w:r>
          </w:p>
        </w:tc>
        <w:tc>
          <w:tcPr>
            <w:tcW w:w="418" w:type="pct"/>
            <w:tcBorders>
              <w:top w:val="single" w:sz="4" w:space="0" w:color="auto"/>
              <w:left w:val="single" w:sz="4" w:space="0" w:color="auto"/>
              <w:bottom w:val="single" w:sz="4" w:space="0" w:color="auto"/>
              <w:right w:val="single" w:sz="4" w:space="0" w:color="auto"/>
            </w:tcBorders>
            <w:vAlign w:val="center"/>
          </w:tcPr>
          <w:p w:rsidR="00B26536" w:rsidRPr="00B26536" w:rsidRDefault="00B26536" w:rsidP="00021BAA">
            <w:pPr>
              <w:spacing w:before="60" w:after="60"/>
              <w:jc w:val="center"/>
              <w:rPr>
                <w:bCs/>
                <w:sz w:val="26"/>
                <w:szCs w:val="26"/>
              </w:rPr>
            </w:pPr>
            <w:r w:rsidRPr="00B26536">
              <w:rPr>
                <w:bCs/>
                <w:sz w:val="26"/>
                <w:szCs w:val="26"/>
              </w:rPr>
              <w:t>48</w:t>
            </w:r>
          </w:p>
        </w:tc>
        <w:tc>
          <w:tcPr>
            <w:tcW w:w="2043" w:type="pct"/>
            <w:tcBorders>
              <w:top w:val="single" w:sz="4" w:space="0" w:color="auto"/>
              <w:left w:val="single" w:sz="4" w:space="0" w:color="auto"/>
              <w:bottom w:val="single" w:sz="4" w:space="0" w:color="auto"/>
              <w:right w:val="single" w:sz="4" w:space="0" w:color="auto"/>
            </w:tcBorders>
            <w:vAlign w:val="center"/>
          </w:tcPr>
          <w:p w:rsidR="00B26536" w:rsidRPr="00B26536" w:rsidRDefault="00B26536" w:rsidP="00021BAA">
            <w:pPr>
              <w:spacing w:before="60" w:after="60"/>
              <w:rPr>
                <w:bCs/>
                <w:sz w:val="26"/>
                <w:szCs w:val="26"/>
              </w:rPr>
            </w:pPr>
            <w:r w:rsidRPr="00B26536">
              <w:rPr>
                <w:bCs/>
                <w:sz w:val="26"/>
                <w:szCs w:val="26"/>
              </w:rPr>
              <w:t>Xã Phú Xuyên</w:t>
            </w:r>
          </w:p>
        </w:tc>
      </w:tr>
      <w:tr w:rsidR="00B26536" w:rsidRPr="00B26536" w:rsidTr="00021BAA">
        <w:trPr>
          <w:jc w:val="center"/>
        </w:trPr>
        <w:tc>
          <w:tcPr>
            <w:tcW w:w="422" w:type="pct"/>
            <w:tcBorders>
              <w:top w:val="single" w:sz="4" w:space="0" w:color="auto"/>
              <w:left w:val="single" w:sz="4" w:space="0" w:color="auto"/>
              <w:bottom w:val="single" w:sz="4" w:space="0" w:color="auto"/>
              <w:right w:val="single" w:sz="4" w:space="0" w:color="auto"/>
            </w:tcBorders>
            <w:vAlign w:val="center"/>
            <w:hideMark/>
          </w:tcPr>
          <w:p w:rsidR="00B26536" w:rsidRPr="00B26536" w:rsidRDefault="00B26536" w:rsidP="00021BAA">
            <w:pPr>
              <w:spacing w:before="60" w:after="60"/>
              <w:jc w:val="center"/>
              <w:rPr>
                <w:bCs/>
                <w:sz w:val="26"/>
                <w:szCs w:val="26"/>
              </w:rPr>
            </w:pPr>
            <w:r w:rsidRPr="00B26536">
              <w:rPr>
                <w:bCs/>
                <w:sz w:val="26"/>
                <w:szCs w:val="26"/>
              </w:rPr>
              <w:t>5</w:t>
            </w:r>
          </w:p>
        </w:tc>
        <w:tc>
          <w:tcPr>
            <w:tcW w:w="2116" w:type="pct"/>
            <w:tcBorders>
              <w:top w:val="single" w:sz="4" w:space="0" w:color="auto"/>
              <w:left w:val="single" w:sz="4" w:space="0" w:color="auto"/>
              <w:bottom w:val="single" w:sz="4" w:space="0" w:color="auto"/>
              <w:right w:val="single" w:sz="4" w:space="0" w:color="auto"/>
            </w:tcBorders>
            <w:vAlign w:val="center"/>
            <w:hideMark/>
          </w:tcPr>
          <w:p w:rsidR="00B26536" w:rsidRPr="00B26536" w:rsidRDefault="00B26536" w:rsidP="00021BAA">
            <w:pPr>
              <w:spacing w:before="60" w:after="60"/>
              <w:rPr>
                <w:bCs/>
                <w:sz w:val="26"/>
                <w:szCs w:val="26"/>
              </w:rPr>
            </w:pPr>
            <w:r w:rsidRPr="00B26536">
              <w:rPr>
                <w:bCs/>
                <w:sz w:val="26"/>
                <w:szCs w:val="26"/>
              </w:rPr>
              <w:t xml:space="preserve">Xã Yên Bài </w:t>
            </w:r>
          </w:p>
        </w:tc>
        <w:tc>
          <w:tcPr>
            <w:tcW w:w="418" w:type="pct"/>
            <w:tcBorders>
              <w:top w:val="single" w:sz="4" w:space="0" w:color="auto"/>
              <w:left w:val="single" w:sz="4" w:space="0" w:color="auto"/>
              <w:bottom w:val="single" w:sz="4" w:space="0" w:color="auto"/>
              <w:right w:val="single" w:sz="4" w:space="0" w:color="auto"/>
            </w:tcBorders>
            <w:vAlign w:val="center"/>
          </w:tcPr>
          <w:p w:rsidR="00B26536" w:rsidRPr="00B26536" w:rsidRDefault="00B26536" w:rsidP="00021BAA">
            <w:pPr>
              <w:spacing w:before="60" w:after="60"/>
              <w:jc w:val="center"/>
              <w:rPr>
                <w:bCs/>
                <w:sz w:val="26"/>
                <w:szCs w:val="26"/>
              </w:rPr>
            </w:pPr>
            <w:r w:rsidRPr="00B26536">
              <w:rPr>
                <w:bCs/>
                <w:sz w:val="26"/>
                <w:szCs w:val="26"/>
              </w:rPr>
              <w:t>49</w:t>
            </w:r>
          </w:p>
        </w:tc>
        <w:tc>
          <w:tcPr>
            <w:tcW w:w="2043" w:type="pct"/>
            <w:tcBorders>
              <w:top w:val="single" w:sz="4" w:space="0" w:color="auto"/>
              <w:left w:val="single" w:sz="4" w:space="0" w:color="auto"/>
              <w:bottom w:val="single" w:sz="4" w:space="0" w:color="auto"/>
              <w:right w:val="single" w:sz="4" w:space="0" w:color="auto"/>
            </w:tcBorders>
            <w:vAlign w:val="center"/>
          </w:tcPr>
          <w:p w:rsidR="00B26536" w:rsidRPr="00B26536" w:rsidRDefault="00B26536" w:rsidP="00021BAA">
            <w:pPr>
              <w:spacing w:before="60" w:after="60"/>
              <w:rPr>
                <w:bCs/>
                <w:sz w:val="26"/>
                <w:szCs w:val="26"/>
              </w:rPr>
            </w:pPr>
            <w:r w:rsidRPr="00B26536">
              <w:rPr>
                <w:bCs/>
                <w:sz w:val="26"/>
                <w:szCs w:val="26"/>
              </w:rPr>
              <w:t>Xã Phượng Dực</w:t>
            </w:r>
          </w:p>
        </w:tc>
      </w:tr>
      <w:tr w:rsidR="00B26536" w:rsidRPr="00B26536" w:rsidTr="00021BAA">
        <w:trPr>
          <w:jc w:val="center"/>
        </w:trPr>
        <w:tc>
          <w:tcPr>
            <w:tcW w:w="422" w:type="pct"/>
            <w:tcBorders>
              <w:top w:val="single" w:sz="4" w:space="0" w:color="auto"/>
              <w:left w:val="single" w:sz="4" w:space="0" w:color="auto"/>
              <w:bottom w:val="single" w:sz="4" w:space="0" w:color="auto"/>
              <w:right w:val="single" w:sz="4" w:space="0" w:color="auto"/>
            </w:tcBorders>
            <w:vAlign w:val="center"/>
            <w:hideMark/>
          </w:tcPr>
          <w:p w:rsidR="00B26536" w:rsidRPr="00B26536" w:rsidRDefault="00B26536" w:rsidP="00021BAA">
            <w:pPr>
              <w:spacing w:before="60" w:after="60"/>
              <w:jc w:val="center"/>
              <w:rPr>
                <w:bCs/>
                <w:sz w:val="26"/>
                <w:szCs w:val="26"/>
              </w:rPr>
            </w:pPr>
            <w:r w:rsidRPr="00B26536">
              <w:rPr>
                <w:bCs/>
                <w:sz w:val="26"/>
                <w:szCs w:val="26"/>
              </w:rPr>
              <w:t>6</w:t>
            </w:r>
          </w:p>
        </w:tc>
        <w:tc>
          <w:tcPr>
            <w:tcW w:w="2116" w:type="pct"/>
            <w:tcBorders>
              <w:top w:val="single" w:sz="4" w:space="0" w:color="auto"/>
              <w:left w:val="single" w:sz="4" w:space="0" w:color="auto"/>
              <w:bottom w:val="single" w:sz="4" w:space="0" w:color="auto"/>
              <w:right w:val="single" w:sz="4" w:space="0" w:color="auto"/>
            </w:tcBorders>
            <w:vAlign w:val="center"/>
            <w:hideMark/>
          </w:tcPr>
          <w:p w:rsidR="00B26536" w:rsidRPr="00B26536" w:rsidRDefault="00B26536" w:rsidP="00021BAA">
            <w:pPr>
              <w:spacing w:before="60" w:after="60"/>
              <w:rPr>
                <w:bCs/>
                <w:sz w:val="26"/>
                <w:szCs w:val="26"/>
              </w:rPr>
            </w:pPr>
            <w:r w:rsidRPr="00B26536">
              <w:rPr>
                <w:bCs/>
                <w:sz w:val="26"/>
                <w:szCs w:val="26"/>
              </w:rPr>
              <w:t xml:space="preserve">Xã Cổ Đô </w:t>
            </w:r>
          </w:p>
        </w:tc>
        <w:tc>
          <w:tcPr>
            <w:tcW w:w="418" w:type="pct"/>
            <w:tcBorders>
              <w:top w:val="single" w:sz="4" w:space="0" w:color="auto"/>
              <w:left w:val="single" w:sz="4" w:space="0" w:color="auto"/>
              <w:bottom w:val="single" w:sz="4" w:space="0" w:color="auto"/>
              <w:right w:val="single" w:sz="4" w:space="0" w:color="auto"/>
            </w:tcBorders>
            <w:vAlign w:val="center"/>
          </w:tcPr>
          <w:p w:rsidR="00B26536" w:rsidRPr="00B26536" w:rsidRDefault="00B26536" w:rsidP="00021BAA">
            <w:pPr>
              <w:spacing w:before="60" w:after="60"/>
              <w:jc w:val="center"/>
              <w:rPr>
                <w:bCs/>
                <w:sz w:val="26"/>
                <w:szCs w:val="26"/>
              </w:rPr>
            </w:pPr>
            <w:r w:rsidRPr="00B26536">
              <w:rPr>
                <w:bCs/>
                <w:sz w:val="26"/>
                <w:szCs w:val="26"/>
              </w:rPr>
              <w:t>50</w:t>
            </w:r>
          </w:p>
        </w:tc>
        <w:tc>
          <w:tcPr>
            <w:tcW w:w="2043" w:type="pct"/>
            <w:tcBorders>
              <w:top w:val="single" w:sz="4" w:space="0" w:color="auto"/>
              <w:left w:val="single" w:sz="4" w:space="0" w:color="auto"/>
              <w:bottom w:val="single" w:sz="4" w:space="0" w:color="auto"/>
              <w:right w:val="single" w:sz="4" w:space="0" w:color="auto"/>
            </w:tcBorders>
            <w:vAlign w:val="center"/>
          </w:tcPr>
          <w:p w:rsidR="00B26536" w:rsidRPr="00B26536" w:rsidRDefault="00B26536" w:rsidP="00021BAA">
            <w:pPr>
              <w:spacing w:before="60" w:after="60"/>
              <w:rPr>
                <w:bCs/>
                <w:sz w:val="26"/>
                <w:szCs w:val="26"/>
              </w:rPr>
            </w:pPr>
            <w:r w:rsidRPr="00B26536">
              <w:rPr>
                <w:bCs/>
                <w:sz w:val="26"/>
                <w:szCs w:val="26"/>
              </w:rPr>
              <w:t>Xã Đại Xuyên</w:t>
            </w:r>
          </w:p>
        </w:tc>
      </w:tr>
      <w:tr w:rsidR="00B26536" w:rsidRPr="00B26536" w:rsidTr="00021BAA">
        <w:trPr>
          <w:jc w:val="center"/>
        </w:trPr>
        <w:tc>
          <w:tcPr>
            <w:tcW w:w="422" w:type="pct"/>
            <w:tcBorders>
              <w:top w:val="single" w:sz="4" w:space="0" w:color="auto"/>
              <w:left w:val="single" w:sz="4" w:space="0" w:color="auto"/>
              <w:bottom w:val="single" w:sz="4" w:space="0" w:color="auto"/>
              <w:right w:val="single" w:sz="4" w:space="0" w:color="auto"/>
            </w:tcBorders>
            <w:vAlign w:val="center"/>
            <w:hideMark/>
          </w:tcPr>
          <w:p w:rsidR="00B26536" w:rsidRPr="00B26536" w:rsidRDefault="00B26536" w:rsidP="00021BAA">
            <w:pPr>
              <w:spacing w:before="60" w:after="60"/>
              <w:jc w:val="center"/>
              <w:rPr>
                <w:bCs/>
                <w:sz w:val="26"/>
                <w:szCs w:val="26"/>
              </w:rPr>
            </w:pPr>
            <w:r w:rsidRPr="00B26536">
              <w:rPr>
                <w:bCs/>
                <w:sz w:val="26"/>
                <w:szCs w:val="26"/>
              </w:rPr>
              <w:t>7</w:t>
            </w:r>
          </w:p>
        </w:tc>
        <w:tc>
          <w:tcPr>
            <w:tcW w:w="2116" w:type="pct"/>
            <w:tcBorders>
              <w:top w:val="single" w:sz="4" w:space="0" w:color="auto"/>
              <w:left w:val="single" w:sz="4" w:space="0" w:color="auto"/>
              <w:bottom w:val="single" w:sz="4" w:space="0" w:color="auto"/>
              <w:right w:val="single" w:sz="4" w:space="0" w:color="auto"/>
            </w:tcBorders>
            <w:vAlign w:val="center"/>
            <w:hideMark/>
          </w:tcPr>
          <w:p w:rsidR="00B26536" w:rsidRPr="00B26536" w:rsidRDefault="00B26536" w:rsidP="00021BAA">
            <w:pPr>
              <w:spacing w:before="60" w:after="60"/>
              <w:rPr>
                <w:bCs/>
                <w:sz w:val="26"/>
                <w:szCs w:val="26"/>
              </w:rPr>
            </w:pPr>
            <w:r w:rsidRPr="00B26536">
              <w:rPr>
                <w:bCs/>
                <w:sz w:val="26"/>
                <w:szCs w:val="26"/>
              </w:rPr>
              <w:t xml:space="preserve">Xã Minh Châu </w:t>
            </w:r>
          </w:p>
        </w:tc>
        <w:tc>
          <w:tcPr>
            <w:tcW w:w="418" w:type="pct"/>
            <w:tcBorders>
              <w:top w:val="single" w:sz="4" w:space="0" w:color="auto"/>
              <w:left w:val="single" w:sz="4" w:space="0" w:color="auto"/>
              <w:bottom w:val="single" w:sz="4" w:space="0" w:color="auto"/>
              <w:right w:val="single" w:sz="4" w:space="0" w:color="auto"/>
            </w:tcBorders>
            <w:vAlign w:val="center"/>
          </w:tcPr>
          <w:p w:rsidR="00B26536" w:rsidRPr="00B26536" w:rsidRDefault="00B26536" w:rsidP="00021BAA">
            <w:pPr>
              <w:spacing w:before="60" w:after="60"/>
              <w:jc w:val="center"/>
              <w:rPr>
                <w:bCs/>
                <w:sz w:val="26"/>
                <w:szCs w:val="26"/>
              </w:rPr>
            </w:pPr>
            <w:r w:rsidRPr="00B26536">
              <w:rPr>
                <w:bCs/>
                <w:sz w:val="26"/>
                <w:szCs w:val="26"/>
              </w:rPr>
              <w:t>51</w:t>
            </w:r>
          </w:p>
        </w:tc>
        <w:tc>
          <w:tcPr>
            <w:tcW w:w="2043" w:type="pct"/>
            <w:tcBorders>
              <w:top w:val="single" w:sz="4" w:space="0" w:color="auto"/>
              <w:left w:val="single" w:sz="4" w:space="0" w:color="auto"/>
              <w:bottom w:val="single" w:sz="4" w:space="0" w:color="auto"/>
              <w:right w:val="single" w:sz="4" w:space="0" w:color="auto"/>
            </w:tcBorders>
            <w:vAlign w:val="center"/>
          </w:tcPr>
          <w:p w:rsidR="00B26536" w:rsidRPr="00B26536" w:rsidRDefault="00B26536" w:rsidP="00021BAA">
            <w:pPr>
              <w:spacing w:before="60" w:after="60"/>
              <w:rPr>
                <w:bCs/>
                <w:sz w:val="26"/>
                <w:szCs w:val="26"/>
              </w:rPr>
            </w:pPr>
            <w:r w:rsidRPr="00B26536">
              <w:rPr>
                <w:bCs/>
                <w:sz w:val="26"/>
                <w:szCs w:val="26"/>
              </w:rPr>
              <w:t>Xã Chuyên Mỹ</w:t>
            </w:r>
          </w:p>
        </w:tc>
      </w:tr>
      <w:tr w:rsidR="00B26536" w:rsidRPr="00B26536" w:rsidTr="00021BAA">
        <w:trPr>
          <w:jc w:val="center"/>
        </w:trPr>
        <w:tc>
          <w:tcPr>
            <w:tcW w:w="422" w:type="pct"/>
            <w:tcBorders>
              <w:top w:val="single" w:sz="4" w:space="0" w:color="auto"/>
              <w:left w:val="single" w:sz="4" w:space="0" w:color="auto"/>
              <w:bottom w:val="single" w:sz="4" w:space="0" w:color="auto"/>
              <w:right w:val="single" w:sz="4" w:space="0" w:color="auto"/>
            </w:tcBorders>
            <w:vAlign w:val="center"/>
            <w:hideMark/>
          </w:tcPr>
          <w:p w:rsidR="00B26536" w:rsidRPr="00B26536" w:rsidRDefault="00B26536" w:rsidP="00021BAA">
            <w:pPr>
              <w:spacing w:before="60" w:after="60"/>
              <w:jc w:val="center"/>
              <w:rPr>
                <w:bCs/>
                <w:sz w:val="26"/>
                <w:szCs w:val="26"/>
              </w:rPr>
            </w:pPr>
            <w:r w:rsidRPr="00B26536">
              <w:rPr>
                <w:bCs/>
                <w:sz w:val="26"/>
                <w:szCs w:val="26"/>
              </w:rPr>
              <w:lastRenderedPageBreak/>
              <w:t>8</w:t>
            </w:r>
          </w:p>
        </w:tc>
        <w:tc>
          <w:tcPr>
            <w:tcW w:w="2116" w:type="pct"/>
            <w:tcBorders>
              <w:top w:val="single" w:sz="4" w:space="0" w:color="auto"/>
              <w:left w:val="single" w:sz="4" w:space="0" w:color="auto"/>
              <w:bottom w:val="single" w:sz="4" w:space="0" w:color="auto"/>
              <w:right w:val="single" w:sz="4" w:space="0" w:color="auto"/>
            </w:tcBorders>
            <w:vAlign w:val="center"/>
            <w:hideMark/>
          </w:tcPr>
          <w:p w:rsidR="00B26536" w:rsidRPr="00B26536" w:rsidRDefault="00B26536" w:rsidP="00021BAA">
            <w:pPr>
              <w:spacing w:before="60" w:after="60"/>
              <w:rPr>
                <w:bCs/>
                <w:sz w:val="26"/>
                <w:szCs w:val="26"/>
              </w:rPr>
            </w:pPr>
            <w:r w:rsidRPr="00B26536">
              <w:rPr>
                <w:bCs/>
                <w:sz w:val="26"/>
                <w:szCs w:val="26"/>
              </w:rPr>
              <w:t xml:space="preserve">Xã Ba Vì </w:t>
            </w:r>
          </w:p>
        </w:tc>
        <w:tc>
          <w:tcPr>
            <w:tcW w:w="418" w:type="pct"/>
            <w:tcBorders>
              <w:top w:val="single" w:sz="4" w:space="0" w:color="auto"/>
              <w:left w:val="single" w:sz="4" w:space="0" w:color="auto"/>
              <w:bottom w:val="single" w:sz="4" w:space="0" w:color="auto"/>
              <w:right w:val="single" w:sz="4" w:space="0" w:color="auto"/>
            </w:tcBorders>
            <w:vAlign w:val="center"/>
          </w:tcPr>
          <w:p w:rsidR="00B26536" w:rsidRPr="00B26536" w:rsidRDefault="00B26536" w:rsidP="00021BAA">
            <w:pPr>
              <w:spacing w:before="60" w:after="60"/>
              <w:jc w:val="center"/>
              <w:rPr>
                <w:bCs/>
                <w:sz w:val="26"/>
                <w:szCs w:val="26"/>
              </w:rPr>
            </w:pPr>
            <w:r w:rsidRPr="00B26536">
              <w:rPr>
                <w:bCs/>
                <w:sz w:val="26"/>
                <w:szCs w:val="26"/>
              </w:rPr>
              <w:t>52</w:t>
            </w:r>
          </w:p>
        </w:tc>
        <w:tc>
          <w:tcPr>
            <w:tcW w:w="2043" w:type="pct"/>
            <w:tcBorders>
              <w:top w:val="single" w:sz="4" w:space="0" w:color="auto"/>
              <w:left w:val="single" w:sz="4" w:space="0" w:color="auto"/>
              <w:bottom w:val="single" w:sz="4" w:space="0" w:color="auto"/>
              <w:right w:val="single" w:sz="4" w:space="0" w:color="auto"/>
            </w:tcBorders>
            <w:vAlign w:val="center"/>
          </w:tcPr>
          <w:p w:rsidR="00B26536" w:rsidRPr="00B26536" w:rsidRDefault="00B26536" w:rsidP="00021BAA">
            <w:pPr>
              <w:spacing w:before="60" w:after="60"/>
              <w:rPr>
                <w:bCs/>
                <w:sz w:val="26"/>
                <w:szCs w:val="26"/>
              </w:rPr>
            </w:pPr>
            <w:r w:rsidRPr="00B26536">
              <w:rPr>
                <w:bCs/>
                <w:sz w:val="26"/>
                <w:szCs w:val="26"/>
              </w:rPr>
              <w:t>Xã Thường Tín</w:t>
            </w:r>
          </w:p>
        </w:tc>
      </w:tr>
      <w:tr w:rsidR="00B26536" w:rsidRPr="00B26536" w:rsidTr="00021BAA">
        <w:trPr>
          <w:jc w:val="center"/>
        </w:trPr>
        <w:tc>
          <w:tcPr>
            <w:tcW w:w="422" w:type="pct"/>
            <w:tcBorders>
              <w:top w:val="single" w:sz="4" w:space="0" w:color="auto"/>
              <w:left w:val="single" w:sz="4" w:space="0" w:color="auto"/>
              <w:bottom w:val="single" w:sz="4" w:space="0" w:color="auto"/>
              <w:right w:val="single" w:sz="4" w:space="0" w:color="auto"/>
            </w:tcBorders>
            <w:vAlign w:val="center"/>
            <w:hideMark/>
          </w:tcPr>
          <w:p w:rsidR="00B26536" w:rsidRPr="00B26536" w:rsidRDefault="00B26536" w:rsidP="00021BAA">
            <w:pPr>
              <w:spacing w:before="60" w:after="60"/>
              <w:jc w:val="center"/>
              <w:rPr>
                <w:bCs/>
                <w:sz w:val="26"/>
                <w:szCs w:val="26"/>
              </w:rPr>
            </w:pPr>
            <w:r w:rsidRPr="00B26536">
              <w:rPr>
                <w:bCs/>
                <w:sz w:val="26"/>
                <w:szCs w:val="26"/>
              </w:rPr>
              <w:t>9</w:t>
            </w:r>
          </w:p>
        </w:tc>
        <w:tc>
          <w:tcPr>
            <w:tcW w:w="2116" w:type="pct"/>
            <w:tcBorders>
              <w:top w:val="single" w:sz="4" w:space="0" w:color="auto"/>
              <w:left w:val="single" w:sz="4" w:space="0" w:color="auto"/>
              <w:bottom w:val="single" w:sz="4" w:space="0" w:color="auto"/>
              <w:right w:val="single" w:sz="4" w:space="0" w:color="auto"/>
            </w:tcBorders>
            <w:vAlign w:val="center"/>
            <w:hideMark/>
          </w:tcPr>
          <w:p w:rsidR="00B26536" w:rsidRPr="00B26536" w:rsidRDefault="00B26536" w:rsidP="00021BAA">
            <w:pPr>
              <w:spacing w:before="60" w:after="60"/>
              <w:rPr>
                <w:bCs/>
                <w:sz w:val="26"/>
                <w:szCs w:val="26"/>
              </w:rPr>
            </w:pPr>
            <w:r w:rsidRPr="00B26536">
              <w:rPr>
                <w:bCs/>
                <w:sz w:val="26"/>
                <w:szCs w:val="26"/>
              </w:rPr>
              <w:t xml:space="preserve">Xã Hưng Đạo </w:t>
            </w:r>
          </w:p>
        </w:tc>
        <w:tc>
          <w:tcPr>
            <w:tcW w:w="418" w:type="pct"/>
            <w:tcBorders>
              <w:top w:val="single" w:sz="4" w:space="0" w:color="auto"/>
              <w:left w:val="single" w:sz="4" w:space="0" w:color="auto"/>
              <w:bottom w:val="single" w:sz="4" w:space="0" w:color="auto"/>
              <w:right w:val="single" w:sz="4" w:space="0" w:color="auto"/>
            </w:tcBorders>
            <w:vAlign w:val="center"/>
          </w:tcPr>
          <w:p w:rsidR="00B26536" w:rsidRPr="00B26536" w:rsidRDefault="00B26536" w:rsidP="00021BAA">
            <w:pPr>
              <w:spacing w:before="60" w:after="60"/>
              <w:jc w:val="center"/>
              <w:rPr>
                <w:bCs/>
                <w:sz w:val="26"/>
                <w:szCs w:val="26"/>
              </w:rPr>
            </w:pPr>
            <w:r w:rsidRPr="00B26536">
              <w:rPr>
                <w:bCs/>
                <w:sz w:val="26"/>
                <w:szCs w:val="26"/>
              </w:rPr>
              <w:t>53</w:t>
            </w:r>
          </w:p>
        </w:tc>
        <w:tc>
          <w:tcPr>
            <w:tcW w:w="2043" w:type="pct"/>
            <w:tcBorders>
              <w:top w:val="single" w:sz="4" w:space="0" w:color="auto"/>
              <w:left w:val="single" w:sz="4" w:space="0" w:color="auto"/>
              <w:bottom w:val="single" w:sz="4" w:space="0" w:color="auto"/>
              <w:right w:val="single" w:sz="4" w:space="0" w:color="auto"/>
            </w:tcBorders>
            <w:vAlign w:val="center"/>
          </w:tcPr>
          <w:p w:rsidR="00B26536" w:rsidRPr="00B26536" w:rsidRDefault="00B26536" w:rsidP="00021BAA">
            <w:pPr>
              <w:spacing w:before="60" w:after="60"/>
              <w:rPr>
                <w:bCs/>
                <w:sz w:val="26"/>
                <w:szCs w:val="26"/>
              </w:rPr>
            </w:pPr>
            <w:r w:rsidRPr="00B26536">
              <w:rPr>
                <w:bCs/>
                <w:sz w:val="26"/>
                <w:szCs w:val="26"/>
              </w:rPr>
              <w:t>Xã Thượng Phúc</w:t>
            </w:r>
          </w:p>
        </w:tc>
      </w:tr>
      <w:tr w:rsidR="00B26536" w:rsidRPr="00B26536" w:rsidTr="00021BAA">
        <w:trPr>
          <w:jc w:val="center"/>
        </w:trPr>
        <w:tc>
          <w:tcPr>
            <w:tcW w:w="422" w:type="pct"/>
            <w:tcBorders>
              <w:top w:val="single" w:sz="4" w:space="0" w:color="auto"/>
              <w:left w:val="single" w:sz="4" w:space="0" w:color="auto"/>
              <w:bottom w:val="single" w:sz="4" w:space="0" w:color="auto"/>
              <w:right w:val="single" w:sz="4" w:space="0" w:color="auto"/>
            </w:tcBorders>
            <w:vAlign w:val="center"/>
            <w:hideMark/>
          </w:tcPr>
          <w:p w:rsidR="00B26536" w:rsidRPr="00B26536" w:rsidRDefault="00B26536" w:rsidP="00021BAA">
            <w:pPr>
              <w:spacing w:before="60" w:after="60"/>
              <w:jc w:val="center"/>
              <w:rPr>
                <w:bCs/>
                <w:sz w:val="26"/>
                <w:szCs w:val="26"/>
              </w:rPr>
            </w:pPr>
            <w:r w:rsidRPr="00B26536">
              <w:rPr>
                <w:bCs/>
                <w:sz w:val="26"/>
                <w:szCs w:val="26"/>
              </w:rPr>
              <w:t>10</w:t>
            </w:r>
          </w:p>
        </w:tc>
        <w:tc>
          <w:tcPr>
            <w:tcW w:w="2116" w:type="pct"/>
            <w:tcBorders>
              <w:top w:val="single" w:sz="4" w:space="0" w:color="auto"/>
              <w:left w:val="single" w:sz="4" w:space="0" w:color="auto"/>
              <w:bottom w:val="single" w:sz="4" w:space="0" w:color="auto"/>
              <w:right w:val="single" w:sz="4" w:space="0" w:color="auto"/>
            </w:tcBorders>
            <w:vAlign w:val="center"/>
            <w:hideMark/>
          </w:tcPr>
          <w:p w:rsidR="00B26536" w:rsidRPr="00B26536" w:rsidRDefault="00B26536" w:rsidP="00021BAA">
            <w:pPr>
              <w:spacing w:before="60" w:after="60"/>
              <w:rPr>
                <w:bCs/>
                <w:sz w:val="26"/>
                <w:szCs w:val="26"/>
              </w:rPr>
            </w:pPr>
            <w:r w:rsidRPr="00B26536">
              <w:rPr>
                <w:bCs/>
                <w:sz w:val="26"/>
                <w:szCs w:val="26"/>
              </w:rPr>
              <w:t xml:space="preserve">Xã Quốc Oai </w:t>
            </w:r>
          </w:p>
        </w:tc>
        <w:tc>
          <w:tcPr>
            <w:tcW w:w="418" w:type="pct"/>
            <w:tcBorders>
              <w:top w:val="single" w:sz="4" w:space="0" w:color="auto"/>
              <w:left w:val="single" w:sz="4" w:space="0" w:color="auto"/>
              <w:bottom w:val="single" w:sz="4" w:space="0" w:color="auto"/>
              <w:right w:val="single" w:sz="4" w:space="0" w:color="auto"/>
            </w:tcBorders>
            <w:vAlign w:val="center"/>
          </w:tcPr>
          <w:p w:rsidR="00B26536" w:rsidRPr="00B26536" w:rsidRDefault="00B26536" w:rsidP="00021BAA">
            <w:pPr>
              <w:spacing w:before="60" w:after="60"/>
              <w:jc w:val="center"/>
              <w:rPr>
                <w:bCs/>
                <w:sz w:val="26"/>
                <w:szCs w:val="26"/>
              </w:rPr>
            </w:pPr>
            <w:r w:rsidRPr="00B26536">
              <w:rPr>
                <w:bCs/>
                <w:sz w:val="26"/>
                <w:szCs w:val="26"/>
              </w:rPr>
              <w:t>54</w:t>
            </w:r>
          </w:p>
        </w:tc>
        <w:tc>
          <w:tcPr>
            <w:tcW w:w="2043" w:type="pct"/>
            <w:tcBorders>
              <w:top w:val="single" w:sz="4" w:space="0" w:color="auto"/>
              <w:left w:val="single" w:sz="4" w:space="0" w:color="auto"/>
              <w:bottom w:val="single" w:sz="4" w:space="0" w:color="auto"/>
              <w:right w:val="single" w:sz="4" w:space="0" w:color="auto"/>
            </w:tcBorders>
            <w:vAlign w:val="center"/>
          </w:tcPr>
          <w:p w:rsidR="00B26536" w:rsidRPr="00B26536" w:rsidRDefault="00B26536" w:rsidP="00021BAA">
            <w:pPr>
              <w:spacing w:before="60" w:after="60"/>
              <w:rPr>
                <w:bCs/>
                <w:sz w:val="26"/>
                <w:szCs w:val="26"/>
              </w:rPr>
            </w:pPr>
            <w:r w:rsidRPr="00B26536">
              <w:rPr>
                <w:bCs/>
                <w:sz w:val="26"/>
                <w:szCs w:val="26"/>
              </w:rPr>
              <w:t>Xã Chương Dương</w:t>
            </w:r>
          </w:p>
        </w:tc>
      </w:tr>
      <w:tr w:rsidR="00B26536" w:rsidRPr="00B26536" w:rsidTr="00021BAA">
        <w:trPr>
          <w:jc w:val="center"/>
        </w:trPr>
        <w:tc>
          <w:tcPr>
            <w:tcW w:w="422" w:type="pct"/>
            <w:tcBorders>
              <w:top w:val="single" w:sz="4" w:space="0" w:color="auto"/>
              <w:left w:val="single" w:sz="4" w:space="0" w:color="auto"/>
              <w:bottom w:val="single" w:sz="4" w:space="0" w:color="auto"/>
              <w:right w:val="single" w:sz="4" w:space="0" w:color="auto"/>
            </w:tcBorders>
            <w:vAlign w:val="center"/>
            <w:hideMark/>
          </w:tcPr>
          <w:p w:rsidR="00B26536" w:rsidRPr="00B26536" w:rsidRDefault="00B26536" w:rsidP="00021BAA">
            <w:pPr>
              <w:spacing w:before="60" w:after="60"/>
              <w:jc w:val="center"/>
              <w:rPr>
                <w:bCs/>
                <w:sz w:val="26"/>
                <w:szCs w:val="26"/>
              </w:rPr>
            </w:pPr>
            <w:r w:rsidRPr="00B26536">
              <w:rPr>
                <w:bCs/>
                <w:sz w:val="26"/>
                <w:szCs w:val="26"/>
              </w:rPr>
              <w:t>11</w:t>
            </w:r>
          </w:p>
        </w:tc>
        <w:tc>
          <w:tcPr>
            <w:tcW w:w="2116" w:type="pct"/>
            <w:tcBorders>
              <w:top w:val="single" w:sz="4" w:space="0" w:color="auto"/>
              <w:left w:val="single" w:sz="4" w:space="0" w:color="auto"/>
              <w:bottom w:val="single" w:sz="4" w:space="0" w:color="auto"/>
              <w:right w:val="single" w:sz="4" w:space="0" w:color="auto"/>
            </w:tcBorders>
            <w:vAlign w:val="center"/>
            <w:hideMark/>
          </w:tcPr>
          <w:p w:rsidR="00B26536" w:rsidRPr="00B26536" w:rsidRDefault="00B26536" w:rsidP="00021BAA">
            <w:pPr>
              <w:spacing w:before="60" w:after="60"/>
              <w:rPr>
                <w:bCs/>
                <w:sz w:val="26"/>
                <w:szCs w:val="26"/>
              </w:rPr>
            </w:pPr>
            <w:r w:rsidRPr="00B26536">
              <w:rPr>
                <w:bCs/>
                <w:sz w:val="26"/>
                <w:szCs w:val="26"/>
              </w:rPr>
              <w:t xml:space="preserve">Xã Phú Cát </w:t>
            </w:r>
          </w:p>
        </w:tc>
        <w:tc>
          <w:tcPr>
            <w:tcW w:w="418" w:type="pct"/>
            <w:tcBorders>
              <w:top w:val="single" w:sz="4" w:space="0" w:color="auto"/>
              <w:left w:val="single" w:sz="4" w:space="0" w:color="auto"/>
              <w:bottom w:val="single" w:sz="4" w:space="0" w:color="auto"/>
              <w:right w:val="single" w:sz="4" w:space="0" w:color="auto"/>
            </w:tcBorders>
            <w:vAlign w:val="center"/>
          </w:tcPr>
          <w:p w:rsidR="00B26536" w:rsidRPr="00B26536" w:rsidRDefault="00B26536" w:rsidP="00021BAA">
            <w:pPr>
              <w:spacing w:before="60" w:after="60"/>
              <w:jc w:val="center"/>
              <w:rPr>
                <w:bCs/>
                <w:sz w:val="26"/>
                <w:szCs w:val="26"/>
              </w:rPr>
            </w:pPr>
            <w:r w:rsidRPr="00B26536">
              <w:rPr>
                <w:bCs/>
                <w:sz w:val="26"/>
                <w:szCs w:val="26"/>
              </w:rPr>
              <w:t>55</w:t>
            </w:r>
          </w:p>
        </w:tc>
        <w:tc>
          <w:tcPr>
            <w:tcW w:w="2043" w:type="pct"/>
            <w:tcBorders>
              <w:top w:val="single" w:sz="4" w:space="0" w:color="auto"/>
              <w:left w:val="single" w:sz="4" w:space="0" w:color="auto"/>
              <w:bottom w:val="single" w:sz="4" w:space="0" w:color="auto"/>
              <w:right w:val="single" w:sz="4" w:space="0" w:color="auto"/>
            </w:tcBorders>
            <w:vAlign w:val="center"/>
          </w:tcPr>
          <w:p w:rsidR="00B26536" w:rsidRPr="00B26536" w:rsidRDefault="00B26536" w:rsidP="00021BAA">
            <w:pPr>
              <w:spacing w:before="60" w:after="60"/>
              <w:rPr>
                <w:bCs/>
                <w:sz w:val="26"/>
                <w:szCs w:val="26"/>
              </w:rPr>
            </w:pPr>
            <w:r w:rsidRPr="00B26536">
              <w:rPr>
                <w:bCs/>
                <w:sz w:val="26"/>
                <w:szCs w:val="26"/>
              </w:rPr>
              <w:t>Xã Hồng Vân</w:t>
            </w:r>
          </w:p>
        </w:tc>
      </w:tr>
      <w:tr w:rsidR="00B26536" w:rsidRPr="00B26536" w:rsidTr="00021BAA">
        <w:trPr>
          <w:jc w:val="center"/>
        </w:trPr>
        <w:tc>
          <w:tcPr>
            <w:tcW w:w="422" w:type="pct"/>
            <w:tcBorders>
              <w:top w:val="single" w:sz="4" w:space="0" w:color="auto"/>
              <w:left w:val="single" w:sz="4" w:space="0" w:color="auto"/>
              <w:bottom w:val="single" w:sz="4" w:space="0" w:color="auto"/>
              <w:right w:val="single" w:sz="4" w:space="0" w:color="auto"/>
            </w:tcBorders>
            <w:vAlign w:val="center"/>
            <w:hideMark/>
          </w:tcPr>
          <w:p w:rsidR="00B26536" w:rsidRPr="00B26536" w:rsidRDefault="00B26536" w:rsidP="00021BAA">
            <w:pPr>
              <w:spacing w:before="60" w:after="60"/>
              <w:jc w:val="center"/>
              <w:rPr>
                <w:bCs/>
                <w:sz w:val="26"/>
                <w:szCs w:val="26"/>
              </w:rPr>
            </w:pPr>
            <w:r w:rsidRPr="00B26536">
              <w:rPr>
                <w:bCs/>
                <w:sz w:val="26"/>
                <w:szCs w:val="26"/>
              </w:rPr>
              <w:t>12</w:t>
            </w:r>
          </w:p>
        </w:tc>
        <w:tc>
          <w:tcPr>
            <w:tcW w:w="2116" w:type="pct"/>
            <w:tcBorders>
              <w:top w:val="single" w:sz="4" w:space="0" w:color="auto"/>
              <w:left w:val="single" w:sz="4" w:space="0" w:color="auto"/>
              <w:bottom w:val="single" w:sz="4" w:space="0" w:color="auto"/>
              <w:right w:val="single" w:sz="4" w:space="0" w:color="auto"/>
            </w:tcBorders>
            <w:vAlign w:val="center"/>
            <w:hideMark/>
          </w:tcPr>
          <w:p w:rsidR="00B26536" w:rsidRPr="00B26536" w:rsidRDefault="00B26536" w:rsidP="00021BAA">
            <w:pPr>
              <w:spacing w:before="60" w:after="60"/>
              <w:rPr>
                <w:bCs/>
                <w:sz w:val="26"/>
                <w:szCs w:val="26"/>
              </w:rPr>
            </w:pPr>
            <w:r w:rsidRPr="00B26536">
              <w:rPr>
                <w:bCs/>
                <w:sz w:val="26"/>
                <w:szCs w:val="26"/>
              </w:rPr>
              <w:t xml:space="preserve">Xã Kiều Phú </w:t>
            </w:r>
          </w:p>
        </w:tc>
        <w:tc>
          <w:tcPr>
            <w:tcW w:w="418" w:type="pct"/>
            <w:tcBorders>
              <w:top w:val="single" w:sz="4" w:space="0" w:color="auto"/>
              <w:left w:val="single" w:sz="4" w:space="0" w:color="auto"/>
              <w:bottom w:val="single" w:sz="4" w:space="0" w:color="auto"/>
              <w:right w:val="single" w:sz="4" w:space="0" w:color="auto"/>
            </w:tcBorders>
            <w:vAlign w:val="center"/>
          </w:tcPr>
          <w:p w:rsidR="00B26536" w:rsidRPr="00B26536" w:rsidRDefault="00B26536" w:rsidP="00021BAA">
            <w:pPr>
              <w:spacing w:before="60" w:after="60"/>
              <w:jc w:val="center"/>
              <w:rPr>
                <w:bCs/>
                <w:sz w:val="26"/>
                <w:szCs w:val="26"/>
              </w:rPr>
            </w:pPr>
            <w:r w:rsidRPr="00B26536">
              <w:rPr>
                <w:bCs/>
                <w:sz w:val="26"/>
                <w:szCs w:val="26"/>
              </w:rPr>
              <w:t>56</w:t>
            </w:r>
          </w:p>
        </w:tc>
        <w:tc>
          <w:tcPr>
            <w:tcW w:w="2043" w:type="pct"/>
            <w:tcBorders>
              <w:top w:val="single" w:sz="4" w:space="0" w:color="auto"/>
              <w:left w:val="single" w:sz="4" w:space="0" w:color="auto"/>
              <w:bottom w:val="single" w:sz="4" w:space="0" w:color="auto"/>
              <w:right w:val="single" w:sz="4" w:space="0" w:color="auto"/>
            </w:tcBorders>
            <w:vAlign w:val="center"/>
          </w:tcPr>
          <w:p w:rsidR="00B26536" w:rsidRPr="00B26536" w:rsidRDefault="00B26536" w:rsidP="00021BAA">
            <w:pPr>
              <w:spacing w:before="60" w:after="60"/>
              <w:rPr>
                <w:bCs/>
                <w:sz w:val="26"/>
                <w:szCs w:val="26"/>
              </w:rPr>
            </w:pPr>
            <w:r w:rsidRPr="00B26536">
              <w:rPr>
                <w:bCs/>
                <w:sz w:val="26"/>
                <w:szCs w:val="26"/>
              </w:rPr>
              <w:t>Xã Thạch Thất</w:t>
            </w:r>
          </w:p>
        </w:tc>
      </w:tr>
      <w:tr w:rsidR="00B26536" w:rsidRPr="00B26536" w:rsidTr="00021BAA">
        <w:trPr>
          <w:jc w:val="center"/>
        </w:trPr>
        <w:tc>
          <w:tcPr>
            <w:tcW w:w="422" w:type="pct"/>
            <w:tcBorders>
              <w:top w:val="single" w:sz="4" w:space="0" w:color="auto"/>
              <w:left w:val="single" w:sz="4" w:space="0" w:color="auto"/>
              <w:bottom w:val="single" w:sz="4" w:space="0" w:color="auto"/>
              <w:right w:val="single" w:sz="4" w:space="0" w:color="auto"/>
            </w:tcBorders>
            <w:vAlign w:val="center"/>
            <w:hideMark/>
          </w:tcPr>
          <w:p w:rsidR="00B26536" w:rsidRPr="00B26536" w:rsidRDefault="00B26536" w:rsidP="00021BAA">
            <w:pPr>
              <w:spacing w:before="60" w:after="60"/>
              <w:jc w:val="center"/>
              <w:rPr>
                <w:bCs/>
                <w:sz w:val="26"/>
                <w:szCs w:val="26"/>
              </w:rPr>
            </w:pPr>
            <w:r w:rsidRPr="00B26536">
              <w:rPr>
                <w:bCs/>
                <w:sz w:val="26"/>
                <w:szCs w:val="26"/>
              </w:rPr>
              <w:t>13</w:t>
            </w:r>
          </w:p>
        </w:tc>
        <w:tc>
          <w:tcPr>
            <w:tcW w:w="2116" w:type="pct"/>
            <w:tcBorders>
              <w:top w:val="single" w:sz="4" w:space="0" w:color="auto"/>
              <w:left w:val="single" w:sz="4" w:space="0" w:color="auto"/>
              <w:bottom w:val="single" w:sz="4" w:space="0" w:color="auto"/>
              <w:right w:val="single" w:sz="4" w:space="0" w:color="auto"/>
            </w:tcBorders>
            <w:vAlign w:val="center"/>
            <w:hideMark/>
          </w:tcPr>
          <w:p w:rsidR="00B26536" w:rsidRPr="00B26536" w:rsidRDefault="00B26536" w:rsidP="00021BAA">
            <w:pPr>
              <w:spacing w:before="60" w:after="60"/>
              <w:rPr>
                <w:bCs/>
                <w:sz w:val="26"/>
                <w:szCs w:val="26"/>
              </w:rPr>
            </w:pPr>
            <w:r w:rsidRPr="00B26536">
              <w:rPr>
                <w:bCs/>
                <w:sz w:val="26"/>
                <w:szCs w:val="26"/>
              </w:rPr>
              <w:t xml:space="preserve">Phường Chương Mỹ </w:t>
            </w:r>
          </w:p>
        </w:tc>
        <w:tc>
          <w:tcPr>
            <w:tcW w:w="418" w:type="pct"/>
            <w:tcBorders>
              <w:top w:val="single" w:sz="4" w:space="0" w:color="auto"/>
              <w:left w:val="single" w:sz="4" w:space="0" w:color="auto"/>
              <w:bottom w:val="single" w:sz="4" w:space="0" w:color="auto"/>
              <w:right w:val="single" w:sz="4" w:space="0" w:color="auto"/>
            </w:tcBorders>
            <w:vAlign w:val="center"/>
          </w:tcPr>
          <w:p w:rsidR="00B26536" w:rsidRPr="00B26536" w:rsidRDefault="00B26536" w:rsidP="00021BAA">
            <w:pPr>
              <w:spacing w:before="60" w:after="60"/>
              <w:jc w:val="center"/>
              <w:rPr>
                <w:bCs/>
                <w:sz w:val="26"/>
                <w:szCs w:val="26"/>
              </w:rPr>
            </w:pPr>
            <w:r w:rsidRPr="00B26536">
              <w:rPr>
                <w:bCs/>
                <w:sz w:val="26"/>
                <w:szCs w:val="26"/>
              </w:rPr>
              <w:t>57</w:t>
            </w:r>
          </w:p>
        </w:tc>
        <w:tc>
          <w:tcPr>
            <w:tcW w:w="2043" w:type="pct"/>
            <w:tcBorders>
              <w:top w:val="single" w:sz="4" w:space="0" w:color="auto"/>
              <w:left w:val="single" w:sz="4" w:space="0" w:color="auto"/>
              <w:bottom w:val="single" w:sz="4" w:space="0" w:color="auto"/>
              <w:right w:val="single" w:sz="4" w:space="0" w:color="auto"/>
            </w:tcBorders>
            <w:vAlign w:val="center"/>
          </w:tcPr>
          <w:p w:rsidR="00B26536" w:rsidRPr="00B26536" w:rsidRDefault="00B26536" w:rsidP="00021BAA">
            <w:pPr>
              <w:spacing w:before="60" w:after="60"/>
              <w:rPr>
                <w:bCs/>
                <w:sz w:val="26"/>
                <w:szCs w:val="26"/>
              </w:rPr>
            </w:pPr>
            <w:r w:rsidRPr="00B26536">
              <w:rPr>
                <w:bCs/>
                <w:sz w:val="26"/>
                <w:szCs w:val="26"/>
              </w:rPr>
              <w:t>Xã Tây Phương</w:t>
            </w:r>
          </w:p>
        </w:tc>
      </w:tr>
      <w:tr w:rsidR="00B26536" w:rsidRPr="00B26536" w:rsidTr="00021BAA">
        <w:trPr>
          <w:jc w:val="center"/>
        </w:trPr>
        <w:tc>
          <w:tcPr>
            <w:tcW w:w="422" w:type="pct"/>
            <w:tcBorders>
              <w:top w:val="single" w:sz="4" w:space="0" w:color="auto"/>
              <w:left w:val="single" w:sz="4" w:space="0" w:color="auto"/>
              <w:bottom w:val="single" w:sz="4" w:space="0" w:color="auto"/>
              <w:right w:val="single" w:sz="4" w:space="0" w:color="auto"/>
            </w:tcBorders>
            <w:vAlign w:val="center"/>
            <w:hideMark/>
          </w:tcPr>
          <w:p w:rsidR="00B26536" w:rsidRPr="00B26536" w:rsidRDefault="00B26536" w:rsidP="00021BAA">
            <w:pPr>
              <w:spacing w:before="60" w:after="60"/>
              <w:jc w:val="center"/>
              <w:rPr>
                <w:bCs/>
                <w:sz w:val="26"/>
                <w:szCs w:val="26"/>
              </w:rPr>
            </w:pPr>
            <w:r w:rsidRPr="00B26536">
              <w:rPr>
                <w:bCs/>
                <w:sz w:val="26"/>
                <w:szCs w:val="26"/>
              </w:rPr>
              <w:t>14</w:t>
            </w:r>
          </w:p>
        </w:tc>
        <w:tc>
          <w:tcPr>
            <w:tcW w:w="2116" w:type="pct"/>
            <w:tcBorders>
              <w:top w:val="single" w:sz="4" w:space="0" w:color="auto"/>
              <w:left w:val="single" w:sz="4" w:space="0" w:color="auto"/>
              <w:bottom w:val="single" w:sz="4" w:space="0" w:color="auto"/>
              <w:right w:val="single" w:sz="4" w:space="0" w:color="auto"/>
            </w:tcBorders>
            <w:vAlign w:val="center"/>
            <w:hideMark/>
          </w:tcPr>
          <w:p w:rsidR="00B26536" w:rsidRPr="00B26536" w:rsidRDefault="00B26536" w:rsidP="00021BAA">
            <w:pPr>
              <w:spacing w:before="60" w:after="60"/>
              <w:rPr>
                <w:bCs/>
                <w:sz w:val="26"/>
                <w:szCs w:val="26"/>
              </w:rPr>
            </w:pPr>
            <w:r w:rsidRPr="00B26536">
              <w:rPr>
                <w:bCs/>
                <w:sz w:val="26"/>
                <w:szCs w:val="26"/>
              </w:rPr>
              <w:t xml:space="preserve">Xã Phú Nghĩa </w:t>
            </w:r>
          </w:p>
        </w:tc>
        <w:tc>
          <w:tcPr>
            <w:tcW w:w="418" w:type="pct"/>
            <w:tcBorders>
              <w:top w:val="single" w:sz="4" w:space="0" w:color="auto"/>
              <w:left w:val="single" w:sz="4" w:space="0" w:color="auto"/>
              <w:bottom w:val="single" w:sz="4" w:space="0" w:color="auto"/>
              <w:right w:val="single" w:sz="4" w:space="0" w:color="auto"/>
            </w:tcBorders>
            <w:vAlign w:val="center"/>
          </w:tcPr>
          <w:p w:rsidR="00B26536" w:rsidRPr="00B26536" w:rsidRDefault="00B26536" w:rsidP="00021BAA">
            <w:pPr>
              <w:spacing w:before="60" w:after="60"/>
              <w:jc w:val="center"/>
              <w:rPr>
                <w:bCs/>
                <w:sz w:val="26"/>
                <w:szCs w:val="26"/>
              </w:rPr>
            </w:pPr>
            <w:r w:rsidRPr="00B26536">
              <w:rPr>
                <w:bCs/>
                <w:sz w:val="26"/>
                <w:szCs w:val="26"/>
              </w:rPr>
              <w:t>58</w:t>
            </w:r>
          </w:p>
        </w:tc>
        <w:tc>
          <w:tcPr>
            <w:tcW w:w="2043" w:type="pct"/>
            <w:tcBorders>
              <w:top w:val="single" w:sz="4" w:space="0" w:color="auto"/>
              <w:left w:val="single" w:sz="4" w:space="0" w:color="auto"/>
              <w:bottom w:val="single" w:sz="4" w:space="0" w:color="auto"/>
              <w:right w:val="single" w:sz="4" w:space="0" w:color="auto"/>
            </w:tcBorders>
            <w:vAlign w:val="center"/>
          </w:tcPr>
          <w:p w:rsidR="00B26536" w:rsidRPr="00B26536" w:rsidRDefault="00B26536" w:rsidP="00021BAA">
            <w:pPr>
              <w:spacing w:before="60" w:after="60"/>
              <w:rPr>
                <w:bCs/>
                <w:sz w:val="26"/>
                <w:szCs w:val="26"/>
              </w:rPr>
            </w:pPr>
            <w:r w:rsidRPr="00B26536">
              <w:rPr>
                <w:bCs/>
                <w:sz w:val="26"/>
                <w:szCs w:val="26"/>
              </w:rPr>
              <w:t>Xã Hoà Lạc</w:t>
            </w:r>
          </w:p>
        </w:tc>
      </w:tr>
      <w:tr w:rsidR="00B26536" w:rsidRPr="00B26536" w:rsidTr="00021BAA">
        <w:trPr>
          <w:jc w:val="center"/>
        </w:trPr>
        <w:tc>
          <w:tcPr>
            <w:tcW w:w="422" w:type="pct"/>
            <w:tcBorders>
              <w:top w:val="single" w:sz="4" w:space="0" w:color="auto"/>
              <w:left w:val="single" w:sz="4" w:space="0" w:color="auto"/>
              <w:bottom w:val="single" w:sz="4" w:space="0" w:color="auto"/>
              <w:right w:val="single" w:sz="4" w:space="0" w:color="auto"/>
            </w:tcBorders>
            <w:vAlign w:val="center"/>
            <w:hideMark/>
          </w:tcPr>
          <w:p w:rsidR="00B26536" w:rsidRPr="00B26536" w:rsidRDefault="00B26536" w:rsidP="00021BAA">
            <w:pPr>
              <w:spacing w:before="60" w:after="60"/>
              <w:jc w:val="center"/>
              <w:rPr>
                <w:bCs/>
                <w:sz w:val="26"/>
                <w:szCs w:val="26"/>
              </w:rPr>
            </w:pPr>
            <w:r w:rsidRPr="00B26536">
              <w:rPr>
                <w:bCs/>
                <w:sz w:val="26"/>
                <w:szCs w:val="26"/>
              </w:rPr>
              <w:t>15</w:t>
            </w:r>
          </w:p>
        </w:tc>
        <w:tc>
          <w:tcPr>
            <w:tcW w:w="2116" w:type="pct"/>
            <w:tcBorders>
              <w:top w:val="single" w:sz="4" w:space="0" w:color="auto"/>
              <w:left w:val="single" w:sz="4" w:space="0" w:color="auto"/>
              <w:bottom w:val="single" w:sz="4" w:space="0" w:color="auto"/>
              <w:right w:val="single" w:sz="4" w:space="0" w:color="auto"/>
            </w:tcBorders>
            <w:vAlign w:val="center"/>
            <w:hideMark/>
          </w:tcPr>
          <w:p w:rsidR="00B26536" w:rsidRPr="00B26536" w:rsidRDefault="00B26536" w:rsidP="00021BAA">
            <w:pPr>
              <w:spacing w:before="60" w:after="60"/>
              <w:rPr>
                <w:bCs/>
                <w:sz w:val="26"/>
                <w:szCs w:val="26"/>
              </w:rPr>
            </w:pPr>
            <w:r w:rsidRPr="00B26536">
              <w:rPr>
                <w:bCs/>
                <w:sz w:val="26"/>
                <w:szCs w:val="26"/>
              </w:rPr>
              <w:t xml:space="preserve">Xã Xuân Mai </w:t>
            </w:r>
          </w:p>
        </w:tc>
        <w:tc>
          <w:tcPr>
            <w:tcW w:w="418" w:type="pct"/>
            <w:tcBorders>
              <w:top w:val="single" w:sz="4" w:space="0" w:color="auto"/>
              <w:left w:val="single" w:sz="4" w:space="0" w:color="auto"/>
              <w:bottom w:val="single" w:sz="4" w:space="0" w:color="auto"/>
              <w:right w:val="single" w:sz="4" w:space="0" w:color="auto"/>
            </w:tcBorders>
            <w:vAlign w:val="center"/>
          </w:tcPr>
          <w:p w:rsidR="00B26536" w:rsidRPr="00B26536" w:rsidRDefault="00B26536" w:rsidP="00021BAA">
            <w:pPr>
              <w:spacing w:before="60" w:after="60"/>
              <w:jc w:val="center"/>
              <w:rPr>
                <w:bCs/>
                <w:sz w:val="26"/>
                <w:szCs w:val="26"/>
              </w:rPr>
            </w:pPr>
            <w:r w:rsidRPr="00B26536">
              <w:rPr>
                <w:bCs/>
                <w:sz w:val="26"/>
                <w:szCs w:val="26"/>
              </w:rPr>
              <w:t>59</w:t>
            </w:r>
          </w:p>
        </w:tc>
        <w:tc>
          <w:tcPr>
            <w:tcW w:w="2043" w:type="pct"/>
            <w:tcBorders>
              <w:top w:val="single" w:sz="4" w:space="0" w:color="auto"/>
              <w:left w:val="single" w:sz="4" w:space="0" w:color="auto"/>
              <w:bottom w:val="single" w:sz="4" w:space="0" w:color="auto"/>
              <w:right w:val="single" w:sz="4" w:space="0" w:color="auto"/>
            </w:tcBorders>
            <w:vAlign w:val="center"/>
          </w:tcPr>
          <w:p w:rsidR="00B26536" w:rsidRPr="00B26536" w:rsidRDefault="00B26536" w:rsidP="00021BAA">
            <w:pPr>
              <w:spacing w:before="60" w:after="60"/>
              <w:rPr>
                <w:bCs/>
                <w:sz w:val="26"/>
                <w:szCs w:val="26"/>
              </w:rPr>
            </w:pPr>
            <w:r w:rsidRPr="00B26536">
              <w:rPr>
                <w:bCs/>
                <w:sz w:val="26"/>
                <w:szCs w:val="26"/>
              </w:rPr>
              <w:t>Xã Yên Xuân</w:t>
            </w:r>
          </w:p>
        </w:tc>
      </w:tr>
      <w:tr w:rsidR="00B26536" w:rsidRPr="00B26536" w:rsidTr="00021BAA">
        <w:trPr>
          <w:jc w:val="center"/>
        </w:trPr>
        <w:tc>
          <w:tcPr>
            <w:tcW w:w="422" w:type="pct"/>
            <w:tcBorders>
              <w:top w:val="single" w:sz="4" w:space="0" w:color="auto"/>
              <w:left w:val="single" w:sz="4" w:space="0" w:color="auto"/>
              <w:bottom w:val="single" w:sz="4" w:space="0" w:color="auto"/>
              <w:right w:val="single" w:sz="4" w:space="0" w:color="auto"/>
            </w:tcBorders>
            <w:vAlign w:val="center"/>
            <w:hideMark/>
          </w:tcPr>
          <w:p w:rsidR="00B26536" w:rsidRPr="00B26536" w:rsidRDefault="00B26536" w:rsidP="00021BAA">
            <w:pPr>
              <w:spacing w:before="60" w:after="60"/>
              <w:jc w:val="center"/>
              <w:rPr>
                <w:bCs/>
                <w:sz w:val="26"/>
                <w:szCs w:val="26"/>
              </w:rPr>
            </w:pPr>
            <w:r w:rsidRPr="00B26536">
              <w:rPr>
                <w:bCs/>
                <w:sz w:val="26"/>
                <w:szCs w:val="26"/>
              </w:rPr>
              <w:t>16</w:t>
            </w:r>
          </w:p>
        </w:tc>
        <w:tc>
          <w:tcPr>
            <w:tcW w:w="2116" w:type="pct"/>
            <w:tcBorders>
              <w:top w:val="single" w:sz="4" w:space="0" w:color="auto"/>
              <w:left w:val="single" w:sz="4" w:space="0" w:color="auto"/>
              <w:bottom w:val="single" w:sz="4" w:space="0" w:color="auto"/>
              <w:right w:val="single" w:sz="4" w:space="0" w:color="auto"/>
            </w:tcBorders>
            <w:vAlign w:val="center"/>
            <w:hideMark/>
          </w:tcPr>
          <w:p w:rsidR="00B26536" w:rsidRPr="00B26536" w:rsidRDefault="00B26536" w:rsidP="00021BAA">
            <w:pPr>
              <w:spacing w:before="60" w:after="60"/>
              <w:rPr>
                <w:bCs/>
                <w:sz w:val="26"/>
                <w:szCs w:val="26"/>
              </w:rPr>
            </w:pPr>
            <w:r w:rsidRPr="00B26536">
              <w:rPr>
                <w:bCs/>
                <w:sz w:val="26"/>
                <w:szCs w:val="26"/>
              </w:rPr>
              <w:t xml:space="preserve">Xã Trần Phú </w:t>
            </w:r>
          </w:p>
        </w:tc>
        <w:tc>
          <w:tcPr>
            <w:tcW w:w="418" w:type="pct"/>
            <w:tcBorders>
              <w:top w:val="single" w:sz="4" w:space="0" w:color="auto"/>
              <w:left w:val="single" w:sz="4" w:space="0" w:color="auto"/>
              <w:bottom w:val="single" w:sz="4" w:space="0" w:color="auto"/>
              <w:right w:val="single" w:sz="4" w:space="0" w:color="auto"/>
            </w:tcBorders>
            <w:vAlign w:val="center"/>
          </w:tcPr>
          <w:p w:rsidR="00B26536" w:rsidRPr="00B26536" w:rsidRDefault="00B26536" w:rsidP="00021BAA">
            <w:pPr>
              <w:spacing w:before="60" w:after="60"/>
              <w:jc w:val="center"/>
              <w:rPr>
                <w:bCs/>
                <w:sz w:val="26"/>
                <w:szCs w:val="26"/>
              </w:rPr>
            </w:pPr>
            <w:r w:rsidRPr="00B26536">
              <w:rPr>
                <w:bCs/>
                <w:sz w:val="26"/>
                <w:szCs w:val="26"/>
              </w:rPr>
              <w:t>60</w:t>
            </w:r>
          </w:p>
        </w:tc>
        <w:tc>
          <w:tcPr>
            <w:tcW w:w="2043" w:type="pct"/>
            <w:tcBorders>
              <w:top w:val="single" w:sz="4" w:space="0" w:color="auto"/>
              <w:left w:val="single" w:sz="4" w:space="0" w:color="auto"/>
              <w:bottom w:val="single" w:sz="4" w:space="0" w:color="auto"/>
              <w:right w:val="single" w:sz="4" w:space="0" w:color="auto"/>
            </w:tcBorders>
            <w:vAlign w:val="center"/>
          </w:tcPr>
          <w:p w:rsidR="00B26536" w:rsidRPr="00B26536" w:rsidRDefault="00B26536" w:rsidP="00021BAA">
            <w:pPr>
              <w:spacing w:before="60" w:after="60"/>
              <w:rPr>
                <w:bCs/>
                <w:sz w:val="26"/>
                <w:szCs w:val="26"/>
              </w:rPr>
            </w:pPr>
            <w:r w:rsidRPr="00B26536">
              <w:rPr>
                <w:bCs/>
                <w:sz w:val="26"/>
                <w:szCs w:val="26"/>
              </w:rPr>
              <w:t>Xã Hạ Bằng</w:t>
            </w:r>
          </w:p>
        </w:tc>
      </w:tr>
      <w:tr w:rsidR="00B26536" w:rsidRPr="00B26536" w:rsidTr="00021BAA">
        <w:trPr>
          <w:jc w:val="center"/>
        </w:trPr>
        <w:tc>
          <w:tcPr>
            <w:tcW w:w="422" w:type="pct"/>
            <w:tcBorders>
              <w:top w:val="single" w:sz="4" w:space="0" w:color="auto"/>
              <w:left w:val="single" w:sz="4" w:space="0" w:color="auto"/>
              <w:bottom w:val="single" w:sz="4" w:space="0" w:color="auto"/>
              <w:right w:val="single" w:sz="4" w:space="0" w:color="auto"/>
            </w:tcBorders>
            <w:vAlign w:val="center"/>
            <w:hideMark/>
          </w:tcPr>
          <w:p w:rsidR="00B26536" w:rsidRPr="00B26536" w:rsidRDefault="00B26536" w:rsidP="00021BAA">
            <w:pPr>
              <w:spacing w:before="60" w:after="60"/>
              <w:jc w:val="center"/>
              <w:rPr>
                <w:bCs/>
                <w:sz w:val="26"/>
                <w:szCs w:val="26"/>
              </w:rPr>
            </w:pPr>
            <w:r w:rsidRPr="00B26536">
              <w:rPr>
                <w:bCs/>
                <w:sz w:val="26"/>
                <w:szCs w:val="26"/>
              </w:rPr>
              <w:t>17</w:t>
            </w:r>
          </w:p>
        </w:tc>
        <w:tc>
          <w:tcPr>
            <w:tcW w:w="2116" w:type="pct"/>
            <w:tcBorders>
              <w:top w:val="single" w:sz="4" w:space="0" w:color="auto"/>
              <w:left w:val="single" w:sz="4" w:space="0" w:color="auto"/>
              <w:bottom w:val="single" w:sz="4" w:space="0" w:color="auto"/>
              <w:right w:val="single" w:sz="4" w:space="0" w:color="auto"/>
            </w:tcBorders>
            <w:vAlign w:val="center"/>
            <w:hideMark/>
          </w:tcPr>
          <w:p w:rsidR="00B26536" w:rsidRPr="00B26536" w:rsidRDefault="00B26536" w:rsidP="00021BAA">
            <w:pPr>
              <w:spacing w:before="60" w:after="60"/>
              <w:rPr>
                <w:bCs/>
                <w:sz w:val="26"/>
                <w:szCs w:val="26"/>
              </w:rPr>
            </w:pPr>
            <w:r w:rsidRPr="00B26536">
              <w:rPr>
                <w:bCs/>
                <w:sz w:val="26"/>
                <w:szCs w:val="26"/>
              </w:rPr>
              <w:t xml:space="preserve">Xã Hoà Phú </w:t>
            </w:r>
          </w:p>
        </w:tc>
        <w:tc>
          <w:tcPr>
            <w:tcW w:w="418" w:type="pct"/>
            <w:tcBorders>
              <w:top w:val="single" w:sz="4" w:space="0" w:color="auto"/>
              <w:left w:val="single" w:sz="4" w:space="0" w:color="auto"/>
              <w:bottom w:val="single" w:sz="4" w:space="0" w:color="auto"/>
              <w:right w:val="single" w:sz="4" w:space="0" w:color="auto"/>
            </w:tcBorders>
            <w:vAlign w:val="center"/>
          </w:tcPr>
          <w:p w:rsidR="00B26536" w:rsidRPr="00B26536" w:rsidRDefault="00B26536" w:rsidP="00021BAA">
            <w:pPr>
              <w:spacing w:before="60" w:after="60"/>
              <w:jc w:val="center"/>
              <w:rPr>
                <w:bCs/>
                <w:sz w:val="26"/>
                <w:szCs w:val="26"/>
              </w:rPr>
            </w:pPr>
            <w:r w:rsidRPr="00B26536">
              <w:rPr>
                <w:bCs/>
                <w:sz w:val="26"/>
                <w:szCs w:val="26"/>
              </w:rPr>
              <w:t>61</w:t>
            </w:r>
          </w:p>
        </w:tc>
        <w:tc>
          <w:tcPr>
            <w:tcW w:w="2043" w:type="pct"/>
            <w:tcBorders>
              <w:top w:val="single" w:sz="4" w:space="0" w:color="auto"/>
              <w:left w:val="single" w:sz="4" w:space="0" w:color="auto"/>
              <w:bottom w:val="single" w:sz="4" w:space="0" w:color="auto"/>
              <w:right w:val="single" w:sz="4" w:space="0" w:color="auto"/>
            </w:tcBorders>
            <w:vAlign w:val="center"/>
          </w:tcPr>
          <w:p w:rsidR="00B26536" w:rsidRPr="00B26536" w:rsidRDefault="00B26536" w:rsidP="00021BAA">
            <w:pPr>
              <w:spacing w:before="60" w:after="60"/>
              <w:rPr>
                <w:bCs/>
                <w:sz w:val="26"/>
                <w:szCs w:val="26"/>
              </w:rPr>
            </w:pPr>
            <w:r w:rsidRPr="00B26536">
              <w:rPr>
                <w:bCs/>
                <w:sz w:val="26"/>
                <w:szCs w:val="26"/>
              </w:rPr>
              <w:t>Xã Đan Phượng</w:t>
            </w:r>
          </w:p>
        </w:tc>
      </w:tr>
      <w:tr w:rsidR="00B26536" w:rsidRPr="00B26536" w:rsidTr="00021BAA">
        <w:trPr>
          <w:jc w:val="center"/>
        </w:trPr>
        <w:tc>
          <w:tcPr>
            <w:tcW w:w="422" w:type="pct"/>
            <w:tcBorders>
              <w:top w:val="single" w:sz="4" w:space="0" w:color="auto"/>
              <w:left w:val="single" w:sz="4" w:space="0" w:color="auto"/>
              <w:bottom w:val="single" w:sz="4" w:space="0" w:color="auto"/>
              <w:right w:val="single" w:sz="4" w:space="0" w:color="auto"/>
            </w:tcBorders>
            <w:vAlign w:val="center"/>
            <w:hideMark/>
          </w:tcPr>
          <w:p w:rsidR="00B26536" w:rsidRPr="00B26536" w:rsidRDefault="00B26536" w:rsidP="00021BAA">
            <w:pPr>
              <w:spacing w:before="60" w:after="60"/>
              <w:jc w:val="center"/>
              <w:rPr>
                <w:bCs/>
                <w:sz w:val="26"/>
                <w:szCs w:val="26"/>
              </w:rPr>
            </w:pPr>
            <w:r w:rsidRPr="00B26536">
              <w:rPr>
                <w:bCs/>
                <w:sz w:val="26"/>
                <w:szCs w:val="26"/>
              </w:rPr>
              <w:t>18</w:t>
            </w:r>
          </w:p>
        </w:tc>
        <w:tc>
          <w:tcPr>
            <w:tcW w:w="2116" w:type="pct"/>
            <w:tcBorders>
              <w:top w:val="single" w:sz="4" w:space="0" w:color="auto"/>
              <w:left w:val="single" w:sz="4" w:space="0" w:color="auto"/>
              <w:bottom w:val="single" w:sz="4" w:space="0" w:color="auto"/>
              <w:right w:val="single" w:sz="4" w:space="0" w:color="auto"/>
            </w:tcBorders>
            <w:vAlign w:val="center"/>
            <w:hideMark/>
          </w:tcPr>
          <w:p w:rsidR="00B26536" w:rsidRPr="00B26536" w:rsidRDefault="00B26536" w:rsidP="00021BAA">
            <w:pPr>
              <w:spacing w:before="60" w:after="60"/>
              <w:rPr>
                <w:bCs/>
                <w:sz w:val="26"/>
                <w:szCs w:val="26"/>
              </w:rPr>
            </w:pPr>
            <w:r w:rsidRPr="00B26536">
              <w:rPr>
                <w:bCs/>
                <w:sz w:val="26"/>
                <w:szCs w:val="26"/>
              </w:rPr>
              <w:t xml:space="preserve">Xã Quảng Bị </w:t>
            </w:r>
          </w:p>
        </w:tc>
        <w:tc>
          <w:tcPr>
            <w:tcW w:w="418" w:type="pct"/>
            <w:tcBorders>
              <w:top w:val="single" w:sz="4" w:space="0" w:color="auto"/>
              <w:left w:val="single" w:sz="4" w:space="0" w:color="auto"/>
              <w:bottom w:val="single" w:sz="4" w:space="0" w:color="auto"/>
              <w:right w:val="single" w:sz="4" w:space="0" w:color="auto"/>
            </w:tcBorders>
            <w:vAlign w:val="center"/>
          </w:tcPr>
          <w:p w:rsidR="00B26536" w:rsidRPr="00B26536" w:rsidRDefault="00B26536" w:rsidP="00021BAA">
            <w:pPr>
              <w:spacing w:before="60" w:after="60"/>
              <w:jc w:val="center"/>
              <w:rPr>
                <w:bCs/>
                <w:sz w:val="26"/>
                <w:szCs w:val="26"/>
              </w:rPr>
            </w:pPr>
            <w:r w:rsidRPr="00B26536">
              <w:rPr>
                <w:bCs/>
                <w:sz w:val="26"/>
                <w:szCs w:val="26"/>
              </w:rPr>
              <w:t>62</w:t>
            </w:r>
          </w:p>
        </w:tc>
        <w:tc>
          <w:tcPr>
            <w:tcW w:w="2043" w:type="pct"/>
            <w:tcBorders>
              <w:top w:val="single" w:sz="4" w:space="0" w:color="auto"/>
              <w:left w:val="single" w:sz="4" w:space="0" w:color="auto"/>
              <w:bottom w:val="single" w:sz="4" w:space="0" w:color="auto"/>
              <w:right w:val="single" w:sz="4" w:space="0" w:color="auto"/>
            </w:tcBorders>
            <w:vAlign w:val="center"/>
          </w:tcPr>
          <w:p w:rsidR="00B26536" w:rsidRPr="00B26536" w:rsidRDefault="00B26536" w:rsidP="00021BAA">
            <w:pPr>
              <w:spacing w:before="60" w:after="60"/>
              <w:rPr>
                <w:bCs/>
                <w:sz w:val="26"/>
                <w:szCs w:val="26"/>
              </w:rPr>
            </w:pPr>
            <w:r w:rsidRPr="00B26536">
              <w:rPr>
                <w:bCs/>
                <w:sz w:val="26"/>
                <w:szCs w:val="26"/>
              </w:rPr>
              <w:t>Xã Ô Diên</w:t>
            </w:r>
          </w:p>
        </w:tc>
      </w:tr>
      <w:tr w:rsidR="00B26536" w:rsidRPr="00B26536" w:rsidTr="00021BAA">
        <w:trPr>
          <w:jc w:val="center"/>
        </w:trPr>
        <w:tc>
          <w:tcPr>
            <w:tcW w:w="422" w:type="pct"/>
            <w:tcBorders>
              <w:top w:val="single" w:sz="4" w:space="0" w:color="auto"/>
              <w:left w:val="single" w:sz="4" w:space="0" w:color="auto"/>
              <w:bottom w:val="single" w:sz="4" w:space="0" w:color="auto"/>
              <w:right w:val="single" w:sz="4" w:space="0" w:color="auto"/>
            </w:tcBorders>
            <w:vAlign w:val="center"/>
            <w:hideMark/>
          </w:tcPr>
          <w:p w:rsidR="00B26536" w:rsidRPr="00B26536" w:rsidRDefault="00B26536" w:rsidP="00021BAA">
            <w:pPr>
              <w:spacing w:before="60" w:after="60"/>
              <w:jc w:val="center"/>
              <w:rPr>
                <w:bCs/>
                <w:sz w:val="26"/>
                <w:szCs w:val="26"/>
              </w:rPr>
            </w:pPr>
            <w:r w:rsidRPr="00B26536">
              <w:rPr>
                <w:bCs/>
                <w:sz w:val="26"/>
                <w:szCs w:val="26"/>
              </w:rPr>
              <w:t>19</w:t>
            </w:r>
          </w:p>
        </w:tc>
        <w:tc>
          <w:tcPr>
            <w:tcW w:w="2116" w:type="pct"/>
            <w:tcBorders>
              <w:top w:val="single" w:sz="4" w:space="0" w:color="auto"/>
              <w:left w:val="single" w:sz="4" w:space="0" w:color="auto"/>
              <w:bottom w:val="single" w:sz="4" w:space="0" w:color="auto"/>
              <w:right w:val="single" w:sz="4" w:space="0" w:color="auto"/>
            </w:tcBorders>
            <w:vAlign w:val="center"/>
            <w:hideMark/>
          </w:tcPr>
          <w:p w:rsidR="00B26536" w:rsidRPr="00B26536" w:rsidRDefault="00B26536" w:rsidP="00021BAA">
            <w:pPr>
              <w:spacing w:before="60" w:after="60"/>
              <w:rPr>
                <w:bCs/>
                <w:sz w:val="26"/>
                <w:szCs w:val="26"/>
              </w:rPr>
            </w:pPr>
            <w:r w:rsidRPr="00B26536">
              <w:rPr>
                <w:bCs/>
                <w:sz w:val="26"/>
                <w:szCs w:val="26"/>
              </w:rPr>
              <w:t xml:space="preserve">Xã Vân Đình </w:t>
            </w:r>
          </w:p>
        </w:tc>
        <w:tc>
          <w:tcPr>
            <w:tcW w:w="418" w:type="pct"/>
            <w:tcBorders>
              <w:top w:val="single" w:sz="4" w:space="0" w:color="auto"/>
              <w:left w:val="single" w:sz="4" w:space="0" w:color="auto"/>
              <w:bottom w:val="single" w:sz="4" w:space="0" w:color="auto"/>
              <w:right w:val="single" w:sz="4" w:space="0" w:color="auto"/>
            </w:tcBorders>
            <w:vAlign w:val="center"/>
          </w:tcPr>
          <w:p w:rsidR="00B26536" w:rsidRPr="00B26536" w:rsidRDefault="00B26536" w:rsidP="00021BAA">
            <w:pPr>
              <w:spacing w:before="60" w:after="60"/>
              <w:jc w:val="center"/>
              <w:rPr>
                <w:bCs/>
                <w:sz w:val="26"/>
                <w:szCs w:val="26"/>
              </w:rPr>
            </w:pPr>
            <w:r w:rsidRPr="00B26536">
              <w:rPr>
                <w:bCs/>
                <w:sz w:val="26"/>
                <w:szCs w:val="26"/>
              </w:rPr>
              <w:t>63</w:t>
            </w:r>
          </w:p>
        </w:tc>
        <w:tc>
          <w:tcPr>
            <w:tcW w:w="2043" w:type="pct"/>
            <w:tcBorders>
              <w:top w:val="single" w:sz="4" w:space="0" w:color="auto"/>
              <w:left w:val="single" w:sz="4" w:space="0" w:color="auto"/>
              <w:bottom w:val="single" w:sz="4" w:space="0" w:color="auto"/>
              <w:right w:val="single" w:sz="4" w:space="0" w:color="auto"/>
            </w:tcBorders>
            <w:vAlign w:val="center"/>
          </w:tcPr>
          <w:p w:rsidR="00B26536" w:rsidRPr="00B26536" w:rsidRDefault="00B26536" w:rsidP="00021BAA">
            <w:pPr>
              <w:spacing w:before="60" w:after="60"/>
              <w:rPr>
                <w:bCs/>
                <w:sz w:val="26"/>
                <w:szCs w:val="26"/>
              </w:rPr>
            </w:pPr>
            <w:r w:rsidRPr="00B26536">
              <w:rPr>
                <w:bCs/>
                <w:sz w:val="26"/>
                <w:szCs w:val="26"/>
              </w:rPr>
              <w:t>Xã Liên Minh</w:t>
            </w:r>
          </w:p>
        </w:tc>
      </w:tr>
      <w:tr w:rsidR="00B26536" w:rsidRPr="00B26536" w:rsidTr="00021BAA">
        <w:trPr>
          <w:jc w:val="center"/>
        </w:trPr>
        <w:tc>
          <w:tcPr>
            <w:tcW w:w="422" w:type="pct"/>
            <w:tcBorders>
              <w:top w:val="single" w:sz="4" w:space="0" w:color="auto"/>
              <w:left w:val="single" w:sz="4" w:space="0" w:color="auto"/>
              <w:bottom w:val="single" w:sz="4" w:space="0" w:color="auto"/>
              <w:right w:val="single" w:sz="4" w:space="0" w:color="auto"/>
            </w:tcBorders>
            <w:vAlign w:val="center"/>
            <w:hideMark/>
          </w:tcPr>
          <w:p w:rsidR="00B26536" w:rsidRPr="00B26536" w:rsidRDefault="00B26536" w:rsidP="00021BAA">
            <w:pPr>
              <w:spacing w:before="60" w:after="60"/>
              <w:jc w:val="center"/>
              <w:rPr>
                <w:bCs/>
                <w:sz w:val="26"/>
                <w:szCs w:val="26"/>
              </w:rPr>
            </w:pPr>
            <w:r w:rsidRPr="00B26536">
              <w:rPr>
                <w:bCs/>
                <w:sz w:val="26"/>
                <w:szCs w:val="26"/>
              </w:rPr>
              <w:t>20</w:t>
            </w:r>
          </w:p>
        </w:tc>
        <w:tc>
          <w:tcPr>
            <w:tcW w:w="2116" w:type="pct"/>
            <w:tcBorders>
              <w:top w:val="single" w:sz="4" w:space="0" w:color="auto"/>
              <w:left w:val="single" w:sz="4" w:space="0" w:color="auto"/>
              <w:bottom w:val="single" w:sz="4" w:space="0" w:color="auto"/>
              <w:right w:val="single" w:sz="4" w:space="0" w:color="auto"/>
            </w:tcBorders>
            <w:vAlign w:val="center"/>
            <w:hideMark/>
          </w:tcPr>
          <w:p w:rsidR="00B26536" w:rsidRPr="00B26536" w:rsidRDefault="00B26536" w:rsidP="00021BAA">
            <w:pPr>
              <w:spacing w:before="60" w:after="60"/>
              <w:rPr>
                <w:bCs/>
                <w:sz w:val="26"/>
                <w:szCs w:val="26"/>
              </w:rPr>
            </w:pPr>
            <w:r w:rsidRPr="00B26536">
              <w:rPr>
                <w:bCs/>
                <w:sz w:val="26"/>
                <w:szCs w:val="26"/>
              </w:rPr>
              <w:t xml:space="preserve">Xã Ứng Thiên </w:t>
            </w:r>
          </w:p>
        </w:tc>
        <w:tc>
          <w:tcPr>
            <w:tcW w:w="418" w:type="pct"/>
            <w:tcBorders>
              <w:top w:val="single" w:sz="4" w:space="0" w:color="auto"/>
              <w:left w:val="single" w:sz="4" w:space="0" w:color="auto"/>
              <w:bottom w:val="single" w:sz="4" w:space="0" w:color="auto"/>
              <w:right w:val="single" w:sz="4" w:space="0" w:color="auto"/>
            </w:tcBorders>
            <w:vAlign w:val="center"/>
          </w:tcPr>
          <w:p w:rsidR="00B26536" w:rsidRPr="00B26536" w:rsidRDefault="00B26536" w:rsidP="00021BAA">
            <w:pPr>
              <w:spacing w:before="60" w:after="60"/>
              <w:jc w:val="center"/>
              <w:rPr>
                <w:bCs/>
                <w:sz w:val="26"/>
                <w:szCs w:val="26"/>
              </w:rPr>
            </w:pPr>
            <w:r w:rsidRPr="00B26536">
              <w:rPr>
                <w:bCs/>
                <w:sz w:val="26"/>
                <w:szCs w:val="26"/>
              </w:rPr>
              <w:t>64</w:t>
            </w:r>
          </w:p>
        </w:tc>
        <w:tc>
          <w:tcPr>
            <w:tcW w:w="2043" w:type="pct"/>
            <w:tcBorders>
              <w:top w:val="single" w:sz="4" w:space="0" w:color="auto"/>
              <w:left w:val="single" w:sz="4" w:space="0" w:color="auto"/>
              <w:bottom w:val="single" w:sz="4" w:space="0" w:color="auto"/>
              <w:right w:val="single" w:sz="4" w:space="0" w:color="auto"/>
            </w:tcBorders>
            <w:vAlign w:val="center"/>
          </w:tcPr>
          <w:p w:rsidR="00B26536" w:rsidRPr="00B26536" w:rsidRDefault="00B26536" w:rsidP="00021BAA">
            <w:pPr>
              <w:spacing w:before="60" w:after="60"/>
              <w:rPr>
                <w:bCs/>
                <w:sz w:val="26"/>
                <w:szCs w:val="26"/>
              </w:rPr>
            </w:pPr>
            <w:r w:rsidRPr="00B26536">
              <w:rPr>
                <w:bCs/>
                <w:sz w:val="26"/>
                <w:szCs w:val="26"/>
              </w:rPr>
              <w:t>Phường Sơn Tây</w:t>
            </w:r>
          </w:p>
        </w:tc>
      </w:tr>
      <w:tr w:rsidR="00B26536" w:rsidRPr="00B26536" w:rsidTr="00021BAA">
        <w:trPr>
          <w:jc w:val="center"/>
        </w:trPr>
        <w:tc>
          <w:tcPr>
            <w:tcW w:w="422" w:type="pct"/>
            <w:tcBorders>
              <w:top w:val="single" w:sz="4" w:space="0" w:color="auto"/>
              <w:left w:val="single" w:sz="4" w:space="0" w:color="auto"/>
              <w:bottom w:val="single" w:sz="4" w:space="0" w:color="auto"/>
              <w:right w:val="single" w:sz="4" w:space="0" w:color="auto"/>
            </w:tcBorders>
            <w:vAlign w:val="center"/>
            <w:hideMark/>
          </w:tcPr>
          <w:p w:rsidR="00B26536" w:rsidRPr="00B26536" w:rsidRDefault="00B26536" w:rsidP="00021BAA">
            <w:pPr>
              <w:spacing w:before="60" w:after="60"/>
              <w:jc w:val="center"/>
              <w:rPr>
                <w:bCs/>
                <w:sz w:val="26"/>
                <w:szCs w:val="26"/>
              </w:rPr>
            </w:pPr>
            <w:r w:rsidRPr="00B26536">
              <w:rPr>
                <w:bCs/>
                <w:sz w:val="26"/>
                <w:szCs w:val="26"/>
              </w:rPr>
              <w:t>21</w:t>
            </w:r>
          </w:p>
        </w:tc>
        <w:tc>
          <w:tcPr>
            <w:tcW w:w="2116" w:type="pct"/>
            <w:tcBorders>
              <w:top w:val="single" w:sz="4" w:space="0" w:color="auto"/>
              <w:left w:val="single" w:sz="4" w:space="0" w:color="auto"/>
              <w:bottom w:val="single" w:sz="4" w:space="0" w:color="auto"/>
              <w:right w:val="single" w:sz="4" w:space="0" w:color="auto"/>
            </w:tcBorders>
            <w:vAlign w:val="center"/>
            <w:hideMark/>
          </w:tcPr>
          <w:p w:rsidR="00B26536" w:rsidRPr="00B26536" w:rsidRDefault="00B26536" w:rsidP="00021BAA">
            <w:pPr>
              <w:spacing w:before="60" w:after="60"/>
              <w:rPr>
                <w:bCs/>
                <w:sz w:val="26"/>
                <w:szCs w:val="26"/>
              </w:rPr>
            </w:pPr>
            <w:r w:rsidRPr="00B26536">
              <w:rPr>
                <w:bCs/>
                <w:sz w:val="26"/>
                <w:szCs w:val="26"/>
              </w:rPr>
              <w:t xml:space="preserve">Xã Hoà Xá </w:t>
            </w:r>
          </w:p>
        </w:tc>
        <w:tc>
          <w:tcPr>
            <w:tcW w:w="418" w:type="pct"/>
            <w:tcBorders>
              <w:top w:val="single" w:sz="4" w:space="0" w:color="auto"/>
              <w:left w:val="single" w:sz="4" w:space="0" w:color="auto"/>
              <w:bottom w:val="single" w:sz="4" w:space="0" w:color="auto"/>
              <w:right w:val="single" w:sz="4" w:space="0" w:color="auto"/>
            </w:tcBorders>
            <w:vAlign w:val="center"/>
          </w:tcPr>
          <w:p w:rsidR="00B26536" w:rsidRPr="00B26536" w:rsidRDefault="00B26536" w:rsidP="00021BAA">
            <w:pPr>
              <w:spacing w:before="60" w:after="60"/>
              <w:jc w:val="center"/>
              <w:rPr>
                <w:bCs/>
                <w:sz w:val="26"/>
                <w:szCs w:val="26"/>
              </w:rPr>
            </w:pPr>
            <w:r w:rsidRPr="00B26536">
              <w:rPr>
                <w:bCs/>
                <w:sz w:val="26"/>
                <w:szCs w:val="26"/>
              </w:rPr>
              <w:t>65</w:t>
            </w:r>
          </w:p>
        </w:tc>
        <w:tc>
          <w:tcPr>
            <w:tcW w:w="2043" w:type="pct"/>
            <w:tcBorders>
              <w:top w:val="single" w:sz="4" w:space="0" w:color="auto"/>
              <w:left w:val="single" w:sz="4" w:space="0" w:color="auto"/>
              <w:bottom w:val="single" w:sz="4" w:space="0" w:color="auto"/>
              <w:right w:val="single" w:sz="4" w:space="0" w:color="auto"/>
            </w:tcBorders>
            <w:vAlign w:val="center"/>
          </w:tcPr>
          <w:p w:rsidR="00B26536" w:rsidRPr="00B26536" w:rsidRDefault="00B26536" w:rsidP="00021BAA">
            <w:pPr>
              <w:spacing w:before="60" w:after="60"/>
              <w:rPr>
                <w:bCs/>
                <w:sz w:val="26"/>
                <w:szCs w:val="26"/>
              </w:rPr>
            </w:pPr>
            <w:r w:rsidRPr="00B26536">
              <w:rPr>
                <w:bCs/>
                <w:sz w:val="26"/>
                <w:szCs w:val="26"/>
              </w:rPr>
              <w:t>Phường Tùng Thiện</w:t>
            </w:r>
          </w:p>
        </w:tc>
      </w:tr>
      <w:tr w:rsidR="00B26536" w:rsidRPr="00B26536" w:rsidTr="00021BAA">
        <w:trPr>
          <w:jc w:val="center"/>
        </w:trPr>
        <w:tc>
          <w:tcPr>
            <w:tcW w:w="422" w:type="pct"/>
            <w:tcBorders>
              <w:top w:val="single" w:sz="4" w:space="0" w:color="auto"/>
              <w:left w:val="single" w:sz="4" w:space="0" w:color="auto"/>
              <w:bottom w:val="single" w:sz="4" w:space="0" w:color="auto"/>
              <w:right w:val="single" w:sz="4" w:space="0" w:color="auto"/>
            </w:tcBorders>
            <w:vAlign w:val="center"/>
            <w:hideMark/>
          </w:tcPr>
          <w:p w:rsidR="00B26536" w:rsidRPr="00B26536" w:rsidRDefault="00B26536" w:rsidP="00021BAA">
            <w:pPr>
              <w:spacing w:before="60" w:after="60"/>
              <w:jc w:val="center"/>
              <w:rPr>
                <w:bCs/>
                <w:sz w:val="26"/>
                <w:szCs w:val="26"/>
              </w:rPr>
            </w:pPr>
            <w:r w:rsidRPr="00B26536">
              <w:rPr>
                <w:bCs/>
                <w:sz w:val="26"/>
                <w:szCs w:val="26"/>
              </w:rPr>
              <w:t>22</w:t>
            </w:r>
          </w:p>
        </w:tc>
        <w:tc>
          <w:tcPr>
            <w:tcW w:w="2116" w:type="pct"/>
            <w:tcBorders>
              <w:top w:val="single" w:sz="4" w:space="0" w:color="auto"/>
              <w:left w:val="single" w:sz="4" w:space="0" w:color="auto"/>
              <w:bottom w:val="single" w:sz="4" w:space="0" w:color="auto"/>
              <w:right w:val="single" w:sz="4" w:space="0" w:color="auto"/>
            </w:tcBorders>
            <w:vAlign w:val="center"/>
            <w:hideMark/>
          </w:tcPr>
          <w:p w:rsidR="00B26536" w:rsidRPr="00B26536" w:rsidRDefault="00B26536" w:rsidP="00021BAA">
            <w:pPr>
              <w:spacing w:before="60" w:after="60"/>
              <w:rPr>
                <w:bCs/>
                <w:sz w:val="26"/>
                <w:szCs w:val="26"/>
              </w:rPr>
            </w:pPr>
            <w:r w:rsidRPr="00B26536">
              <w:rPr>
                <w:bCs/>
                <w:sz w:val="26"/>
                <w:szCs w:val="26"/>
              </w:rPr>
              <w:t xml:space="preserve">Xã Ứng Hoà </w:t>
            </w:r>
          </w:p>
        </w:tc>
        <w:tc>
          <w:tcPr>
            <w:tcW w:w="418" w:type="pct"/>
            <w:tcBorders>
              <w:top w:val="single" w:sz="4" w:space="0" w:color="auto"/>
              <w:left w:val="single" w:sz="4" w:space="0" w:color="auto"/>
              <w:bottom w:val="single" w:sz="4" w:space="0" w:color="auto"/>
              <w:right w:val="single" w:sz="4" w:space="0" w:color="auto"/>
            </w:tcBorders>
            <w:vAlign w:val="center"/>
          </w:tcPr>
          <w:p w:rsidR="00B26536" w:rsidRPr="00B26536" w:rsidRDefault="00B26536" w:rsidP="00021BAA">
            <w:pPr>
              <w:spacing w:before="60" w:after="60"/>
              <w:jc w:val="center"/>
              <w:rPr>
                <w:bCs/>
                <w:sz w:val="26"/>
                <w:szCs w:val="26"/>
              </w:rPr>
            </w:pPr>
            <w:r w:rsidRPr="00B26536">
              <w:rPr>
                <w:bCs/>
                <w:sz w:val="26"/>
                <w:szCs w:val="26"/>
              </w:rPr>
              <w:t>66</w:t>
            </w:r>
          </w:p>
        </w:tc>
        <w:tc>
          <w:tcPr>
            <w:tcW w:w="2043" w:type="pct"/>
            <w:tcBorders>
              <w:top w:val="single" w:sz="4" w:space="0" w:color="auto"/>
              <w:left w:val="single" w:sz="4" w:space="0" w:color="auto"/>
              <w:bottom w:val="single" w:sz="4" w:space="0" w:color="auto"/>
              <w:right w:val="single" w:sz="4" w:space="0" w:color="auto"/>
            </w:tcBorders>
            <w:vAlign w:val="center"/>
          </w:tcPr>
          <w:p w:rsidR="00B26536" w:rsidRPr="00B26536" w:rsidRDefault="00B26536" w:rsidP="00021BAA">
            <w:pPr>
              <w:spacing w:before="60" w:after="60"/>
              <w:rPr>
                <w:bCs/>
                <w:sz w:val="26"/>
                <w:szCs w:val="26"/>
              </w:rPr>
            </w:pPr>
            <w:r w:rsidRPr="00B26536">
              <w:rPr>
                <w:bCs/>
                <w:sz w:val="26"/>
                <w:szCs w:val="26"/>
              </w:rPr>
              <w:t>Xã Đoài Phương</w:t>
            </w:r>
          </w:p>
        </w:tc>
      </w:tr>
      <w:tr w:rsidR="00B26536" w:rsidRPr="00B26536" w:rsidTr="00021BAA">
        <w:trPr>
          <w:jc w:val="center"/>
        </w:trPr>
        <w:tc>
          <w:tcPr>
            <w:tcW w:w="422" w:type="pct"/>
            <w:tcBorders>
              <w:top w:val="single" w:sz="4" w:space="0" w:color="auto"/>
              <w:left w:val="single" w:sz="4" w:space="0" w:color="auto"/>
              <w:bottom w:val="single" w:sz="4" w:space="0" w:color="auto"/>
              <w:right w:val="single" w:sz="4" w:space="0" w:color="auto"/>
            </w:tcBorders>
            <w:vAlign w:val="center"/>
            <w:hideMark/>
          </w:tcPr>
          <w:p w:rsidR="00B26536" w:rsidRPr="00B26536" w:rsidRDefault="00B26536" w:rsidP="00021BAA">
            <w:pPr>
              <w:spacing w:before="60" w:after="60"/>
              <w:jc w:val="center"/>
              <w:rPr>
                <w:bCs/>
                <w:sz w:val="26"/>
                <w:szCs w:val="26"/>
              </w:rPr>
            </w:pPr>
            <w:r w:rsidRPr="00B26536">
              <w:rPr>
                <w:bCs/>
                <w:sz w:val="26"/>
                <w:szCs w:val="26"/>
              </w:rPr>
              <w:t>23</w:t>
            </w:r>
          </w:p>
        </w:tc>
        <w:tc>
          <w:tcPr>
            <w:tcW w:w="2116" w:type="pct"/>
            <w:tcBorders>
              <w:top w:val="single" w:sz="4" w:space="0" w:color="auto"/>
              <w:left w:val="single" w:sz="4" w:space="0" w:color="auto"/>
              <w:bottom w:val="single" w:sz="4" w:space="0" w:color="auto"/>
              <w:right w:val="single" w:sz="4" w:space="0" w:color="auto"/>
            </w:tcBorders>
            <w:vAlign w:val="center"/>
            <w:hideMark/>
          </w:tcPr>
          <w:p w:rsidR="00B26536" w:rsidRPr="00B26536" w:rsidRDefault="00B26536" w:rsidP="00021BAA">
            <w:pPr>
              <w:spacing w:before="60" w:after="60"/>
              <w:rPr>
                <w:bCs/>
                <w:sz w:val="26"/>
                <w:szCs w:val="26"/>
              </w:rPr>
            </w:pPr>
            <w:r w:rsidRPr="00B26536">
              <w:rPr>
                <w:bCs/>
                <w:sz w:val="26"/>
                <w:szCs w:val="26"/>
              </w:rPr>
              <w:t xml:space="preserve">Xã Thanh Oai </w:t>
            </w:r>
          </w:p>
        </w:tc>
        <w:tc>
          <w:tcPr>
            <w:tcW w:w="418" w:type="pct"/>
            <w:tcBorders>
              <w:top w:val="single" w:sz="4" w:space="0" w:color="auto"/>
              <w:left w:val="single" w:sz="4" w:space="0" w:color="auto"/>
              <w:bottom w:val="single" w:sz="4" w:space="0" w:color="auto"/>
              <w:right w:val="single" w:sz="4" w:space="0" w:color="auto"/>
            </w:tcBorders>
            <w:vAlign w:val="center"/>
          </w:tcPr>
          <w:p w:rsidR="00B26536" w:rsidRPr="00B26536" w:rsidRDefault="00B26536" w:rsidP="00021BAA">
            <w:pPr>
              <w:spacing w:before="60" w:after="60"/>
              <w:jc w:val="center"/>
              <w:rPr>
                <w:bCs/>
                <w:sz w:val="26"/>
                <w:szCs w:val="26"/>
              </w:rPr>
            </w:pPr>
            <w:r w:rsidRPr="00B26536">
              <w:rPr>
                <w:bCs/>
                <w:sz w:val="26"/>
                <w:szCs w:val="26"/>
              </w:rPr>
              <w:t>67</w:t>
            </w:r>
          </w:p>
        </w:tc>
        <w:tc>
          <w:tcPr>
            <w:tcW w:w="2043" w:type="pct"/>
            <w:tcBorders>
              <w:top w:val="single" w:sz="4" w:space="0" w:color="auto"/>
              <w:left w:val="single" w:sz="4" w:space="0" w:color="auto"/>
              <w:bottom w:val="single" w:sz="4" w:space="0" w:color="auto"/>
              <w:right w:val="single" w:sz="4" w:space="0" w:color="auto"/>
            </w:tcBorders>
            <w:vAlign w:val="center"/>
          </w:tcPr>
          <w:p w:rsidR="00B26536" w:rsidRPr="00B26536" w:rsidRDefault="00B26536" w:rsidP="00021BAA">
            <w:pPr>
              <w:spacing w:before="60" w:after="60"/>
              <w:rPr>
                <w:bCs/>
                <w:sz w:val="26"/>
                <w:szCs w:val="26"/>
              </w:rPr>
            </w:pPr>
            <w:r w:rsidRPr="00B26536">
              <w:rPr>
                <w:bCs/>
                <w:sz w:val="26"/>
                <w:szCs w:val="26"/>
              </w:rPr>
              <w:t xml:space="preserve">Xã Hoài Đức </w:t>
            </w:r>
          </w:p>
        </w:tc>
      </w:tr>
      <w:tr w:rsidR="00B26536" w:rsidRPr="00B26536" w:rsidTr="00021BAA">
        <w:trPr>
          <w:jc w:val="center"/>
        </w:trPr>
        <w:tc>
          <w:tcPr>
            <w:tcW w:w="422" w:type="pct"/>
            <w:tcBorders>
              <w:top w:val="single" w:sz="4" w:space="0" w:color="auto"/>
              <w:left w:val="single" w:sz="4" w:space="0" w:color="auto"/>
              <w:bottom w:val="single" w:sz="4" w:space="0" w:color="auto"/>
              <w:right w:val="single" w:sz="4" w:space="0" w:color="auto"/>
            </w:tcBorders>
            <w:vAlign w:val="center"/>
            <w:hideMark/>
          </w:tcPr>
          <w:p w:rsidR="00B26536" w:rsidRPr="00B26536" w:rsidRDefault="00B26536" w:rsidP="00021BAA">
            <w:pPr>
              <w:spacing w:before="60" w:after="60"/>
              <w:jc w:val="center"/>
              <w:rPr>
                <w:bCs/>
                <w:sz w:val="26"/>
                <w:szCs w:val="26"/>
              </w:rPr>
            </w:pPr>
            <w:r w:rsidRPr="00B26536">
              <w:rPr>
                <w:bCs/>
                <w:sz w:val="26"/>
                <w:szCs w:val="26"/>
              </w:rPr>
              <w:t>24</w:t>
            </w:r>
          </w:p>
        </w:tc>
        <w:tc>
          <w:tcPr>
            <w:tcW w:w="2116" w:type="pct"/>
            <w:tcBorders>
              <w:top w:val="single" w:sz="4" w:space="0" w:color="auto"/>
              <w:left w:val="single" w:sz="4" w:space="0" w:color="auto"/>
              <w:bottom w:val="single" w:sz="4" w:space="0" w:color="auto"/>
              <w:right w:val="single" w:sz="4" w:space="0" w:color="auto"/>
            </w:tcBorders>
            <w:vAlign w:val="center"/>
            <w:hideMark/>
          </w:tcPr>
          <w:p w:rsidR="00B26536" w:rsidRPr="00B26536" w:rsidRDefault="00B26536" w:rsidP="00021BAA">
            <w:pPr>
              <w:spacing w:before="60" w:after="60"/>
              <w:rPr>
                <w:bCs/>
                <w:sz w:val="26"/>
                <w:szCs w:val="26"/>
              </w:rPr>
            </w:pPr>
            <w:r w:rsidRPr="00B26536">
              <w:rPr>
                <w:bCs/>
                <w:sz w:val="26"/>
                <w:szCs w:val="26"/>
              </w:rPr>
              <w:t xml:space="preserve">Xã Tam Hưng </w:t>
            </w:r>
          </w:p>
        </w:tc>
        <w:tc>
          <w:tcPr>
            <w:tcW w:w="418" w:type="pct"/>
            <w:tcBorders>
              <w:top w:val="single" w:sz="4" w:space="0" w:color="auto"/>
              <w:left w:val="single" w:sz="4" w:space="0" w:color="auto"/>
              <w:bottom w:val="single" w:sz="4" w:space="0" w:color="auto"/>
              <w:right w:val="single" w:sz="4" w:space="0" w:color="auto"/>
            </w:tcBorders>
            <w:vAlign w:val="center"/>
          </w:tcPr>
          <w:p w:rsidR="00B26536" w:rsidRPr="00B26536" w:rsidRDefault="00B26536" w:rsidP="00021BAA">
            <w:pPr>
              <w:spacing w:before="60" w:after="60"/>
              <w:jc w:val="center"/>
              <w:rPr>
                <w:bCs/>
                <w:sz w:val="26"/>
                <w:szCs w:val="26"/>
              </w:rPr>
            </w:pPr>
            <w:r w:rsidRPr="00B26536">
              <w:rPr>
                <w:bCs/>
                <w:sz w:val="26"/>
                <w:szCs w:val="26"/>
              </w:rPr>
              <w:t>68</w:t>
            </w:r>
          </w:p>
        </w:tc>
        <w:tc>
          <w:tcPr>
            <w:tcW w:w="2043" w:type="pct"/>
            <w:tcBorders>
              <w:top w:val="single" w:sz="4" w:space="0" w:color="auto"/>
              <w:left w:val="single" w:sz="4" w:space="0" w:color="auto"/>
              <w:bottom w:val="single" w:sz="4" w:space="0" w:color="auto"/>
              <w:right w:val="single" w:sz="4" w:space="0" w:color="auto"/>
            </w:tcBorders>
            <w:vAlign w:val="center"/>
          </w:tcPr>
          <w:p w:rsidR="00B26536" w:rsidRPr="00B26536" w:rsidRDefault="00B26536" w:rsidP="00021BAA">
            <w:pPr>
              <w:spacing w:before="60" w:after="60"/>
              <w:rPr>
                <w:bCs/>
                <w:sz w:val="26"/>
                <w:szCs w:val="26"/>
              </w:rPr>
            </w:pPr>
            <w:r w:rsidRPr="00B26536">
              <w:rPr>
                <w:bCs/>
                <w:sz w:val="26"/>
                <w:szCs w:val="26"/>
              </w:rPr>
              <w:t xml:space="preserve">Xã Dương Hòa </w:t>
            </w:r>
          </w:p>
        </w:tc>
      </w:tr>
      <w:tr w:rsidR="00B26536" w:rsidRPr="00B26536" w:rsidTr="00021BAA">
        <w:trPr>
          <w:jc w:val="center"/>
        </w:trPr>
        <w:tc>
          <w:tcPr>
            <w:tcW w:w="422" w:type="pct"/>
            <w:tcBorders>
              <w:top w:val="single" w:sz="4" w:space="0" w:color="auto"/>
              <w:left w:val="single" w:sz="4" w:space="0" w:color="auto"/>
              <w:bottom w:val="single" w:sz="4" w:space="0" w:color="auto"/>
              <w:right w:val="single" w:sz="4" w:space="0" w:color="auto"/>
            </w:tcBorders>
            <w:vAlign w:val="center"/>
            <w:hideMark/>
          </w:tcPr>
          <w:p w:rsidR="00B26536" w:rsidRPr="00B26536" w:rsidRDefault="00B26536" w:rsidP="00021BAA">
            <w:pPr>
              <w:spacing w:before="60" w:after="60"/>
              <w:jc w:val="center"/>
              <w:rPr>
                <w:bCs/>
                <w:sz w:val="26"/>
                <w:szCs w:val="26"/>
              </w:rPr>
            </w:pPr>
            <w:r w:rsidRPr="00B26536">
              <w:rPr>
                <w:bCs/>
                <w:sz w:val="26"/>
                <w:szCs w:val="26"/>
              </w:rPr>
              <w:t>25</w:t>
            </w:r>
          </w:p>
        </w:tc>
        <w:tc>
          <w:tcPr>
            <w:tcW w:w="2116" w:type="pct"/>
            <w:tcBorders>
              <w:top w:val="single" w:sz="4" w:space="0" w:color="auto"/>
              <w:left w:val="single" w:sz="4" w:space="0" w:color="auto"/>
              <w:bottom w:val="single" w:sz="4" w:space="0" w:color="auto"/>
              <w:right w:val="single" w:sz="4" w:space="0" w:color="auto"/>
            </w:tcBorders>
            <w:vAlign w:val="center"/>
            <w:hideMark/>
          </w:tcPr>
          <w:p w:rsidR="00B26536" w:rsidRPr="00B26536" w:rsidRDefault="00B26536" w:rsidP="00021BAA">
            <w:pPr>
              <w:spacing w:before="60" w:after="60"/>
              <w:rPr>
                <w:bCs/>
                <w:sz w:val="26"/>
                <w:szCs w:val="26"/>
              </w:rPr>
            </w:pPr>
            <w:r w:rsidRPr="00B26536">
              <w:rPr>
                <w:bCs/>
                <w:sz w:val="26"/>
                <w:szCs w:val="26"/>
              </w:rPr>
              <w:t xml:space="preserve">Xã Dân Hoà </w:t>
            </w:r>
          </w:p>
        </w:tc>
        <w:tc>
          <w:tcPr>
            <w:tcW w:w="418" w:type="pct"/>
            <w:tcBorders>
              <w:top w:val="single" w:sz="4" w:space="0" w:color="auto"/>
              <w:left w:val="single" w:sz="4" w:space="0" w:color="auto"/>
              <w:bottom w:val="single" w:sz="4" w:space="0" w:color="auto"/>
              <w:right w:val="single" w:sz="4" w:space="0" w:color="auto"/>
            </w:tcBorders>
            <w:vAlign w:val="center"/>
          </w:tcPr>
          <w:p w:rsidR="00B26536" w:rsidRPr="00B26536" w:rsidRDefault="00B26536" w:rsidP="00021BAA">
            <w:pPr>
              <w:spacing w:before="60" w:after="60"/>
              <w:jc w:val="center"/>
              <w:rPr>
                <w:bCs/>
                <w:sz w:val="26"/>
                <w:szCs w:val="26"/>
              </w:rPr>
            </w:pPr>
            <w:r w:rsidRPr="00B26536">
              <w:rPr>
                <w:bCs/>
                <w:sz w:val="26"/>
                <w:szCs w:val="26"/>
              </w:rPr>
              <w:t>69</w:t>
            </w:r>
          </w:p>
        </w:tc>
        <w:tc>
          <w:tcPr>
            <w:tcW w:w="2043" w:type="pct"/>
            <w:tcBorders>
              <w:top w:val="single" w:sz="4" w:space="0" w:color="auto"/>
              <w:left w:val="single" w:sz="4" w:space="0" w:color="auto"/>
              <w:bottom w:val="single" w:sz="4" w:space="0" w:color="auto"/>
              <w:right w:val="single" w:sz="4" w:space="0" w:color="auto"/>
            </w:tcBorders>
            <w:vAlign w:val="center"/>
          </w:tcPr>
          <w:p w:rsidR="00B26536" w:rsidRPr="00B26536" w:rsidRDefault="00B26536" w:rsidP="00021BAA">
            <w:pPr>
              <w:spacing w:before="60" w:after="60"/>
              <w:rPr>
                <w:bCs/>
                <w:sz w:val="26"/>
                <w:szCs w:val="26"/>
              </w:rPr>
            </w:pPr>
            <w:r w:rsidRPr="00B26536">
              <w:rPr>
                <w:bCs/>
                <w:sz w:val="26"/>
                <w:szCs w:val="26"/>
              </w:rPr>
              <w:t xml:space="preserve">Xã Sơn Đồng </w:t>
            </w:r>
          </w:p>
        </w:tc>
      </w:tr>
      <w:tr w:rsidR="00B26536" w:rsidRPr="00B26536" w:rsidTr="00021BAA">
        <w:trPr>
          <w:jc w:val="center"/>
        </w:trPr>
        <w:tc>
          <w:tcPr>
            <w:tcW w:w="422" w:type="pct"/>
            <w:tcBorders>
              <w:top w:val="single" w:sz="4" w:space="0" w:color="auto"/>
              <w:left w:val="single" w:sz="4" w:space="0" w:color="auto"/>
              <w:bottom w:val="single" w:sz="4" w:space="0" w:color="auto"/>
              <w:right w:val="single" w:sz="4" w:space="0" w:color="auto"/>
            </w:tcBorders>
            <w:vAlign w:val="center"/>
            <w:hideMark/>
          </w:tcPr>
          <w:p w:rsidR="00B26536" w:rsidRPr="00B26536" w:rsidRDefault="00B26536" w:rsidP="00021BAA">
            <w:pPr>
              <w:spacing w:before="60" w:after="60"/>
              <w:jc w:val="center"/>
              <w:rPr>
                <w:bCs/>
                <w:sz w:val="26"/>
                <w:szCs w:val="26"/>
              </w:rPr>
            </w:pPr>
            <w:r w:rsidRPr="00B26536">
              <w:rPr>
                <w:bCs/>
                <w:sz w:val="26"/>
                <w:szCs w:val="26"/>
              </w:rPr>
              <w:t>26</w:t>
            </w:r>
          </w:p>
        </w:tc>
        <w:tc>
          <w:tcPr>
            <w:tcW w:w="2116" w:type="pct"/>
            <w:tcBorders>
              <w:top w:val="single" w:sz="4" w:space="0" w:color="auto"/>
              <w:left w:val="single" w:sz="4" w:space="0" w:color="auto"/>
              <w:bottom w:val="single" w:sz="4" w:space="0" w:color="auto"/>
              <w:right w:val="single" w:sz="4" w:space="0" w:color="auto"/>
            </w:tcBorders>
            <w:vAlign w:val="center"/>
            <w:hideMark/>
          </w:tcPr>
          <w:p w:rsidR="00B26536" w:rsidRPr="00B26536" w:rsidRDefault="00B26536" w:rsidP="00021BAA">
            <w:pPr>
              <w:spacing w:before="60" w:after="60"/>
              <w:rPr>
                <w:bCs/>
                <w:sz w:val="26"/>
                <w:szCs w:val="26"/>
              </w:rPr>
            </w:pPr>
            <w:r w:rsidRPr="00B26536">
              <w:rPr>
                <w:bCs/>
                <w:sz w:val="26"/>
                <w:szCs w:val="26"/>
              </w:rPr>
              <w:t xml:space="preserve">Xã Bình Minh </w:t>
            </w:r>
          </w:p>
        </w:tc>
        <w:tc>
          <w:tcPr>
            <w:tcW w:w="418" w:type="pct"/>
            <w:tcBorders>
              <w:top w:val="single" w:sz="4" w:space="0" w:color="auto"/>
              <w:left w:val="single" w:sz="4" w:space="0" w:color="auto"/>
              <w:bottom w:val="single" w:sz="4" w:space="0" w:color="auto"/>
              <w:right w:val="single" w:sz="4" w:space="0" w:color="auto"/>
            </w:tcBorders>
            <w:vAlign w:val="center"/>
          </w:tcPr>
          <w:p w:rsidR="00B26536" w:rsidRPr="00B26536" w:rsidRDefault="00B26536" w:rsidP="00021BAA">
            <w:pPr>
              <w:spacing w:before="60" w:after="60"/>
              <w:jc w:val="center"/>
              <w:rPr>
                <w:bCs/>
                <w:sz w:val="26"/>
                <w:szCs w:val="26"/>
              </w:rPr>
            </w:pPr>
            <w:r w:rsidRPr="00B26536">
              <w:rPr>
                <w:bCs/>
                <w:sz w:val="26"/>
                <w:szCs w:val="26"/>
              </w:rPr>
              <w:t>70</w:t>
            </w:r>
          </w:p>
        </w:tc>
        <w:tc>
          <w:tcPr>
            <w:tcW w:w="2043" w:type="pct"/>
            <w:tcBorders>
              <w:top w:val="single" w:sz="4" w:space="0" w:color="auto"/>
              <w:left w:val="single" w:sz="4" w:space="0" w:color="auto"/>
              <w:bottom w:val="single" w:sz="4" w:space="0" w:color="auto"/>
              <w:right w:val="single" w:sz="4" w:space="0" w:color="auto"/>
            </w:tcBorders>
            <w:vAlign w:val="center"/>
          </w:tcPr>
          <w:p w:rsidR="00B26536" w:rsidRPr="00B26536" w:rsidRDefault="00B26536" w:rsidP="00021BAA">
            <w:pPr>
              <w:spacing w:before="60" w:after="60"/>
              <w:rPr>
                <w:bCs/>
                <w:sz w:val="26"/>
                <w:szCs w:val="26"/>
              </w:rPr>
            </w:pPr>
            <w:r w:rsidRPr="00B26536">
              <w:rPr>
                <w:bCs/>
                <w:sz w:val="26"/>
                <w:szCs w:val="26"/>
              </w:rPr>
              <w:t xml:space="preserve">Xã An Khánh </w:t>
            </w:r>
          </w:p>
        </w:tc>
      </w:tr>
      <w:tr w:rsidR="00B26536" w:rsidRPr="00B26536" w:rsidTr="00021BAA">
        <w:trPr>
          <w:jc w:val="center"/>
        </w:trPr>
        <w:tc>
          <w:tcPr>
            <w:tcW w:w="422" w:type="pct"/>
            <w:tcBorders>
              <w:top w:val="single" w:sz="4" w:space="0" w:color="auto"/>
              <w:left w:val="single" w:sz="4" w:space="0" w:color="auto"/>
              <w:bottom w:val="single" w:sz="4" w:space="0" w:color="auto"/>
              <w:right w:val="single" w:sz="4" w:space="0" w:color="auto"/>
            </w:tcBorders>
            <w:vAlign w:val="center"/>
            <w:hideMark/>
          </w:tcPr>
          <w:p w:rsidR="00B26536" w:rsidRPr="00B26536" w:rsidRDefault="00B26536" w:rsidP="00021BAA">
            <w:pPr>
              <w:spacing w:before="60" w:after="60"/>
              <w:jc w:val="center"/>
              <w:rPr>
                <w:bCs/>
                <w:sz w:val="26"/>
                <w:szCs w:val="26"/>
              </w:rPr>
            </w:pPr>
            <w:r w:rsidRPr="00B26536">
              <w:rPr>
                <w:bCs/>
                <w:sz w:val="26"/>
                <w:szCs w:val="26"/>
              </w:rPr>
              <w:t>27</w:t>
            </w:r>
          </w:p>
        </w:tc>
        <w:tc>
          <w:tcPr>
            <w:tcW w:w="2116" w:type="pct"/>
            <w:tcBorders>
              <w:top w:val="single" w:sz="4" w:space="0" w:color="auto"/>
              <w:left w:val="single" w:sz="4" w:space="0" w:color="auto"/>
              <w:bottom w:val="single" w:sz="4" w:space="0" w:color="auto"/>
              <w:right w:val="single" w:sz="4" w:space="0" w:color="auto"/>
            </w:tcBorders>
            <w:vAlign w:val="center"/>
            <w:hideMark/>
          </w:tcPr>
          <w:p w:rsidR="00B26536" w:rsidRPr="00B26536" w:rsidRDefault="00B26536" w:rsidP="00021BAA">
            <w:pPr>
              <w:spacing w:before="60" w:after="60"/>
              <w:rPr>
                <w:bCs/>
                <w:sz w:val="26"/>
                <w:szCs w:val="26"/>
              </w:rPr>
            </w:pPr>
            <w:r w:rsidRPr="00B26536">
              <w:rPr>
                <w:bCs/>
                <w:sz w:val="26"/>
                <w:szCs w:val="26"/>
              </w:rPr>
              <w:t xml:space="preserve">Xã Mỹ Đức. </w:t>
            </w:r>
          </w:p>
        </w:tc>
        <w:tc>
          <w:tcPr>
            <w:tcW w:w="418" w:type="pct"/>
            <w:tcBorders>
              <w:top w:val="single" w:sz="4" w:space="0" w:color="auto"/>
              <w:left w:val="single" w:sz="4" w:space="0" w:color="auto"/>
              <w:bottom w:val="single" w:sz="4" w:space="0" w:color="auto"/>
              <w:right w:val="single" w:sz="4" w:space="0" w:color="auto"/>
            </w:tcBorders>
            <w:vAlign w:val="center"/>
          </w:tcPr>
          <w:p w:rsidR="00B26536" w:rsidRPr="00B26536" w:rsidRDefault="00B26536" w:rsidP="00021BAA">
            <w:pPr>
              <w:spacing w:before="60" w:after="60"/>
              <w:jc w:val="center"/>
              <w:rPr>
                <w:bCs/>
                <w:sz w:val="26"/>
                <w:szCs w:val="26"/>
              </w:rPr>
            </w:pPr>
            <w:r w:rsidRPr="00B26536">
              <w:rPr>
                <w:bCs/>
                <w:sz w:val="26"/>
                <w:szCs w:val="26"/>
              </w:rPr>
              <w:t>71</w:t>
            </w:r>
          </w:p>
        </w:tc>
        <w:tc>
          <w:tcPr>
            <w:tcW w:w="2043" w:type="pct"/>
            <w:tcBorders>
              <w:top w:val="single" w:sz="4" w:space="0" w:color="auto"/>
              <w:left w:val="single" w:sz="4" w:space="0" w:color="auto"/>
              <w:bottom w:val="single" w:sz="4" w:space="0" w:color="auto"/>
              <w:right w:val="single" w:sz="4" w:space="0" w:color="auto"/>
            </w:tcBorders>
            <w:vAlign w:val="center"/>
          </w:tcPr>
          <w:p w:rsidR="00B26536" w:rsidRPr="00B26536" w:rsidRDefault="00B26536" w:rsidP="00021BAA">
            <w:pPr>
              <w:spacing w:before="60" w:after="60"/>
              <w:rPr>
                <w:bCs/>
                <w:sz w:val="26"/>
                <w:szCs w:val="26"/>
              </w:rPr>
            </w:pPr>
            <w:r w:rsidRPr="00B26536">
              <w:rPr>
                <w:bCs/>
                <w:sz w:val="26"/>
                <w:szCs w:val="26"/>
              </w:rPr>
              <w:t xml:space="preserve">Xã Thuận An </w:t>
            </w:r>
          </w:p>
        </w:tc>
      </w:tr>
      <w:tr w:rsidR="00B26536" w:rsidRPr="00B26536" w:rsidTr="00021BAA">
        <w:trPr>
          <w:jc w:val="center"/>
        </w:trPr>
        <w:tc>
          <w:tcPr>
            <w:tcW w:w="422" w:type="pct"/>
            <w:tcBorders>
              <w:top w:val="single" w:sz="4" w:space="0" w:color="auto"/>
              <w:left w:val="single" w:sz="4" w:space="0" w:color="auto"/>
              <w:bottom w:val="single" w:sz="4" w:space="0" w:color="auto"/>
              <w:right w:val="single" w:sz="4" w:space="0" w:color="auto"/>
            </w:tcBorders>
            <w:vAlign w:val="center"/>
            <w:hideMark/>
          </w:tcPr>
          <w:p w:rsidR="00B26536" w:rsidRPr="00B26536" w:rsidRDefault="00B26536" w:rsidP="00021BAA">
            <w:pPr>
              <w:spacing w:before="60" w:after="60"/>
              <w:jc w:val="center"/>
              <w:rPr>
                <w:bCs/>
                <w:sz w:val="26"/>
                <w:szCs w:val="26"/>
              </w:rPr>
            </w:pPr>
            <w:r w:rsidRPr="00B26536">
              <w:rPr>
                <w:bCs/>
                <w:sz w:val="26"/>
                <w:szCs w:val="26"/>
              </w:rPr>
              <w:t>28</w:t>
            </w:r>
          </w:p>
        </w:tc>
        <w:tc>
          <w:tcPr>
            <w:tcW w:w="2116" w:type="pct"/>
            <w:tcBorders>
              <w:top w:val="single" w:sz="4" w:space="0" w:color="auto"/>
              <w:left w:val="single" w:sz="4" w:space="0" w:color="auto"/>
              <w:bottom w:val="single" w:sz="4" w:space="0" w:color="auto"/>
              <w:right w:val="single" w:sz="4" w:space="0" w:color="auto"/>
            </w:tcBorders>
            <w:vAlign w:val="center"/>
            <w:hideMark/>
          </w:tcPr>
          <w:p w:rsidR="00B26536" w:rsidRPr="00B26536" w:rsidRDefault="00B26536" w:rsidP="00021BAA">
            <w:pPr>
              <w:spacing w:before="60" w:after="60"/>
              <w:rPr>
                <w:bCs/>
                <w:sz w:val="26"/>
                <w:szCs w:val="26"/>
              </w:rPr>
            </w:pPr>
            <w:r w:rsidRPr="00B26536">
              <w:rPr>
                <w:bCs/>
                <w:sz w:val="26"/>
                <w:szCs w:val="26"/>
              </w:rPr>
              <w:t xml:space="preserve">Xã Hồng Sơn. </w:t>
            </w:r>
          </w:p>
        </w:tc>
        <w:tc>
          <w:tcPr>
            <w:tcW w:w="418" w:type="pct"/>
            <w:tcBorders>
              <w:top w:val="single" w:sz="4" w:space="0" w:color="auto"/>
              <w:left w:val="single" w:sz="4" w:space="0" w:color="auto"/>
              <w:bottom w:val="single" w:sz="4" w:space="0" w:color="auto"/>
              <w:right w:val="single" w:sz="4" w:space="0" w:color="auto"/>
            </w:tcBorders>
            <w:vAlign w:val="center"/>
          </w:tcPr>
          <w:p w:rsidR="00B26536" w:rsidRPr="00B26536" w:rsidRDefault="00B26536" w:rsidP="00021BAA">
            <w:pPr>
              <w:spacing w:before="60" w:after="60"/>
              <w:jc w:val="center"/>
              <w:rPr>
                <w:bCs/>
                <w:sz w:val="26"/>
                <w:szCs w:val="26"/>
              </w:rPr>
            </w:pPr>
            <w:r w:rsidRPr="00B26536">
              <w:rPr>
                <w:bCs/>
                <w:sz w:val="26"/>
                <w:szCs w:val="26"/>
              </w:rPr>
              <w:t>72</w:t>
            </w:r>
          </w:p>
        </w:tc>
        <w:tc>
          <w:tcPr>
            <w:tcW w:w="2043" w:type="pct"/>
            <w:tcBorders>
              <w:top w:val="single" w:sz="4" w:space="0" w:color="auto"/>
              <w:left w:val="single" w:sz="4" w:space="0" w:color="auto"/>
              <w:bottom w:val="single" w:sz="4" w:space="0" w:color="auto"/>
              <w:right w:val="single" w:sz="4" w:space="0" w:color="auto"/>
            </w:tcBorders>
            <w:vAlign w:val="center"/>
          </w:tcPr>
          <w:p w:rsidR="00B26536" w:rsidRPr="00B26536" w:rsidRDefault="00B26536" w:rsidP="00021BAA">
            <w:pPr>
              <w:spacing w:before="60" w:after="60"/>
              <w:rPr>
                <w:bCs/>
                <w:sz w:val="26"/>
                <w:szCs w:val="26"/>
              </w:rPr>
            </w:pPr>
            <w:r w:rsidRPr="00B26536">
              <w:rPr>
                <w:bCs/>
                <w:sz w:val="26"/>
                <w:szCs w:val="26"/>
              </w:rPr>
              <w:t xml:space="preserve">Xã Phù Đổng </w:t>
            </w:r>
          </w:p>
        </w:tc>
      </w:tr>
      <w:tr w:rsidR="00B26536" w:rsidRPr="00B26536" w:rsidTr="00021BAA">
        <w:trPr>
          <w:jc w:val="center"/>
        </w:trPr>
        <w:tc>
          <w:tcPr>
            <w:tcW w:w="422" w:type="pct"/>
            <w:tcBorders>
              <w:top w:val="single" w:sz="4" w:space="0" w:color="auto"/>
              <w:left w:val="single" w:sz="4" w:space="0" w:color="auto"/>
              <w:bottom w:val="single" w:sz="4" w:space="0" w:color="auto"/>
              <w:right w:val="single" w:sz="4" w:space="0" w:color="auto"/>
            </w:tcBorders>
            <w:vAlign w:val="center"/>
            <w:hideMark/>
          </w:tcPr>
          <w:p w:rsidR="00B26536" w:rsidRPr="00B26536" w:rsidRDefault="00B26536" w:rsidP="00021BAA">
            <w:pPr>
              <w:spacing w:before="60" w:after="60"/>
              <w:jc w:val="center"/>
              <w:rPr>
                <w:bCs/>
                <w:sz w:val="26"/>
                <w:szCs w:val="26"/>
              </w:rPr>
            </w:pPr>
            <w:r w:rsidRPr="00B26536">
              <w:rPr>
                <w:bCs/>
                <w:sz w:val="26"/>
                <w:szCs w:val="26"/>
              </w:rPr>
              <w:t>29</w:t>
            </w:r>
          </w:p>
        </w:tc>
        <w:tc>
          <w:tcPr>
            <w:tcW w:w="2116" w:type="pct"/>
            <w:tcBorders>
              <w:top w:val="single" w:sz="4" w:space="0" w:color="auto"/>
              <w:left w:val="single" w:sz="4" w:space="0" w:color="auto"/>
              <w:bottom w:val="single" w:sz="4" w:space="0" w:color="auto"/>
              <w:right w:val="single" w:sz="4" w:space="0" w:color="auto"/>
            </w:tcBorders>
            <w:vAlign w:val="center"/>
            <w:hideMark/>
          </w:tcPr>
          <w:p w:rsidR="00B26536" w:rsidRPr="00B26536" w:rsidRDefault="00B26536" w:rsidP="00021BAA">
            <w:pPr>
              <w:spacing w:before="60" w:after="60"/>
              <w:rPr>
                <w:bCs/>
                <w:sz w:val="26"/>
                <w:szCs w:val="26"/>
              </w:rPr>
            </w:pPr>
            <w:r w:rsidRPr="00B26536">
              <w:rPr>
                <w:bCs/>
                <w:sz w:val="26"/>
                <w:szCs w:val="26"/>
              </w:rPr>
              <w:t xml:space="preserve">Xã Phúc Sơn. </w:t>
            </w:r>
          </w:p>
        </w:tc>
        <w:tc>
          <w:tcPr>
            <w:tcW w:w="418" w:type="pct"/>
            <w:tcBorders>
              <w:top w:val="single" w:sz="4" w:space="0" w:color="auto"/>
              <w:left w:val="single" w:sz="4" w:space="0" w:color="auto"/>
              <w:bottom w:val="single" w:sz="4" w:space="0" w:color="auto"/>
              <w:right w:val="single" w:sz="4" w:space="0" w:color="auto"/>
            </w:tcBorders>
            <w:vAlign w:val="center"/>
          </w:tcPr>
          <w:p w:rsidR="00B26536" w:rsidRPr="00B26536" w:rsidRDefault="00B26536" w:rsidP="00021BAA">
            <w:pPr>
              <w:spacing w:before="60" w:after="60"/>
              <w:jc w:val="center"/>
              <w:rPr>
                <w:bCs/>
                <w:sz w:val="26"/>
                <w:szCs w:val="26"/>
              </w:rPr>
            </w:pPr>
            <w:r w:rsidRPr="00B26536">
              <w:rPr>
                <w:bCs/>
                <w:sz w:val="26"/>
                <w:szCs w:val="26"/>
              </w:rPr>
              <w:t xml:space="preserve">73 </w:t>
            </w:r>
          </w:p>
        </w:tc>
        <w:tc>
          <w:tcPr>
            <w:tcW w:w="2043" w:type="pct"/>
            <w:tcBorders>
              <w:top w:val="single" w:sz="4" w:space="0" w:color="auto"/>
              <w:left w:val="single" w:sz="4" w:space="0" w:color="auto"/>
              <w:bottom w:val="single" w:sz="4" w:space="0" w:color="auto"/>
              <w:right w:val="single" w:sz="4" w:space="0" w:color="auto"/>
            </w:tcBorders>
            <w:vAlign w:val="center"/>
          </w:tcPr>
          <w:p w:rsidR="00B26536" w:rsidRPr="00B26536" w:rsidRDefault="00B26536" w:rsidP="00021BAA">
            <w:pPr>
              <w:spacing w:before="60" w:after="60"/>
              <w:rPr>
                <w:bCs/>
                <w:sz w:val="26"/>
                <w:szCs w:val="26"/>
              </w:rPr>
            </w:pPr>
            <w:r w:rsidRPr="00B26536">
              <w:rPr>
                <w:bCs/>
                <w:sz w:val="26"/>
                <w:szCs w:val="26"/>
              </w:rPr>
              <w:t xml:space="preserve">Xã Gia Lâm </w:t>
            </w:r>
          </w:p>
        </w:tc>
      </w:tr>
      <w:tr w:rsidR="00B26536" w:rsidRPr="00B26536" w:rsidTr="00021BAA">
        <w:trPr>
          <w:jc w:val="center"/>
        </w:trPr>
        <w:tc>
          <w:tcPr>
            <w:tcW w:w="422" w:type="pct"/>
            <w:tcBorders>
              <w:top w:val="single" w:sz="4" w:space="0" w:color="auto"/>
              <w:left w:val="single" w:sz="4" w:space="0" w:color="auto"/>
              <w:bottom w:val="single" w:sz="4" w:space="0" w:color="auto"/>
              <w:right w:val="single" w:sz="4" w:space="0" w:color="auto"/>
            </w:tcBorders>
            <w:vAlign w:val="center"/>
            <w:hideMark/>
          </w:tcPr>
          <w:p w:rsidR="00B26536" w:rsidRPr="00B26536" w:rsidRDefault="00B26536" w:rsidP="00021BAA">
            <w:pPr>
              <w:spacing w:before="60" w:after="60"/>
              <w:jc w:val="center"/>
              <w:rPr>
                <w:bCs/>
                <w:sz w:val="26"/>
                <w:szCs w:val="26"/>
              </w:rPr>
            </w:pPr>
            <w:r w:rsidRPr="00B26536">
              <w:rPr>
                <w:bCs/>
                <w:sz w:val="26"/>
                <w:szCs w:val="26"/>
              </w:rPr>
              <w:t>30</w:t>
            </w:r>
          </w:p>
        </w:tc>
        <w:tc>
          <w:tcPr>
            <w:tcW w:w="2116" w:type="pct"/>
            <w:tcBorders>
              <w:top w:val="single" w:sz="4" w:space="0" w:color="auto"/>
              <w:left w:val="single" w:sz="4" w:space="0" w:color="auto"/>
              <w:bottom w:val="single" w:sz="4" w:space="0" w:color="auto"/>
              <w:right w:val="single" w:sz="4" w:space="0" w:color="auto"/>
            </w:tcBorders>
            <w:vAlign w:val="center"/>
            <w:hideMark/>
          </w:tcPr>
          <w:p w:rsidR="00B26536" w:rsidRPr="00B26536" w:rsidRDefault="00B26536" w:rsidP="00021BAA">
            <w:pPr>
              <w:spacing w:before="60" w:after="60"/>
              <w:rPr>
                <w:bCs/>
                <w:sz w:val="26"/>
                <w:szCs w:val="26"/>
              </w:rPr>
            </w:pPr>
            <w:r w:rsidRPr="00B26536">
              <w:rPr>
                <w:bCs/>
                <w:sz w:val="26"/>
                <w:szCs w:val="26"/>
              </w:rPr>
              <w:t xml:space="preserve">Xã Hương Sơn. </w:t>
            </w:r>
          </w:p>
        </w:tc>
        <w:tc>
          <w:tcPr>
            <w:tcW w:w="418" w:type="pct"/>
            <w:tcBorders>
              <w:top w:val="single" w:sz="4" w:space="0" w:color="auto"/>
              <w:left w:val="single" w:sz="4" w:space="0" w:color="auto"/>
              <w:bottom w:val="single" w:sz="4" w:space="0" w:color="auto"/>
              <w:right w:val="single" w:sz="4" w:space="0" w:color="auto"/>
            </w:tcBorders>
            <w:vAlign w:val="center"/>
          </w:tcPr>
          <w:p w:rsidR="00B26536" w:rsidRPr="00B26536" w:rsidRDefault="00B26536" w:rsidP="00021BAA">
            <w:pPr>
              <w:spacing w:before="60" w:after="60"/>
              <w:jc w:val="center"/>
              <w:rPr>
                <w:bCs/>
                <w:sz w:val="26"/>
                <w:szCs w:val="26"/>
              </w:rPr>
            </w:pPr>
            <w:r w:rsidRPr="00B26536">
              <w:rPr>
                <w:bCs/>
                <w:sz w:val="26"/>
                <w:szCs w:val="26"/>
              </w:rPr>
              <w:t xml:space="preserve">74 </w:t>
            </w:r>
          </w:p>
        </w:tc>
        <w:tc>
          <w:tcPr>
            <w:tcW w:w="2043" w:type="pct"/>
            <w:tcBorders>
              <w:top w:val="single" w:sz="4" w:space="0" w:color="auto"/>
              <w:left w:val="single" w:sz="4" w:space="0" w:color="auto"/>
              <w:bottom w:val="single" w:sz="4" w:space="0" w:color="auto"/>
              <w:right w:val="single" w:sz="4" w:space="0" w:color="auto"/>
            </w:tcBorders>
            <w:vAlign w:val="center"/>
          </w:tcPr>
          <w:p w:rsidR="00B26536" w:rsidRPr="00B26536" w:rsidRDefault="00B26536" w:rsidP="00021BAA">
            <w:pPr>
              <w:spacing w:before="60" w:after="60"/>
              <w:rPr>
                <w:bCs/>
                <w:sz w:val="26"/>
                <w:szCs w:val="26"/>
              </w:rPr>
            </w:pPr>
            <w:r w:rsidRPr="00B26536">
              <w:rPr>
                <w:bCs/>
                <w:sz w:val="26"/>
                <w:szCs w:val="26"/>
              </w:rPr>
              <w:t xml:space="preserve">Xã Bát tràng </w:t>
            </w:r>
          </w:p>
        </w:tc>
      </w:tr>
      <w:tr w:rsidR="00B26536" w:rsidRPr="00B26536" w:rsidTr="00021BAA">
        <w:trPr>
          <w:jc w:val="center"/>
        </w:trPr>
        <w:tc>
          <w:tcPr>
            <w:tcW w:w="422" w:type="pct"/>
            <w:tcBorders>
              <w:top w:val="single" w:sz="4" w:space="0" w:color="auto"/>
              <w:left w:val="single" w:sz="4" w:space="0" w:color="auto"/>
              <w:bottom w:val="single" w:sz="4" w:space="0" w:color="auto"/>
              <w:right w:val="single" w:sz="4" w:space="0" w:color="auto"/>
            </w:tcBorders>
            <w:vAlign w:val="center"/>
            <w:hideMark/>
          </w:tcPr>
          <w:p w:rsidR="00B26536" w:rsidRPr="00B26536" w:rsidRDefault="00B26536" w:rsidP="00021BAA">
            <w:pPr>
              <w:spacing w:before="60" w:after="60"/>
              <w:jc w:val="center"/>
              <w:rPr>
                <w:bCs/>
                <w:sz w:val="26"/>
                <w:szCs w:val="26"/>
              </w:rPr>
            </w:pPr>
            <w:r w:rsidRPr="00B26536">
              <w:rPr>
                <w:bCs/>
                <w:sz w:val="26"/>
                <w:szCs w:val="26"/>
              </w:rPr>
              <w:t>31</w:t>
            </w:r>
          </w:p>
        </w:tc>
        <w:tc>
          <w:tcPr>
            <w:tcW w:w="2116" w:type="pct"/>
            <w:tcBorders>
              <w:top w:val="single" w:sz="4" w:space="0" w:color="auto"/>
              <w:left w:val="single" w:sz="4" w:space="0" w:color="auto"/>
              <w:bottom w:val="single" w:sz="4" w:space="0" w:color="auto"/>
              <w:right w:val="single" w:sz="4" w:space="0" w:color="auto"/>
            </w:tcBorders>
            <w:vAlign w:val="center"/>
            <w:hideMark/>
          </w:tcPr>
          <w:p w:rsidR="00B26536" w:rsidRPr="00B26536" w:rsidRDefault="00B26536" w:rsidP="00021BAA">
            <w:pPr>
              <w:spacing w:before="60" w:after="60"/>
              <w:rPr>
                <w:bCs/>
                <w:sz w:val="26"/>
                <w:szCs w:val="26"/>
              </w:rPr>
            </w:pPr>
            <w:r w:rsidRPr="00B26536">
              <w:rPr>
                <w:bCs/>
                <w:sz w:val="26"/>
                <w:szCs w:val="26"/>
              </w:rPr>
              <w:t xml:space="preserve">Xã Mê Linh </w:t>
            </w:r>
          </w:p>
        </w:tc>
        <w:tc>
          <w:tcPr>
            <w:tcW w:w="418" w:type="pct"/>
            <w:tcBorders>
              <w:top w:val="single" w:sz="4" w:space="0" w:color="auto"/>
              <w:left w:val="single" w:sz="4" w:space="0" w:color="auto"/>
              <w:bottom w:val="single" w:sz="4" w:space="0" w:color="auto"/>
              <w:right w:val="single" w:sz="4" w:space="0" w:color="auto"/>
            </w:tcBorders>
            <w:vAlign w:val="center"/>
          </w:tcPr>
          <w:p w:rsidR="00B26536" w:rsidRPr="00B26536" w:rsidRDefault="00B26536" w:rsidP="00021BAA">
            <w:pPr>
              <w:spacing w:before="60" w:after="60"/>
              <w:jc w:val="center"/>
              <w:rPr>
                <w:bCs/>
                <w:sz w:val="26"/>
                <w:szCs w:val="26"/>
              </w:rPr>
            </w:pPr>
            <w:r w:rsidRPr="00B26536">
              <w:rPr>
                <w:bCs/>
                <w:sz w:val="26"/>
                <w:szCs w:val="26"/>
              </w:rPr>
              <w:t xml:space="preserve">75 </w:t>
            </w:r>
          </w:p>
        </w:tc>
        <w:tc>
          <w:tcPr>
            <w:tcW w:w="2043" w:type="pct"/>
            <w:tcBorders>
              <w:top w:val="single" w:sz="4" w:space="0" w:color="auto"/>
              <w:left w:val="single" w:sz="4" w:space="0" w:color="auto"/>
              <w:bottom w:val="single" w:sz="4" w:space="0" w:color="auto"/>
              <w:right w:val="single" w:sz="4" w:space="0" w:color="auto"/>
            </w:tcBorders>
            <w:vAlign w:val="center"/>
          </w:tcPr>
          <w:p w:rsidR="00B26536" w:rsidRPr="00B26536" w:rsidRDefault="00B26536" w:rsidP="00021BAA">
            <w:pPr>
              <w:spacing w:before="60" w:after="60"/>
              <w:rPr>
                <w:bCs/>
                <w:sz w:val="26"/>
                <w:szCs w:val="26"/>
              </w:rPr>
            </w:pPr>
            <w:r w:rsidRPr="00B26536">
              <w:rPr>
                <w:bCs/>
                <w:sz w:val="26"/>
                <w:szCs w:val="26"/>
              </w:rPr>
              <w:t xml:space="preserve">Phường Hà Đông </w:t>
            </w:r>
          </w:p>
        </w:tc>
      </w:tr>
      <w:tr w:rsidR="00B26536" w:rsidRPr="00B26536" w:rsidTr="00021BAA">
        <w:trPr>
          <w:jc w:val="center"/>
        </w:trPr>
        <w:tc>
          <w:tcPr>
            <w:tcW w:w="422" w:type="pct"/>
            <w:tcBorders>
              <w:top w:val="single" w:sz="4" w:space="0" w:color="auto"/>
              <w:left w:val="single" w:sz="4" w:space="0" w:color="auto"/>
              <w:bottom w:val="single" w:sz="4" w:space="0" w:color="auto"/>
              <w:right w:val="single" w:sz="4" w:space="0" w:color="auto"/>
            </w:tcBorders>
            <w:vAlign w:val="center"/>
            <w:hideMark/>
          </w:tcPr>
          <w:p w:rsidR="00B26536" w:rsidRPr="00B26536" w:rsidRDefault="00B26536" w:rsidP="00021BAA">
            <w:pPr>
              <w:spacing w:before="60" w:after="60"/>
              <w:jc w:val="center"/>
              <w:rPr>
                <w:bCs/>
                <w:sz w:val="26"/>
                <w:szCs w:val="26"/>
              </w:rPr>
            </w:pPr>
            <w:r w:rsidRPr="00B26536">
              <w:rPr>
                <w:bCs/>
                <w:sz w:val="26"/>
                <w:szCs w:val="26"/>
              </w:rPr>
              <w:t>32</w:t>
            </w:r>
          </w:p>
        </w:tc>
        <w:tc>
          <w:tcPr>
            <w:tcW w:w="2116" w:type="pct"/>
            <w:tcBorders>
              <w:top w:val="single" w:sz="4" w:space="0" w:color="auto"/>
              <w:left w:val="single" w:sz="4" w:space="0" w:color="auto"/>
              <w:bottom w:val="single" w:sz="4" w:space="0" w:color="auto"/>
              <w:right w:val="single" w:sz="4" w:space="0" w:color="auto"/>
            </w:tcBorders>
            <w:vAlign w:val="center"/>
            <w:hideMark/>
          </w:tcPr>
          <w:p w:rsidR="00B26536" w:rsidRPr="00B26536" w:rsidRDefault="00B26536" w:rsidP="00021BAA">
            <w:pPr>
              <w:spacing w:before="60" w:after="60"/>
              <w:rPr>
                <w:bCs/>
                <w:sz w:val="26"/>
                <w:szCs w:val="26"/>
              </w:rPr>
            </w:pPr>
            <w:r w:rsidRPr="00B26536">
              <w:rPr>
                <w:bCs/>
                <w:sz w:val="26"/>
                <w:szCs w:val="26"/>
              </w:rPr>
              <w:t xml:space="preserve">Xã Yên Lãng </w:t>
            </w:r>
          </w:p>
        </w:tc>
        <w:tc>
          <w:tcPr>
            <w:tcW w:w="418" w:type="pct"/>
            <w:tcBorders>
              <w:top w:val="single" w:sz="4" w:space="0" w:color="auto"/>
              <w:left w:val="single" w:sz="4" w:space="0" w:color="auto"/>
              <w:bottom w:val="single" w:sz="4" w:space="0" w:color="auto"/>
              <w:right w:val="single" w:sz="4" w:space="0" w:color="auto"/>
            </w:tcBorders>
            <w:vAlign w:val="center"/>
          </w:tcPr>
          <w:p w:rsidR="00B26536" w:rsidRPr="00B26536" w:rsidRDefault="00B26536" w:rsidP="00021BAA">
            <w:pPr>
              <w:spacing w:before="60" w:after="60"/>
              <w:jc w:val="center"/>
              <w:rPr>
                <w:bCs/>
                <w:sz w:val="26"/>
                <w:szCs w:val="26"/>
              </w:rPr>
            </w:pPr>
            <w:r w:rsidRPr="00B26536">
              <w:rPr>
                <w:bCs/>
                <w:sz w:val="26"/>
                <w:szCs w:val="26"/>
              </w:rPr>
              <w:t xml:space="preserve">76 </w:t>
            </w:r>
          </w:p>
        </w:tc>
        <w:tc>
          <w:tcPr>
            <w:tcW w:w="2043" w:type="pct"/>
            <w:tcBorders>
              <w:top w:val="single" w:sz="4" w:space="0" w:color="auto"/>
              <w:left w:val="single" w:sz="4" w:space="0" w:color="auto"/>
              <w:bottom w:val="single" w:sz="4" w:space="0" w:color="auto"/>
              <w:right w:val="single" w:sz="4" w:space="0" w:color="auto"/>
            </w:tcBorders>
            <w:vAlign w:val="center"/>
          </w:tcPr>
          <w:p w:rsidR="00B26536" w:rsidRPr="00B26536" w:rsidRDefault="00B26536" w:rsidP="00021BAA">
            <w:pPr>
              <w:spacing w:before="60" w:after="60"/>
              <w:rPr>
                <w:bCs/>
                <w:sz w:val="26"/>
                <w:szCs w:val="26"/>
              </w:rPr>
            </w:pPr>
            <w:r w:rsidRPr="00B26536">
              <w:rPr>
                <w:bCs/>
                <w:sz w:val="26"/>
                <w:szCs w:val="26"/>
              </w:rPr>
              <w:t xml:space="preserve">Phường Dương Nội </w:t>
            </w:r>
          </w:p>
        </w:tc>
      </w:tr>
      <w:tr w:rsidR="00B26536" w:rsidRPr="00B26536" w:rsidTr="00021BAA">
        <w:trPr>
          <w:jc w:val="center"/>
        </w:trPr>
        <w:tc>
          <w:tcPr>
            <w:tcW w:w="422" w:type="pct"/>
            <w:tcBorders>
              <w:top w:val="single" w:sz="4" w:space="0" w:color="auto"/>
              <w:left w:val="single" w:sz="4" w:space="0" w:color="auto"/>
              <w:bottom w:val="single" w:sz="4" w:space="0" w:color="auto"/>
              <w:right w:val="single" w:sz="4" w:space="0" w:color="auto"/>
            </w:tcBorders>
            <w:vAlign w:val="center"/>
            <w:hideMark/>
          </w:tcPr>
          <w:p w:rsidR="00B26536" w:rsidRPr="00B26536" w:rsidRDefault="00B26536" w:rsidP="00021BAA">
            <w:pPr>
              <w:spacing w:before="60" w:after="60"/>
              <w:jc w:val="center"/>
              <w:rPr>
                <w:bCs/>
                <w:sz w:val="26"/>
                <w:szCs w:val="26"/>
              </w:rPr>
            </w:pPr>
            <w:r w:rsidRPr="00B26536">
              <w:rPr>
                <w:bCs/>
                <w:sz w:val="26"/>
                <w:szCs w:val="26"/>
              </w:rPr>
              <w:t>33</w:t>
            </w:r>
          </w:p>
        </w:tc>
        <w:tc>
          <w:tcPr>
            <w:tcW w:w="2116" w:type="pct"/>
            <w:tcBorders>
              <w:top w:val="single" w:sz="4" w:space="0" w:color="auto"/>
              <w:left w:val="single" w:sz="4" w:space="0" w:color="auto"/>
              <w:bottom w:val="single" w:sz="4" w:space="0" w:color="auto"/>
              <w:right w:val="single" w:sz="4" w:space="0" w:color="auto"/>
            </w:tcBorders>
            <w:vAlign w:val="center"/>
            <w:hideMark/>
          </w:tcPr>
          <w:p w:rsidR="00B26536" w:rsidRPr="00B26536" w:rsidRDefault="00B26536" w:rsidP="00021BAA">
            <w:pPr>
              <w:spacing w:before="60" w:after="60"/>
              <w:rPr>
                <w:bCs/>
                <w:sz w:val="26"/>
                <w:szCs w:val="26"/>
              </w:rPr>
            </w:pPr>
            <w:r w:rsidRPr="00B26536">
              <w:rPr>
                <w:bCs/>
                <w:sz w:val="26"/>
                <w:szCs w:val="26"/>
              </w:rPr>
              <w:t xml:space="preserve">Xã Tiến Thắng </w:t>
            </w:r>
          </w:p>
        </w:tc>
        <w:tc>
          <w:tcPr>
            <w:tcW w:w="418" w:type="pct"/>
            <w:tcBorders>
              <w:top w:val="single" w:sz="4" w:space="0" w:color="auto"/>
              <w:left w:val="single" w:sz="4" w:space="0" w:color="auto"/>
              <w:bottom w:val="single" w:sz="4" w:space="0" w:color="auto"/>
              <w:right w:val="single" w:sz="4" w:space="0" w:color="auto"/>
            </w:tcBorders>
            <w:vAlign w:val="center"/>
          </w:tcPr>
          <w:p w:rsidR="00B26536" w:rsidRPr="00B26536" w:rsidRDefault="00B26536" w:rsidP="00021BAA">
            <w:pPr>
              <w:spacing w:before="60" w:after="60"/>
              <w:jc w:val="center"/>
              <w:rPr>
                <w:bCs/>
                <w:sz w:val="26"/>
                <w:szCs w:val="26"/>
              </w:rPr>
            </w:pPr>
            <w:r w:rsidRPr="00B26536">
              <w:rPr>
                <w:bCs/>
                <w:sz w:val="26"/>
                <w:szCs w:val="26"/>
              </w:rPr>
              <w:t xml:space="preserve">77 </w:t>
            </w:r>
          </w:p>
        </w:tc>
        <w:tc>
          <w:tcPr>
            <w:tcW w:w="2043" w:type="pct"/>
            <w:tcBorders>
              <w:top w:val="single" w:sz="4" w:space="0" w:color="auto"/>
              <w:left w:val="single" w:sz="4" w:space="0" w:color="auto"/>
              <w:bottom w:val="single" w:sz="4" w:space="0" w:color="auto"/>
              <w:right w:val="single" w:sz="4" w:space="0" w:color="auto"/>
            </w:tcBorders>
            <w:vAlign w:val="center"/>
          </w:tcPr>
          <w:p w:rsidR="00B26536" w:rsidRPr="00B26536" w:rsidRDefault="00B26536" w:rsidP="00021BAA">
            <w:pPr>
              <w:spacing w:before="60" w:after="60"/>
              <w:rPr>
                <w:bCs/>
                <w:sz w:val="26"/>
                <w:szCs w:val="26"/>
              </w:rPr>
            </w:pPr>
            <w:r w:rsidRPr="00B26536">
              <w:rPr>
                <w:bCs/>
                <w:sz w:val="26"/>
                <w:szCs w:val="26"/>
              </w:rPr>
              <w:t xml:space="preserve">Phường Yên Nghĩa </w:t>
            </w:r>
          </w:p>
        </w:tc>
      </w:tr>
      <w:tr w:rsidR="00B26536" w:rsidRPr="00B26536" w:rsidTr="00021BAA">
        <w:trPr>
          <w:jc w:val="center"/>
        </w:trPr>
        <w:tc>
          <w:tcPr>
            <w:tcW w:w="422" w:type="pct"/>
            <w:tcBorders>
              <w:top w:val="single" w:sz="4" w:space="0" w:color="auto"/>
              <w:left w:val="single" w:sz="4" w:space="0" w:color="auto"/>
              <w:bottom w:val="single" w:sz="4" w:space="0" w:color="auto"/>
              <w:right w:val="single" w:sz="4" w:space="0" w:color="auto"/>
            </w:tcBorders>
            <w:vAlign w:val="center"/>
          </w:tcPr>
          <w:p w:rsidR="00B26536" w:rsidRPr="00B26536" w:rsidRDefault="00B26536" w:rsidP="00021BAA">
            <w:pPr>
              <w:spacing w:before="60" w:after="60"/>
              <w:jc w:val="center"/>
              <w:rPr>
                <w:bCs/>
                <w:sz w:val="26"/>
                <w:szCs w:val="26"/>
              </w:rPr>
            </w:pPr>
            <w:r w:rsidRPr="00B26536">
              <w:rPr>
                <w:bCs/>
                <w:sz w:val="26"/>
                <w:szCs w:val="26"/>
              </w:rPr>
              <w:t>34</w:t>
            </w:r>
          </w:p>
        </w:tc>
        <w:tc>
          <w:tcPr>
            <w:tcW w:w="2116" w:type="pct"/>
            <w:tcBorders>
              <w:top w:val="single" w:sz="4" w:space="0" w:color="auto"/>
              <w:left w:val="single" w:sz="4" w:space="0" w:color="auto"/>
              <w:bottom w:val="single" w:sz="4" w:space="0" w:color="auto"/>
              <w:right w:val="single" w:sz="4" w:space="0" w:color="auto"/>
            </w:tcBorders>
            <w:vAlign w:val="center"/>
          </w:tcPr>
          <w:p w:rsidR="00B26536" w:rsidRPr="00B26536" w:rsidRDefault="00B26536" w:rsidP="00021BAA">
            <w:pPr>
              <w:spacing w:before="60" w:after="60"/>
              <w:rPr>
                <w:bCs/>
                <w:sz w:val="26"/>
                <w:szCs w:val="26"/>
              </w:rPr>
            </w:pPr>
            <w:r w:rsidRPr="00B26536">
              <w:rPr>
                <w:bCs/>
                <w:sz w:val="26"/>
                <w:szCs w:val="26"/>
              </w:rPr>
              <w:t>Xã Quang Minh</w:t>
            </w:r>
          </w:p>
        </w:tc>
        <w:tc>
          <w:tcPr>
            <w:tcW w:w="418" w:type="pct"/>
            <w:tcBorders>
              <w:top w:val="single" w:sz="4" w:space="0" w:color="auto"/>
              <w:left w:val="single" w:sz="4" w:space="0" w:color="auto"/>
              <w:bottom w:val="single" w:sz="4" w:space="0" w:color="auto"/>
              <w:right w:val="single" w:sz="4" w:space="0" w:color="auto"/>
            </w:tcBorders>
            <w:vAlign w:val="center"/>
          </w:tcPr>
          <w:p w:rsidR="00B26536" w:rsidRPr="00B26536" w:rsidRDefault="00B26536" w:rsidP="00021BAA">
            <w:pPr>
              <w:spacing w:before="60" w:after="60"/>
              <w:jc w:val="center"/>
              <w:rPr>
                <w:bCs/>
                <w:sz w:val="26"/>
                <w:szCs w:val="26"/>
              </w:rPr>
            </w:pPr>
            <w:r w:rsidRPr="00B26536">
              <w:rPr>
                <w:bCs/>
                <w:sz w:val="26"/>
                <w:szCs w:val="26"/>
              </w:rPr>
              <w:t>78</w:t>
            </w:r>
          </w:p>
        </w:tc>
        <w:tc>
          <w:tcPr>
            <w:tcW w:w="2043" w:type="pct"/>
            <w:tcBorders>
              <w:top w:val="single" w:sz="4" w:space="0" w:color="auto"/>
              <w:left w:val="single" w:sz="4" w:space="0" w:color="auto"/>
              <w:bottom w:val="single" w:sz="4" w:space="0" w:color="auto"/>
              <w:right w:val="single" w:sz="4" w:space="0" w:color="auto"/>
            </w:tcBorders>
            <w:vAlign w:val="center"/>
          </w:tcPr>
          <w:p w:rsidR="00B26536" w:rsidRPr="00B26536" w:rsidRDefault="00B26536" w:rsidP="00021BAA">
            <w:pPr>
              <w:spacing w:before="60" w:after="60"/>
              <w:rPr>
                <w:bCs/>
                <w:sz w:val="26"/>
                <w:szCs w:val="26"/>
              </w:rPr>
            </w:pPr>
            <w:r w:rsidRPr="00B26536">
              <w:rPr>
                <w:bCs/>
                <w:sz w:val="26"/>
                <w:szCs w:val="26"/>
              </w:rPr>
              <w:t>Phường Phú Lương</w:t>
            </w:r>
          </w:p>
        </w:tc>
      </w:tr>
      <w:tr w:rsidR="00B26536" w:rsidRPr="00B26536" w:rsidTr="00021BAA">
        <w:trPr>
          <w:jc w:val="center"/>
        </w:trPr>
        <w:tc>
          <w:tcPr>
            <w:tcW w:w="422" w:type="pct"/>
            <w:tcBorders>
              <w:top w:val="single" w:sz="4" w:space="0" w:color="auto"/>
              <w:left w:val="single" w:sz="4" w:space="0" w:color="auto"/>
              <w:bottom w:val="single" w:sz="4" w:space="0" w:color="auto"/>
              <w:right w:val="single" w:sz="4" w:space="0" w:color="auto"/>
            </w:tcBorders>
            <w:vAlign w:val="center"/>
          </w:tcPr>
          <w:p w:rsidR="00B26536" w:rsidRPr="00B26536" w:rsidRDefault="00B26536" w:rsidP="00021BAA">
            <w:pPr>
              <w:spacing w:before="60" w:after="60"/>
              <w:jc w:val="center"/>
              <w:rPr>
                <w:bCs/>
                <w:sz w:val="26"/>
                <w:szCs w:val="26"/>
              </w:rPr>
            </w:pPr>
            <w:r w:rsidRPr="00B26536">
              <w:rPr>
                <w:bCs/>
                <w:sz w:val="26"/>
                <w:szCs w:val="26"/>
              </w:rPr>
              <w:t>35</w:t>
            </w:r>
          </w:p>
        </w:tc>
        <w:tc>
          <w:tcPr>
            <w:tcW w:w="2116" w:type="pct"/>
            <w:tcBorders>
              <w:top w:val="single" w:sz="4" w:space="0" w:color="auto"/>
              <w:left w:val="single" w:sz="4" w:space="0" w:color="auto"/>
              <w:bottom w:val="single" w:sz="4" w:space="0" w:color="auto"/>
              <w:right w:val="single" w:sz="4" w:space="0" w:color="auto"/>
            </w:tcBorders>
            <w:vAlign w:val="center"/>
          </w:tcPr>
          <w:p w:rsidR="00B26536" w:rsidRPr="00B26536" w:rsidRDefault="00B26536" w:rsidP="00021BAA">
            <w:pPr>
              <w:spacing w:before="60" w:after="60"/>
              <w:rPr>
                <w:bCs/>
                <w:sz w:val="26"/>
                <w:szCs w:val="26"/>
              </w:rPr>
            </w:pPr>
            <w:r w:rsidRPr="00B26536">
              <w:rPr>
                <w:bCs/>
                <w:sz w:val="26"/>
                <w:szCs w:val="26"/>
              </w:rPr>
              <w:t>Xã Sóc Sơn</w:t>
            </w:r>
          </w:p>
        </w:tc>
        <w:tc>
          <w:tcPr>
            <w:tcW w:w="418" w:type="pct"/>
            <w:tcBorders>
              <w:top w:val="single" w:sz="4" w:space="0" w:color="auto"/>
              <w:left w:val="single" w:sz="4" w:space="0" w:color="auto"/>
              <w:bottom w:val="single" w:sz="4" w:space="0" w:color="auto"/>
              <w:right w:val="single" w:sz="4" w:space="0" w:color="auto"/>
            </w:tcBorders>
            <w:vAlign w:val="center"/>
          </w:tcPr>
          <w:p w:rsidR="00B26536" w:rsidRPr="00B26536" w:rsidRDefault="00B26536" w:rsidP="00021BAA">
            <w:pPr>
              <w:spacing w:before="60" w:after="60"/>
              <w:jc w:val="center"/>
              <w:rPr>
                <w:bCs/>
                <w:sz w:val="26"/>
                <w:szCs w:val="26"/>
              </w:rPr>
            </w:pPr>
            <w:r w:rsidRPr="00B26536">
              <w:rPr>
                <w:bCs/>
                <w:sz w:val="26"/>
                <w:szCs w:val="26"/>
              </w:rPr>
              <w:t>79</w:t>
            </w:r>
          </w:p>
        </w:tc>
        <w:tc>
          <w:tcPr>
            <w:tcW w:w="2043" w:type="pct"/>
            <w:tcBorders>
              <w:top w:val="single" w:sz="4" w:space="0" w:color="auto"/>
              <w:left w:val="single" w:sz="4" w:space="0" w:color="auto"/>
              <w:bottom w:val="single" w:sz="4" w:space="0" w:color="auto"/>
              <w:right w:val="single" w:sz="4" w:space="0" w:color="auto"/>
            </w:tcBorders>
            <w:vAlign w:val="center"/>
          </w:tcPr>
          <w:p w:rsidR="00B26536" w:rsidRPr="00B26536" w:rsidRDefault="00B26536" w:rsidP="00021BAA">
            <w:pPr>
              <w:spacing w:before="60" w:after="60"/>
              <w:rPr>
                <w:bCs/>
                <w:sz w:val="26"/>
                <w:szCs w:val="26"/>
              </w:rPr>
            </w:pPr>
            <w:r w:rsidRPr="00B26536">
              <w:rPr>
                <w:bCs/>
                <w:sz w:val="26"/>
                <w:szCs w:val="26"/>
              </w:rPr>
              <w:t>Phường Kiến Hưng</w:t>
            </w:r>
          </w:p>
        </w:tc>
      </w:tr>
      <w:tr w:rsidR="00B26536" w:rsidRPr="00B26536" w:rsidTr="00021BAA">
        <w:trPr>
          <w:jc w:val="center"/>
        </w:trPr>
        <w:tc>
          <w:tcPr>
            <w:tcW w:w="422" w:type="pct"/>
            <w:tcBorders>
              <w:top w:val="single" w:sz="4" w:space="0" w:color="auto"/>
              <w:left w:val="single" w:sz="4" w:space="0" w:color="auto"/>
              <w:bottom w:val="single" w:sz="4" w:space="0" w:color="auto"/>
              <w:right w:val="single" w:sz="4" w:space="0" w:color="auto"/>
            </w:tcBorders>
            <w:vAlign w:val="center"/>
          </w:tcPr>
          <w:p w:rsidR="00B26536" w:rsidRPr="00B26536" w:rsidRDefault="00B26536" w:rsidP="00021BAA">
            <w:pPr>
              <w:spacing w:before="60" w:after="60"/>
              <w:jc w:val="center"/>
              <w:rPr>
                <w:bCs/>
                <w:sz w:val="26"/>
                <w:szCs w:val="26"/>
              </w:rPr>
            </w:pPr>
            <w:r w:rsidRPr="00B26536">
              <w:rPr>
                <w:bCs/>
                <w:sz w:val="26"/>
                <w:szCs w:val="26"/>
              </w:rPr>
              <w:lastRenderedPageBreak/>
              <w:t>36</w:t>
            </w:r>
          </w:p>
        </w:tc>
        <w:tc>
          <w:tcPr>
            <w:tcW w:w="2116" w:type="pct"/>
            <w:tcBorders>
              <w:top w:val="single" w:sz="4" w:space="0" w:color="auto"/>
              <w:left w:val="single" w:sz="4" w:space="0" w:color="auto"/>
              <w:bottom w:val="single" w:sz="4" w:space="0" w:color="auto"/>
              <w:right w:val="single" w:sz="4" w:space="0" w:color="auto"/>
            </w:tcBorders>
            <w:vAlign w:val="center"/>
          </w:tcPr>
          <w:p w:rsidR="00B26536" w:rsidRPr="00B26536" w:rsidRDefault="00B26536" w:rsidP="00021BAA">
            <w:pPr>
              <w:spacing w:before="60" w:after="60"/>
              <w:rPr>
                <w:bCs/>
                <w:sz w:val="26"/>
                <w:szCs w:val="26"/>
              </w:rPr>
            </w:pPr>
            <w:r w:rsidRPr="00B26536">
              <w:rPr>
                <w:bCs/>
                <w:sz w:val="26"/>
                <w:szCs w:val="26"/>
              </w:rPr>
              <w:t>Xã Nội Bài</w:t>
            </w:r>
          </w:p>
        </w:tc>
        <w:tc>
          <w:tcPr>
            <w:tcW w:w="418" w:type="pct"/>
            <w:tcBorders>
              <w:top w:val="single" w:sz="4" w:space="0" w:color="auto"/>
              <w:left w:val="single" w:sz="4" w:space="0" w:color="auto"/>
              <w:bottom w:val="single" w:sz="4" w:space="0" w:color="auto"/>
              <w:right w:val="single" w:sz="4" w:space="0" w:color="auto"/>
            </w:tcBorders>
            <w:vAlign w:val="center"/>
          </w:tcPr>
          <w:p w:rsidR="00B26536" w:rsidRPr="00B26536" w:rsidRDefault="00B26536" w:rsidP="00021BAA">
            <w:pPr>
              <w:spacing w:before="60" w:after="60"/>
              <w:jc w:val="center"/>
              <w:rPr>
                <w:bCs/>
                <w:sz w:val="26"/>
                <w:szCs w:val="26"/>
              </w:rPr>
            </w:pPr>
            <w:r w:rsidRPr="00B26536">
              <w:rPr>
                <w:bCs/>
                <w:sz w:val="26"/>
                <w:szCs w:val="26"/>
              </w:rPr>
              <w:t>80</w:t>
            </w:r>
          </w:p>
        </w:tc>
        <w:tc>
          <w:tcPr>
            <w:tcW w:w="2043" w:type="pct"/>
            <w:tcBorders>
              <w:top w:val="single" w:sz="4" w:space="0" w:color="auto"/>
              <w:left w:val="single" w:sz="4" w:space="0" w:color="auto"/>
              <w:bottom w:val="single" w:sz="4" w:space="0" w:color="auto"/>
              <w:right w:val="single" w:sz="4" w:space="0" w:color="auto"/>
            </w:tcBorders>
            <w:vAlign w:val="center"/>
          </w:tcPr>
          <w:p w:rsidR="00B26536" w:rsidRPr="00B26536" w:rsidRDefault="00B26536" w:rsidP="00021BAA">
            <w:pPr>
              <w:spacing w:before="60" w:after="60"/>
              <w:rPr>
                <w:bCs/>
                <w:sz w:val="26"/>
                <w:szCs w:val="26"/>
              </w:rPr>
            </w:pPr>
            <w:r w:rsidRPr="00B26536">
              <w:rPr>
                <w:bCs/>
                <w:sz w:val="26"/>
                <w:szCs w:val="26"/>
              </w:rPr>
              <w:t>Phường Phúc Lợi</w:t>
            </w:r>
          </w:p>
        </w:tc>
      </w:tr>
      <w:tr w:rsidR="00B26536" w:rsidRPr="00B26536" w:rsidTr="00021BAA">
        <w:trPr>
          <w:jc w:val="center"/>
        </w:trPr>
        <w:tc>
          <w:tcPr>
            <w:tcW w:w="422" w:type="pct"/>
            <w:tcBorders>
              <w:top w:val="single" w:sz="4" w:space="0" w:color="auto"/>
              <w:left w:val="single" w:sz="4" w:space="0" w:color="auto"/>
              <w:bottom w:val="single" w:sz="4" w:space="0" w:color="auto"/>
              <w:right w:val="single" w:sz="4" w:space="0" w:color="auto"/>
            </w:tcBorders>
            <w:vAlign w:val="center"/>
          </w:tcPr>
          <w:p w:rsidR="00B26536" w:rsidRPr="00B26536" w:rsidRDefault="00B26536" w:rsidP="00021BAA">
            <w:pPr>
              <w:spacing w:before="60" w:after="60"/>
              <w:jc w:val="center"/>
              <w:rPr>
                <w:bCs/>
                <w:sz w:val="26"/>
                <w:szCs w:val="26"/>
              </w:rPr>
            </w:pPr>
            <w:r w:rsidRPr="00B26536">
              <w:rPr>
                <w:bCs/>
                <w:sz w:val="26"/>
                <w:szCs w:val="26"/>
              </w:rPr>
              <w:t>37</w:t>
            </w:r>
          </w:p>
        </w:tc>
        <w:tc>
          <w:tcPr>
            <w:tcW w:w="2116" w:type="pct"/>
            <w:tcBorders>
              <w:top w:val="single" w:sz="4" w:space="0" w:color="auto"/>
              <w:left w:val="single" w:sz="4" w:space="0" w:color="auto"/>
              <w:bottom w:val="single" w:sz="4" w:space="0" w:color="auto"/>
              <w:right w:val="single" w:sz="4" w:space="0" w:color="auto"/>
            </w:tcBorders>
            <w:vAlign w:val="center"/>
          </w:tcPr>
          <w:p w:rsidR="00B26536" w:rsidRPr="00B26536" w:rsidRDefault="00B26536" w:rsidP="00021BAA">
            <w:pPr>
              <w:spacing w:before="60" w:after="60"/>
              <w:rPr>
                <w:bCs/>
                <w:sz w:val="26"/>
                <w:szCs w:val="26"/>
              </w:rPr>
            </w:pPr>
            <w:r w:rsidRPr="00B26536">
              <w:rPr>
                <w:bCs/>
                <w:sz w:val="26"/>
                <w:szCs w:val="26"/>
              </w:rPr>
              <w:t>Xã Kinh Anh</w:t>
            </w:r>
          </w:p>
        </w:tc>
        <w:tc>
          <w:tcPr>
            <w:tcW w:w="418" w:type="pct"/>
            <w:tcBorders>
              <w:top w:val="single" w:sz="4" w:space="0" w:color="auto"/>
              <w:left w:val="single" w:sz="4" w:space="0" w:color="auto"/>
              <w:bottom w:val="single" w:sz="4" w:space="0" w:color="auto"/>
              <w:right w:val="single" w:sz="4" w:space="0" w:color="auto"/>
            </w:tcBorders>
            <w:vAlign w:val="center"/>
          </w:tcPr>
          <w:p w:rsidR="00B26536" w:rsidRPr="00B26536" w:rsidRDefault="00B26536" w:rsidP="00021BAA">
            <w:pPr>
              <w:spacing w:before="60" w:after="60"/>
              <w:jc w:val="center"/>
              <w:rPr>
                <w:bCs/>
                <w:sz w:val="26"/>
                <w:szCs w:val="26"/>
              </w:rPr>
            </w:pPr>
            <w:r w:rsidRPr="00B26536">
              <w:rPr>
                <w:bCs/>
                <w:sz w:val="26"/>
                <w:szCs w:val="26"/>
              </w:rPr>
              <w:t>81</w:t>
            </w:r>
          </w:p>
        </w:tc>
        <w:tc>
          <w:tcPr>
            <w:tcW w:w="2043" w:type="pct"/>
            <w:tcBorders>
              <w:top w:val="single" w:sz="4" w:space="0" w:color="auto"/>
              <w:left w:val="single" w:sz="4" w:space="0" w:color="auto"/>
              <w:bottom w:val="single" w:sz="4" w:space="0" w:color="auto"/>
              <w:right w:val="single" w:sz="4" w:space="0" w:color="auto"/>
            </w:tcBorders>
            <w:vAlign w:val="center"/>
          </w:tcPr>
          <w:p w:rsidR="00B26536" w:rsidRPr="00B26536" w:rsidRDefault="00B26536" w:rsidP="00021BAA">
            <w:pPr>
              <w:spacing w:before="60" w:after="60"/>
              <w:rPr>
                <w:bCs/>
                <w:sz w:val="26"/>
                <w:szCs w:val="26"/>
              </w:rPr>
            </w:pPr>
            <w:r w:rsidRPr="00B26536">
              <w:rPr>
                <w:bCs/>
                <w:sz w:val="26"/>
                <w:szCs w:val="26"/>
              </w:rPr>
              <w:t>Phường Việt Hưng</w:t>
            </w:r>
          </w:p>
        </w:tc>
      </w:tr>
      <w:tr w:rsidR="00B26536" w:rsidRPr="00B26536" w:rsidTr="00021BAA">
        <w:trPr>
          <w:jc w:val="center"/>
        </w:trPr>
        <w:tc>
          <w:tcPr>
            <w:tcW w:w="422" w:type="pct"/>
            <w:tcBorders>
              <w:top w:val="single" w:sz="4" w:space="0" w:color="auto"/>
              <w:left w:val="single" w:sz="4" w:space="0" w:color="auto"/>
              <w:bottom w:val="single" w:sz="4" w:space="0" w:color="auto"/>
              <w:right w:val="single" w:sz="4" w:space="0" w:color="auto"/>
            </w:tcBorders>
            <w:vAlign w:val="center"/>
          </w:tcPr>
          <w:p w:rsidR="00B26536" w:rsidRPr="00B26536" w:rsidRDefault="00B26536" w:rsidP="00021BAA">
            <w:pPr>
              <w:spacing w:before="60" w:after="60"/>
              <w:jc w:val="center"/>
              <w:rPr>
                <w:bCs/>
                <w:sz w:val="26"/>
                <w:szCs w:val="26"/>
              </w:rPr>
            </w:pPr>
            <w:r w:rsidRPr="00B26536">
              <w:rPr>
                <w:bCs/>
                <w:sz w:val="26"/>
                <w:szCs w:val="26"/>
              </w:rPr>
              <w:t>38</w:t>
            </w:r>
          </w:p>
        </w:tc>
        <w:tc>
          <w:tcPr>
            <w:tcW w:w="2116" w:type="pct"/>
            <w:tcBorders>
              <w:top w:val="single" w:sz="4" w:space="0" w:color="auto"/>
              <w:left w:val="single" w:sz="4" w:space="0" w:color="auto"/>
              <w:bottom w:val="single" w:sz="4" w:space="0" w:color="auto"/>
              <w:right w:val="single" w:sz="4" w:space="0" w:color="auto"/>
            </w:tcBorders>
            <w:vAlign w:val="center"/>
          </w:tcPr>
          <w:p w:rsidR="00B26536" w:rsidRPr="00B26536" w:rsidRDefault="00B26536" w:rsidP="00021BAA">
            <w:pPr>
              <w:spacing w:before="60" w:after="60"/>
              <w:rPr>
                <w:bCs/>
                <w:sz w:val="26"/>
                <w:szCs w:val="26"/>
              </w:rPr>
            </w:pPr>
            <w:r w:rsidRPr="00B26536">
              <w:rPr>
                <w:bCs/>
                <w:sz w:val="26"/>
                <w:szCs w:val="26"/>
              </w:rPr>
              <w:t>Xã Đa Phúc</w:t>
            </w:r>
          </w:p>
        </w:tc>
        <w:tc>
          <w:tcPr>
            <w:tcW w:w="418" w:type="pct"/>
            <w:tcBorders>
              <w:top w:val="single" w:sz="4" w:space="0" w:color="auto"/>
              <w:left w:val="single" w:sz="4" w:space="0" w:color="auto"/>
              <w:bottom w:val="single" w:sz="4" w:space="0" w:color="auto"/>
              <w:right w:val="single" w:sz="4" w:space="0" w:color="auto"/>
            </w:tcBorders>
            <w:vAlign w:val="center"/>
          </w:tcPr>
          <w:p w:rsidR="00B26536" w:rsidRPr="00B26536" w:rsidRDefault="00B26536" w:rsidP="00021BAA">
            <w:pPr>
              <w:spacing w:before="60" w:after="60"/>
              <w:jc w:val="center"/>
              <w:rPr>
                <w:bCs/>
                <w:sz w:val="26"/>
                <w:szCs w:val="26"/>
              </w:rPr>
            </w:pPr>
            <w:r w:rsidRPr="00B26536">
              <w:rPr>
                <w:bCs/>
                <w:sz w:val="26"/>
                <w:szCs w:val="26"/>
              </w:rPr>
              <w:t>82</w:t>
            </w:r>
          </w:p>
        </w:tc>
        <w:tc>
          <w:tcPr>
            <w:tcW w:w="2043" w:type="pct"/>
            <w:tcBorders>
              <w:top w:val="single" w:sz="4" w:space="0" w:color="auto"/>
              <w:left w:val="single" w:sz="4" w:space="0" w:color="auto"/>
              <w:bottom w:val="single" w:sz="4" w:space="0" w:color="auto"/>
              <w:right w:val="single" w:sz="4" w:space="0" w:color="auto"/>
            </w:tcBorders>
            <w:vAlign w:val="center"/>
          </w:tcPr>
          <w:p w:rsidR="00B26536" w:rsidRPr="00B26536" w:rsidRDefault="00B26536" w:rsidP="00021BAA">
            <w:pPr>
              <w:spacing w:before="60" w:after="60"/>
              <w:rPr>
                <w:bCs/>
                <w:sz w:val="26"/>
                <w:szCs w:val="26"/>
              </w:rPr>
            </w:pPr>
            <w:r w:rsidRPr="00B26536">
              <w:rPr>
                <w:bCs/>
                <w:sz w:val="26"/>
                <w:szCs w:val="26"/>
              </w:rPr>
              <w:t>Phường Long Biên</w:t>
            </w:r>
          </w:p>
        </w:tc>
      </w:tr>
      <w:tr w:rsidR="00B26536" w:rsidRPr="00B26536" w:rsidTr="00021BAA">
        <w:trPr>
          <w:jc w:val="center"/>
        </w:trPr>
        <w:tc>
          <w:tcPr>
            <w:tcW w:w="422" w:type="pct"/>
            <w:tcBorders>
              <w:top w:val="single" w:sz="4" w:space="0" w:color="auto"/>
              <w:left w:val="single" w:sz="4" w:space="0" w:color="auto"/>
              <w:bottom w:val="single" w:sz="4" w:space="0" w:color="auto"/>
              <w:right w:val="single" w:sz="4" w:space="0" w:color="auto"/>
            </w:tcBorders>
            <w:vAlign w:val="center"/>
          </w:tcPr>
          <w:p w:rsidR="00B26536" w:rsidRPr="00B26536" w:rsidRDefault="00B26536" w:rsidP="00021BAA">
            <w:pPr>
              <w:spacing w:before="60" w:after="60"/>
              <w:jc w:val="center"/>
              <w:rPr>
                <w:bCs/>
                <w:sz w:val="26"/>
                <w:szCs w:val="26"/>
              </w:rPr>
            </w:pPr>
            <w:r w:rsidRPr="00B26536">
              <w:rPr>
                <w:bCs/>
                <w:sz w:val="26"/>
                <w:szCs w:val="26"/>
              </w:rPr>
              <w:t>39</w:t>
            </w:r>
          </w:p>
        </w:tc>
        <w:tc>
          <w:tcPr>
            <w:tcW w:w="2116" w:type="pct"/>
            <w:tcBorders>
              <w:top w:val="single" w:sz="4" w:space="0" w:color="auto"/>
              <w:left w:val="single" w:sz="4" w:space="0" w:color="auto"/>
              <w:bottom w:val="single" w:sz="4" w:space="0" w:color="auto"/>
              <w:right w:val="single" w:sz="4" w:space="0" w:color="auto"/>
            </w:tcBorders>
            <w:vAlign w:val="center"/>
          </w:tcPr>
          <w:p w:rsidR="00B26536" w:rsidRPr="00B26536" w:rsidRDefault="00B26536" w:rsidP="00021BAA">
            <w:pPr>
              <w:spacing w:before="60" w:after="60"/>
              <w:rPr>
                <w:bCs/>
                <w:sz w:val="26"/>
                <w:szCs w:val="26"/>
              </w:rPr>
            </w:pPr>
            <w:r w:rsidRPr="00B26536">
              <w:rPr>
                <w:bCs/>
                <w:sz w:val="26"/>
                <w:szCs w:val="26"/>
              </w:rPr>
              <w:t>Xã Trung Giã</w:t>
            </w:r>
          </w:p>
        </w:tc>
        <w:tc>
          <w:tcPr>
            <w:tcW w:w="418" w:type="pct"/>
            <w:tcBorders>
              <w:top w:val="single" w:sz="4" w:space="0" w:color="auto"/>
              <w:left w:val="single" w:sz="4" w:space="0" w:color="auto"/>
              <w:bottom w:val="single" w:sz="4" w:space="0" w:color="auto"/>
              <w:right w:val="single" w:sz="4" w:space="0" w:color="auto"/>
            </w:tcBorders>
            <w:vAlign w:val="center"/>
          </w:tcPr>
          <w:p w:rsidR="00B26536" w:rsidRPr="00B26536" w:rsidRDefault="00B26536" w:rsidP="00021BAA">
            <w:pPr>
              <w:spacing w:before="60" w:after="60"/>
              <w:jc w:val="center"/>
              <w:rPr>
                <w:bCs/>
                <w:sz w:val="26"/>
                <w:szCs w:val="26"/>
              </w:rPr>
            </w:pPr>
            <w:r w:rsidRPr="00B26536">
              <w:rPr>
                <w:bCs/>
                <w:sz w:val="26"/>
                <w:szCs w:val="26"/>
              </w:rPr>
              <w:t>83</w:t>
            </w:r>
          </w:p>
        </w:tc>
        <w:tc>
          <w:tcPr>
            <w:tcW w:w="2043" w:type="pct"/>
            <w:tcBorders>
              <w:top w:val="single" w:sz="4" w:space="0" w:color="auto"/>
              <w:left w:val="single" w:sz="4" w:space="0" w:color="auto"/>
              <w:bottom w:val="single" w:sz="4" w:space="0" w:color="auto"/>
              <w:right w:val="single" w:sz="4" w:space="0" w:color="auto"/>
            </w:tcBorders>
            <w:vAlign w:val="center"/>
          </w:tcPr>
          <w:p w:rsidR="00B26536" w:rsidRPr="00B26536" w:rsidRDefault="00B26536" w:rsidP="00021BAA">
            <w:pPr>
              <w:spacing w:before="60" w:after="60"/>
              <w:rPr>
                <w:bCs/>
                <w:sz w:val="26"/>
                <w:szCs w:val="26"/>
              </w:rPr>
            </w:pPr>
            <w:r w:rsidRPr="00B26536">
              <w:rPr>
                <w:bCs/>
                <w:sz w:val="26"/>
                <w:szCs w:val="26"/>
              </w:rPr>
              <w:t>Phường Bồ Đề</w:t>
            </w:r>
          </w:p>
        </w:tc>
      </w:tr>
      <w:tr w:rsidR="00B26536" w:rsidRPr="00B26536" w:rsidTr="00021BAA">
        <w:trPr>
          <w:jc w:val="center"/>
        </w:trPr>
        <w:tc>
          <w:tcPr>
            <w:tcW w:w="422" w:type="pct"/>
            <w:tcBorders>
              <w:top w:val="single" w:sz="4" w:space="0" w:color="auto"/>
              <w:left w:val="single" w:sz="4" w:space="0" w:color="auto"/>
              <w:bottom w:val="single" w:sz="4" w:space="0" w:color="auto"/>
              <w:right w:val="single" w:sz="4" w:space="0" w:color="auto"/>
            </w:tcBorders>
            <w:vAlign w:val="center"/>
          </w:tcPr>
          <w:p w:rsidR="00B26536" w:rsidRPr="00B26536" w:rsidRDefault="00B26536" w:rsidP="00021BAA">
            <w:pPr>
              <w:spacing w:before="60" w:after="60"/>
              <w:jc w:val="center"/>
              <w:rPr>
                <w:bCs/>
                <w:sz w:val="26"/>
                <w:szCs w:val="26"/>
              </w:rPr>
            </w:pPr>
            <w:r w:rsidRPr="00B26536">
              <w:rPr>
                <w:bCs/>
                <w:sz w:val="26"/>
                <w:szCs w:val="26"/>
              </w:rPr>
              <w:t>40</w:t>
            </w:r>
          </w:p>
        </w:tc>
        <w:tc>
          <w:tcPr>
            <w:tcW w:w="2116" w:type="pct"/>
            <w:tcBorders>
              <w:top w:val="single" w:sz="4" w:space="0" w:color="auto"/>
              <w:left w:val="single" w:sz="4" w:space="0" w:color="auto"/>
              <w:bottom w:val="single" w:sz="4" w:space="0" w:color="auto"/>
              <w:right w:val="single" w:sz="4" w:space="0" w:color="auto"/>
            </w:tcBorders>
            <w:vAlign w:val="center"/>
          </w:tcPr>
          <w:p w:rsidR="00B26536" w:rsidRPr="00B26536" w:rsidRDefault="00B26536" w:rsidP="00021BAA">
            <w:pPr>
              <w:spacing w:before="60" w:after="60"/>
              <w:rPr>
                <w:bCs/>
                <w:sz w:val="26"/>
                <w:szCs w:val="26"/>
              </w:rPr>
            </w:pPr>
            <w:r w:rsidRPr="00B26536">
              <w:rPr>
                <w:bCs/>
                <w:sz w:val="26"/>
                <w:szCs w:val="26"/>
              </w:rPr>
              <w:t>Xã Thư Lâm</w:t>
            </w:r>
          </w:p>
        </w:tc>
        <w:tc>
          <w:tcPr>
            <w:tcW w:w="418" w:type="pct"/>
            <w:tcBorders>
              <w:top w:val="single" w:sz="4" w:space="0" w:color="auto"/>
              <w:left w:val="single" w:sz="4" w:space="0" w:color="auto"/>
              <w:bottom w:val="single" w:sz="4" w:space="0" w:color="auto"/>
              <w:right w:val="single" w:sz="4" w:space="0" w:color="auto"/>
            </w:tcBorders>
            <w:vAlign w:val="center"/>
          </w:tcPr>
          <w:p w:rsidR="00B26536" w:rsidRPr="00B26536" w:rsidRDefault="00B26536" w:rsidP="00021BAA">
            <w:pPr>
              <w:spacing w:before="60" w:after="60"/>
              <w:jc w:val="center"/>
              <w:rPr>
                <w:bCs/>
                <w:sz w:val="26"/>
                <w:szCs w:val="26"/>
              </w:rPr>
            </w:pPr>
            <w:r w:rsidRPr="00B26536">
              <w:rPr>
                <w:bCs/>
                <w:sz w:val="26"/>
                <w:szCs w:val="26"/>
              </w:rPr>
              <w:t>84</w:t>
            </w:r>
          </w:p>
        </w:tc>
        <w:tc>
          <w:tcPr>
            <w:tcW w:w="2043" w:type="pct"/>
            <w:tcBorders>
              <w:top w:val="single" w:sz="4" w:space="0" w:color="auto"/>
              <w:left w:val="single" w:sz="4" w:space="0" w:color="auto"/>
              <w:bottom w:val="single" w:sz="4" w:space="0" w:color="auto"/>
              <w:right w:val="single" w:sz="4" w:space="0" w:color="auto"/>
            </w:tcBorders>
            <w:vAlign w:val="center"/>
          </w:tcPr>
          <w:p w:rsidR="00B26536" w:rsidRPr="00B26536" w:rsidRDefault="00B26536" w:rsidP="00021BAA">
            <w:pPr>
              <w:spacing w:before="60" w:after="60"/>
              <w:rPr>
                <w:bCs/>
                <w:sz w:val="26"/>
                <w:szCs w:val="26"/>
              </w:rPr>
            </w:pPr>
            <w:r w:rsidRPr="00B26536">
              <w:rPr>
                <w:bCs/>
                <w:sz w:val="26"/>
                <w:szCs w:val="26"/>
              </w:rPr>
              <w:t>Xã Thanh Trì</w:t>
            </w:r>
          </w:p>
        </w:tc>
      </w:tr>
      <w:tr w:rsidR="00B26536" w:rsidRPr="00B26536" w:rsidTr="00021BAA">
        <w:trPr>
          <w:jc w:val="center"/>
        </w:trPr>
        <w:tc>
          <w:tcPr>
            <w:tcW w:w="422" w:type="pct"/>
            <w:tcBorders>
              <w:top w:val="single" w:sz="4" w:space="0" w:color="auto"/>
              <w:left w:val="single" w:sz="4" w:space="0" w:color="auto"/>
              <w:bottom w:val="single" w:sz="4" w:space="0" w:color="auto"/>
              <w:right w:val="single" w:sz="4" w:space="0" w:color="auto"/>
            </w:tcBorders>
            <w:vAlign w:val="center"/>
          </w:tcPr>
          <w:p w:rsidR="00B26536" w:rsidRPr="00B26536" w:rsidRDefault="00B26536" w:rsidP="00021BAA">
            <w:pPr>
              <w:spacing w:before="60" w:after="60"/>
              <w:jc w:val="center"/>
              <w:rPr>
                <w:bCs/>
                <w:sz w:val="26"/>
                <w:szCs w:val="26"/>
              </w:rPr>
            </w:pPr>
            <w:r w:rsidRPr="00B26536">
              <w:rPr>
                <w:bCs/>
                <w:sz w:val="26"/>
                <w:szCs w:val="26"/>
              </w:rPr>
              <w:t>41</w:t>
            </w:r>
          </w:p>
        </w:tc>
        <w:tc>
          <w:tcPr>
            <w:tcW w:w="2116" w:type="pct"/>
            <w:tcBorders>
              <w:top w:val="single" w:sz="4" w:space="0" w:color="auto"/>
              <w:left w:val="single" w:sz="4" w:space="0" w:color="auto"/>
              <w:bottom w:val="single" w:sz="4" w:space="0" w:color="auto"/>
              <w:right w:val="single" w:sz="4" w:space="0" w:color="auto"/>
            </w:tcBorders>
            <w:vAlign w:val="center"/>
          </w:tcPr>
          <w:p w:rsidR="00B26536" w:rsidRPr="00B26536" w:rsidRDefault="00B26536" w:rsidP="00021BAA">
            <w:pPr>
              <w:spacing w:before="60" w:after="60"/>
              <w:rPr>
                <w:bCs/>
                <w:sz w:val="26"/>
                <w:szCs w:val="26"/>
              </w:rPr>
            </w:pPr>
            <w:r w:rsidRPr="00B26536">
              <w:rPr>
                <w:bCs/>
                <w:sz w:val="26"/>
                <w:szCs w:val="26"/>
              </w:rPr>
              <w:t>Xã Đông Anh</w:t>
            </w:r>
          </w:p>
        </w:tc>
        <w:tc>
          <w:tcPr>
            <w:tcW w:w="418" w:type="pct"/>
            <w:tcBorders>
              <w:top w:val="single" w:sz="4" w:space="0" w:color="auto"/>
              <w:left w:val="single" w:sz="4" w:space="0" w:color="auto"/>
              <w:bottom w:val="single" w:sz="4" w:space="0" w:color="auto"/>
              <w:right w:val="single" w:sz="4" w:space="0" w:color="auto"/>
            </w:tcBorders>
            <w:vAlign w:val="center"/>
          </w:tcPr>
          <w:p w:rsidR="00B26536" w:rsidRPr="00B26536" w:rsidRDefault="00B26536" w:rsidP="00021BAA">
            <w:pPr>
              <w:spacing w:before="60" w:after="60"/>
              <w:jc w:val="center"/>
              <w:rPr>
                <w:bCs/>
                <w:sz w:val="26"/>
                <w:szCs w:val="26"/>
              </w:rPr>
            </w:pPr>
            <w:r w:rsidRPr="00B26536">
              <w:rPr>
                <w:bCs/>
                <w:sz w:val="26"/>
                <w:szCs w:val="26"/>
              </w:rPr>
              <w:t>85</w:t>
            </w:r>
          </w:p>
        </w:tc>
        <w:tc>
          <w:tcPr>
            <w:tcW w:w="2043" w:type="pct"/>
            <w:tcBorders>
              <w:top w:val="single" w:sz="4" w:space="0" w:color="auto"/>
              <w:left w:val="single" w:sz="4" w:space="0" w:color="auto"/>
              <w:bottom w:val="single" w:sz="4" w:space="0" w:color="auto"/>
              <w:right w:val="single" w:sz="4" w:space="0" w:color="auto"/>
            </w:tcBorders>
            <w:vAlign w:val="center"/>
          </w:tcPr>
          <w:p w:rsidR="00B26536" w:rsidRPr="00B26536" w:rsidRDefault="00B26536" w:rsidP="00021BAA">
            <w:pPr>
              <w:spacing w:before="60" w:after="60"/>
              <w:rPr>
                <w:bCs/>
                <w:sz w:val="26"/>
                <w:szCs w:val="26"/>
              </w:rPr>
            </w:pPr>
            <w:r w:rsidRPr="00B26536">
              <w:rPr>
                <w:bCs/>
                <w:sz w:val="26"/>
                <w:szCs w:val="26"/>
              </w:rPr>
              <w:t>Xã Đại Thanh</w:t>
            </w:r>
          </w:p>
        </w:tc>
      </w:tr>
      <w:tr w:rsidR="00B26536" w:rsidRPr="00B26536" w:rsidTr="00021BAA">
        <w:trPr>
          <w:jc w:val="center"/>
        </w:trPr>
        <w:tc>
          <w:tcPr>
            <w:tcW w:w="422" w:type="pct"/>
            <w:tcBorders>
              <w:top w:val="single" w:sz="4" w:space="0" w:color="auto"/>
              <w:left w:val="single" w:sz="4" w:space="0" w:color="auto"/>
              <w:bottom w:val="single" w:sz="4" w:space="0" w:color="auto"/>
              <w:right w:val="single" w:sz="4" w:space="0" w:color="auto"/>
            </w:tcBorders>
            <w:vAlign w:val="center"/>
          </w:tcPr>
          <w:p w:rsidR="00B26536" w:rsidRPr="00B26536" w:rsidRDefault="00B26536" w:rsidP="00021BAA">
            <w:pPr>
              <w:spacing w:before="60" w:after="60"/>
              <w:jc w:val="center"/>
              <w:rPr>
                <w:bCs/>
                <w:sz w:val="26"/>
                <w:szCs w:val="26"/>
              </w:rPr>
            </w:pPr>
            <w:r w:rsidRPr="00B26536">
              <w:rPr>
                <w:bCs/>
                <w:sz w:val="26"/>
                <w:szCs w:val="26"/>
              </w:rPr>
              <w:t>42</w:t>
            </w:r>
          </w:p>
        </w:tc>
        <w:tc>
          <w:tcPr>
            <w:tcW w:w="2116" w:type="pct"/>
            <w:tcBorders>
              <w:top w:val="single" w:sz="4" w:space="0" w:color="auto"/>
              <w:left w:val="single" w:sz="4" w:space="0" w:color="auto"/>
              <w:bottom w:val="single" w:sz="4" w:space="0" w:color="auto"/>
              <w:right w:val="single" w:sz="4" w:space="0" w:color="auto"/>
            </w:tcBorders>
            <w:vAlign w:val="center"/>
          </w:tcPr>
          <w:p w:rsidR="00B26536" w:rsidRPr="00B26536" w:rsidRDefault="00B26536" w:rsidP="00021BAA">
            <w:pPr>
              <w:spacing w:before="60" w:after="60"/>
              <w:rPr>
                <w:bCs/>
                <w:sz w:val="26"/>
                <w:szCs w:val="26"/>
              </w:rPr>
            </w:pPr>
            <w:r w:rsidRPr="00B26536">
              <w:rPr>
                <w:bCs/>
                <w:sz w:val="26"/>
                <w:szCs w:val="26"/>
              </w:rPr>
              <w:t>Xã Phúc Thinh</w:t>
            </w:r>
          </w:p>
        </w:tc>
        <w:tc>
          <w:tcPr>
            <w:tcW w:w="418" w:type="pct"/>
            <w:tcBorders>
              <w:top w:val="single" w:sz="4" w:space="0" w:color="auto"/>
              <w:left w:val="single" w:sz="4" w:space="0" w:color="auto"/>
              <w:bottom w:val="single" w:sz="4" w:space="0" w:color="auto"/>
              <w:right w:val="single" w:sz="4" w:space="0" w:color="auto"/>
            </w:tcBorders>
            <w:vAlign w:val="center"/>
          </w:tcPr>
          <w:p w:rsidR="00B26536" w:rsidRPr="00B26536" w:rsidRDefault="00B26536" w:rsidP="00021BAA">
            <w:pPr>
              <w:spacing w:before="60" w:after="60"/>
              <w:jc w:val="center"/>
              <w:rPr>
                <w:bCs/>
                <w:sz w:val="26"/>
                <w:szCs w:val="26"/>
              </w:rPr>
            </w:pPr>
            <w:r w:rsidRPr="00B26536">
              <w:rPr>
                <w:bCs/>
                <w:sz w:val="26"/>
                <w:szCs w:val="26"/>
              </w:rPr>
              <w:t>86</w:t>
            </w:r>
          </w:p>
        </w:tc>
        <w:tc>
          <w:tcPr>
            <w:tcW w:w="2043" w:type="pct"/>
            <w:tcBorders>
              <w:top w:val="single" w:sz="4" w:space="0" w:color="auto"/>
              <w:left w:val="single" w:sz="4" w:space="0" w:color="auto"/>
              <w:bottom w:val="single" w:sz="4" w:space="0" w:color="auto"/>
              <w:right w:val="single" w:sz="4" w:space="0" w:color="auto"/>
            </w:tcBorders>
            <w:vAlign w:val="center"/>
          </w:tcPr>
          <w:p w:rsidR="00B26536" w:rsidRPr="00B26536" w:rsidRDefault="00B26536" w:rsidP="00021BAA">
            <w:pPr>
              <w:spacing w:before="60" w:after="60"/>
              <w:rPr>
                <w:bCs/>
                <w:sz w:val="26"/>
                <w:szCs w:val="26"/>
              </w:rPr>
            </w:pPr>
            <w:r w:rsidRPr="00B26536">
              <w:rPr>
                <w:bCs/>
                <w:sz w:val="26"/>
                <w:szCs w:val="26"/>
              </w:rPr>
              <w:t>Xã Thanh Liệt</w:t>
            </w:r>
          </w:p>
        </w:tc>
      </w:tr>
      <w:tr w:rsidR="00B26536" w:rsidRPr="00B26536" w:rsidTr="00021BAA">
        <w:trPr>
          <w:jc w:val="center"/>
        </w:trPr>
        <w:tc>
          <w:tcPr>
            <w:tcW w:w="422" w:type="pct"/>
            <w:tcBorders>
              <w:top w:val="single" w:sz="4" w:space="0" w:color="auto"/>
              <w:left w:val="single" w:sz="4" w:space="0" w:color="auto"/>
              <w:bottom w:val="single" w:sz="4" w:space="0" w:color="auto"/>
              <w:right w:val="single" w:sz="4" w:space="0" w:color="auto"/>
            </w:tcBorders>
            <w:vAlign w:val="center"/>
          </w:tcPr>
          <w:p w:rsidR="00B26536" w:rsidRPr="00B26536" w:rsidRDefault="00B26536" w:rsidP="00021BAA">
            <w:pPr>
              <w:spacing w:before="60" w:after="60"/>
              <w:jc w:val="center"/>
              <w:rPr>
                <w:bCs/>
                <w:sz w:val="26"/>
                <w:szCs w:val="26"/>
              </w:rPr>
            </w:pPr>
            <w:r w:rsidRPr="00B26536">
              <w:rPr>
                <w:bCs/>
                <w:sz w:val="26"/>
                <w:szCs w:val="26"/>
              </w:rPr>
              <w:t>43</w:t>
            </w:r>
          </w:p>
        </w:tc>
        <w:tc>
          <w:tcPr>
            <w:tcW w:w="2116" w:type="pct"/>
            <w:tcBorders>
              <w:top w:val="single" w:sz="4" w:space="0" w:color="auto"/>
              <w:left w:val="single" w:sz="4" w:space="0" w:color="auto"/>
              <w:bottom w:val="single" w:sz="4" w:space="0" w:color="auto"/>
              <w:right w:val="single" w:sz="4" w:space="0" w:color="auto"/>
            </w:tcBorders>
            <w:vAlign w:val="center"/>
          </w:tcPr>
          <w:p w:rsidR="00B26536" w:rsidRPr="00B26536" w:rsidRDefault="00B26536" w:rsidP="00021BAA">
            <w:pPr>
              <w:spacing w:before="60" w:after="60"/>
              <w:rPr>
                <w:bCs/>
                <w:sz w:val="26"/>
                <w:szCs w:val="26"/>
              </w:rPr>
            </w:pPr>
            <w:r w:rsidRPr="00B26536">
              <w:rPr>
                <w:bCs/>
                <w:sz w:val="26"/>
                <w:szCs w:val="26"/>
              </w:rPr>
              <w:t>Xã Thiên Lộc</w:t>
            </w:r>
          </w:p>
        </w:tc>
        <w:tc>
          <w:tcPr>
            <w:tcW w:w="418" w:type="pct"/>
            <w:tcBorders>
              <w:top w:val="single" w:sz="4" w:space="0" w:color="auto"/>
              <w:left w:val="single" w:sz="4" w:space="0" w:color="auto"/>
              <w:bottom w:val="single" w:sz="4" w:space="0" w:color="auto"/>
              <w:right w:val="single" w:sz="4" w:space="0" w:color="auto"/>
            </w:tcBorders>
            <w:vAlign w:val="center"/>
          </w:tcPr>
          <w:p w:rsidR="00B26536" w:rsidRPr="00B26536" w:rsidRDefault="00B26536" w:rsidP="00021BAA">
            <w:pPr>
              <w:spacing w:before="60" w:after="60"/>
              <w:jc w:val="center"/>
              <w:rPr>
                <w:bCs/>
                <w:sz w:val="26"/>
                <w:szCs w:val="26"/>
              </w:rPr>
            </w:pPr>
            <w:r w:rsidRPr="00B26536">
              <w:rPr>
                <w:bCs/>
                <w:sz w:val="26"/>
                <w:szCs w:val="26"/>
              </w:rPr>
              <w:t>87</w:t>
            </w:r>
          </w:p>
        </w:tc>
        <w:tc>
          <w:tcPr>
            <w:tcW w:w="2043" w:type="pct"/>
            <w:tcBorders>
              <w:top w:val="single" w:sz="4" w:space="0" w:color="auto"/>
              <w:left w:val="single" w:sz="4" w:space="0" w:color="auto"/>
              <w:bottom w:val="single" w:sz="4" w:space="0" w:color="auto"/>
              <w:right w:val="single" w:sz="4" w:space="0" w:color="auto"/>
            </w:tcBorders>
            <w:vAlign w:val="center"/>
          </w:tcPr>
          <w:p w:rsidR="00B26536" w:rsidRPr="00B26536" w:rsidRDefault="00B26536" w:rsidP="00021BAA">
            <w:pPr>
              <w:spacing w:before="60" w:after="60"/>
              <w:rPr>
                <w:bCs/>
                <w:sz w:val="26"/>
                <w:szCs w:val="26"/>
              </w:rPr>
            </w:pPr>
            <w:r w:rsidRPr="00B26536">
              <w:rPr>
                <w:bCs/>
                <w:sz w:val="26"/>
                <w:szCs w:val="26"/>
              </w:rPr>
              <w:t>Xã Nam Phù</w:t>
            </w:r>
          </w:p>
        </w:tc>
      </w:tr>
      <w:tr w:rsidR="00B26536" w:rsidRPr="00B26536" w:rsidTr="00021BAA">
        <w:trPr>
          <w:jc w:val="center"/>
        </w:trPr>
        <w:tc>
          <w:tcPr>
            <w:tcW w:w="422" w:type="pct"/>
            <w:tcBorders>
              <w:top w:val="single" w:sz="4" w:space="0" w:color="auto"/>
              <w:left w:val="single" w:sz="4" w:space="0" w:color="auto"/>
              <w:bottom w:val="single" w:sz="4" w:space="0" w:color="auto"/>
              <w:right w:val="single" w:sz="4" w:space="0" w:color="auto"/>
            </w:tcBorders>
            <w:vAlign w:val="center"/>
          </w:tcPr>
          <w:p w:rsidR="00B26536" w:rsidRPr="00B26536" w:rsidRDefault="00B26536" w:rsidP="00021BAA">
            <w:pPr>
              <w:spacing w:before="60" w:after="60"/>
              <w:jc w:val="center"/>
              <w:rPr>
                <w:bCs/>
                <w:sz w:val="26"/>
                <w:szCs w:val="26"/>
              </w:rPr>
            </w:pPr>
            <w:r w:rsidRPr="00B26536">
              <w:rPr>
                <w:bCs/>
                <w:sz w:val="26"/>
                <w:szCs w:val="26"/>
              </w:rPr>
              <w:t>44</w:t>
            </w:r>
          </w:p>
        </w:tc>
        <w:tc>
          <w:tcPr>
            <w:tcW w:w="2116" w:type="pct"/>
            <w:tcBorders>
              <w:top w:val="single" w:sz="4" w:space="0" w:color="auto"/>
              <w:left w:val="single" w:sz="4" w:space="0" w:color="auto"/>
              <w:bottom w:val="single" w:sz="4" w:space="0" w:color="auto"/>
              <w:right w:val="single" w:sz="4" w:space="0" w:color="auto"/>
            </w:tcBorders>
            <w:vAlign w:val="center"/>
          </w:tcPr>
          <w:p w:rsidR="00B26536" w:rsidRPr="00B26536" w:rsidRDefault="00B26536" w:rsidP="00021BAA">
            <w:pPr>
              <w:spacing w:before="60" w:after="60"/>
              <w:rPr>
                <w:bCs/>
                <w:sz w:val="26"/>
                <w:szCs w:val="26"/>
              </w:rPr>
            </w:pPr>
            <w:r w:rsidRPr="00B26536">
              <w:rPr>
                <w:bCs/>
                <w:sz w:val="26"/>
                <w:szCs w:val="26"/>
              </w:rPr>
              <w:t>Xã Vĩnh Thanh</w:t>
            </w:r>
          </w:p>
        </w:tc>
        <w:tc>
          <w:tcPr>
            <w:tcW w:w="418" w:type="pct"/>
            <w:tcBorders>
              <w:top w:val="single" w:sz="4" w:space="0" w:color="auto"/>
              <w:left w:val="single" w:sz="4" w:space="0" w:color="auto"/>
              <w:bottom w:val="single" w:sz="4" w:space="0" w:color="auto"/>
              <w:right w:val="single" w:sz="4" w:space="0" w:color="auto"/>
            </w:tcBorders>
            <w:vAlign w:val="center"/>
          </w:tcPr>
          <w:p w:rsidR="00B26536" w:rsidRPr="00B26536" w:rsidRDefault="00B26536" w:rsidP="00021BAA">
            <w:pPr>
              <w:spacing w:before="60" w:after="60"/>
              <w:jc w:val="center"/>
              <w:rPr>
                <w:bCs/>
                <w:sz w:val="26"/>
                <w:szCs w:val="26"/>
              </w:rPr>
            </w:pPr>
            <w:r w:rsidRPr="00B26536">
              <w:rPr>
                <w:bCs/>
                <w:sz w:val="26"/>
                <w:szCs w:val="26"/>
              </w:rPr>
              <w:t>88</w:t>
            </w:r>
          </w:p>
        </w:tc>
        <w:tc>
          <w:tcPr>
            <w:tcW w:w="2043" w:type="pct"/>
            <w:tcBorders>
              <w:top w:val="single" w:sz="4" w:space="0" w:color="auto"/>
              <w:left w:val="single" w:sz="4" w:space="0" w:color="auto"/>
              <w:bottom w:val="single" w:sz="4" w:space="0" w:color="auto"/>
              <w:right w:val="single" w:sz="4" w:space="0" w:color="auto"/>
            </w:tcBorders>
            <w:vAlign w:val="center"/>
          </w:tcPr>
          <w:p w:rsidR="00B26536" w:rsidRPr="00B26536" w:rsidRDefault="00B26536" w:rsidP="00021BAA">
            <w:pPr>
              <w:spacing w:before="60" w:after="60"/>
              <w:rPr>
                <w:bCs/>
                <w:sz w:val="26"/>
                <w:szCs w:val="26"/>
              </w:rPr>
            </w:pPr>
            <w:r w:rsidRPr="00B26536">
              <w:rPr>
                <w:bCs/>
                <w:sz w:val="26"/>
                <w:szCs w:val="26"/>
              </w:rPr>
              <w:t>Xã Ngọc Hồi</w:t>
            </w:r>
          </w:p>
        </w:tc>
      </w:tr>
    </w:tbl>
    <w:p w:rsidR="00B26536" w:rsidRPr="00B26536" w:rsidRDefault="00B26536" w:rsidP="00B26536">
      <w:pPr>
        <w:spacing w:before="40"/>
        <w:ind w:firstLine="720"/>
        <w:rPr>
          <w:b/>
          <w:bCs/>
          <w:sz w:val="28"/>
          <w:szCs w:val="28"/>
          <w:lang w:val="it-IT"/>
        </w:rPr>
      </w:pPr>
    </w:p>
    <w:p w:rsidR="00B26536" w:rsidRPr="00B26536" w:rsidRDefault="00B26536" w:rsidP="00B26536">
      <w:pPr>
        <w:spacing w:before="40"/>
        <w:ind w:firstLine="720"/>
        <w:rPr>
          <w:b/>
          <w:bCs/>
          <w:sz w:val="28"/>
          <w:szCs w:val="28"/>
          <w:lang w:val="it-IT"/>
        </w:rPr>
      </w:pPr>
      <w:r w:rsidRPr="00B26536">
        <w:rPr>
          <w:b/>
          <w:bCs/>
          <w:sz w:val="28"/>
          <w:szCs w:val="28"/>
          <w:lang w:val="it-IT"/>
        </w:rPr>
        <w:t>2. Mô tả các nhiệm vụ cụ thể do nhà thầu phải tiến hành trong thời</w:t>
      </w:r>
    </w:p>
    <w:p w:rsidR="00B26536" w:rsidRPr="00B26536" w:rsidRDefault="00B26536" w:rsidP="00B26536">
      <w:pPr>
        <w:spacing w:before="40"/>
        <w:rPr>
          <w:b/>
          <w:bCs/>
          <w:sz w:val="28"/>
          <w:szCs w:val="28"/>
          <w:lang w:val="it-IT"/>
        </w:rPr>
      </w:pPr>
      <w:r w:rsidRPr="00B26536">
        <w:rPr>
          <w:b/>
          <w:bCs/>
          <w:sz w:val="28"/>
          <w:szCs w:val="28"/>
          <w:lang w:val="it-IT"/>
        </w:rPr>
        <w:t>gian thực hiện gói thầu tư vấn</w:t>
      </w:r>
    </w:p>
    <w:p w:rsidR="00B26536" w:rsidRPr="00B26536" w:rsidRDefault="00B26536" w:rsidP="00B26536">
      <w:pPr>
        <w:spacing w:before="120"/>
        <w:ind w:firstLine="697"/>
        <w:rPr>
          <w:b/>
          <w:bCs/>
          <w:sz w:val="28"/>
          <w:szCs w:val="28"/>
          <w:lang w:val="nl-NL"/>
        </w:rPr>
      </w:pPr>
      <w:bookmarkStart w:id="3" w:name="_Hlk207035478"/>
      <w:r w:rsidRPr="00B26536">
        <w:rPr>
          <w:b/>
          <w:bCs/>
          <w:sz w:val="28"/>
          <w:szCs w:val="28"/>
          <w:lang w:val="nl-NL"/>
        </w:rPr>
        <w:t>2.1. Thu thập thông tin, khảo sát thực địa</w:t>
      </w:r>
      <w:bookmarkEnd w:id="3"/>
    </w:p>
    <w:p w:rsidR="00B26536" w:rsidRPr="00B26536" w:rsidRDefault="00B26536" w:rsidP="00B26536">
      <w:pPr>
        <w:spacing w:before="120"/>
        <w:ind w:firstLine="697"/>
        <w:rPr>
          <w:b/>
          <w:bCs/>
          <w:sz w:val="28"/>
          <w:szCs w:val="28"/>
          <w:lang w:val="nl-NL"/>
        </w:rPr>
      </w:pPr>
      <w:r w:rsidRPr="00B26536">
        <w:rPr>
          <w:b/>
          <w:spacing w:val="-8"/>
          <w:sz w:val="28"/>
          <w:szCs w:val="28"/>
          <w:lang w:val="nl-NL"/>
        </w:rPr>
        <w:t>2.1.1</w:t>
      </w:r>
      <w:r w:rsidRPr="00B26536">
        <w:rPr>
          <w:b/>
          <w:bCs/>
          <w:sz w:val="28"/>
          <w:szCs w:val="28"/>
          <w:lang w:val="nl-NL"/>
        </w:rPr>
        <w:t>. Xây dựng phương án khảo sát và mẫu phiếu</w:t>
      </w:r>
    </w:p>
    <w:p w:rsidR="00B26536" w:rsidRPr="00B26536" w:rsidRDefault="00B26536" w:rsidP="00B26536">
      <w:pPr>
        <w:spacing w:before="120"/>
        <w:ind w:firstLine="697"/>
        <w:rPr>
          <w:bCs/>
          <w:i/>
          <w:spacing w:val="-8"/>
          <w:sz w:val="28"/>
          <w:szCs w:val="28"/>
          <w:lang w:val="nl-NL"/>
        </w:rPr>
      </w:pPr>
      <w:r w:rsidRPr="00B26536">
        <w:rPr>
          <w:bCs/>
          <w:spacing w:val="-8"/>
          <w:sz w:val="28"/>
          <w:szCs w:val="28"/>
          <w:lang w:val="nl-NL"/>
        </w:rPr>
        <w:t xml:space="preserve">Xây dựng phương án khảo sát và 02 mẫu phiếu (vùng quy hoạch trồng lúa năng suất, chất lượng cao; vùng sản xuất nông nghiệp (trồng trọt và thủy sản) tập trung </w:t>
      </w:r>
    </w:p>
    <w:p w:rsidR="00B26536" w:rsidRPr="00B26536" w:rsidRDefault="00B26536" w:rsidP="00B26536">
      <w:pPr>
        <w:spacing w:before="120"/>
        <w:ind w:firstLine="697"/>
        <w:rPr>
          <w:i/>
          <w:sz w:val="28"/>
          <w:szCs w:val="28"/>
          <w:lang w:val="nl-NL"/>
        </w:rPr>
      </w:pPr>
      <w:r w:rsidRPr="00B26536">
        <w:rPr>
          <w:b/>
          <w:sz w:val="28"/>
          <w:szCs w:val="28"/>
          <w:lang w:val="nl-NL"/>
        </w:rPr>
        <w:t xml:space="preserve">2.1.2. </w:t>
      </w:r>
      <w:r w:rsidRPr="00B26536">
        <w:rPr>
          <w:b/>
          <w:bCs/>
          <w:sz w:val="28"/>
          <w:szCs w:val="28"/>
          <w:lang w:val="nl-NL"/>
        </w:rPr>
        <w:t xml:space="preserve">Thu thập thông tin, khảo sát thực địa </w:t>
      </w:r>
    </w:p>
    <w:p w:rsidR="00B26536" w:rsidRPr="00B26536" w:rsidRDefault="00B26536" w:rsidP="00B26536">
      <w:pPr>
        <w:spacing w:before="120"/>
        <w:ind w:firstLine="697"/>
        <w:rPr>
          <w:sz w:val="28"/>
          <w:szCs w:val="28"/>
          <w:lang w:val="nl-NL"/>
        </w:rPr>
      </w:pPr>
      <w:r w:rsidRPr="00B26536">
        <w:rPr>
          <w:bCs/>
          <w:sz w:val="28"/>
          <w:szCs w:val="28"/>
          <w:lang w:val="nl-NL"/>
        </w:rPr>
        <w:t xml:space="preserve">- Làm việc với địa phương về các nội dung: Tình hình quản lý và sử dụng đất nông nghiệp; tình hình sản xuất nông nghiệp; thu thập các tài liệu liên quan về quản lý sử dụng đất nông nghiệp và công tác chỉ đạo sản xuất; </w:t>
      </w:r>
      <w:r w:rsidRPr="00B26536">
        <w:rPr>
          <w:sz w:val="28"/>
          <w:szCs w:val="28"/>
          <w:lang w:val="nl-NL"/>
        </w:rPr>
        <w:t xml:space="preserve">số liệu thống kê, kiểm kê đất đai; số liệu về năng suất, sản lượng các loại cây trồng; </w:t>
      </w:r>
    </w:p>
    <w:p w:rsidR="00B26536" w:rsidRPr="00B26536" w:rsidRDefault="00B26536" w:rsidP="00B26536">
      <w:pPr>
        <w:spacing w:before="120"/>
        <w:ind w:firstLine="697"/>
        <w:rPr>
          <w:spacing w:val="-4"/>
          <w:sz w:val="28"/>
          <w:szCs w:val="28"/>
          <w:lang w:val="nl-NL"/>
        </w:rPr>
      </w:pPr>
      <w:r w:rsidRPr="00B26536">
        <w:rPr>
          <w:spacing w:val="-4"/>
          <w:sz w:val="28"/>
          <w:szCs w:val="28"/>
          <w:lang w:val="nl-NL"/>
        </w:rPr>
        <w:t>- Thu thập thông tin, số liệu và bản đồ về: quản lý sử dụng đất và kiểm kê đất đai; thông tin số liệu về tình hình tổ chức sản xuất, tiêu thụ nông sản; công tác chuyển đổi cơ cấu cây trồng trên đất trồng lúa; tài liệu về tình hình sản xuất và tiêu thụ tại các vùng chuyên canh tập trung; năng suất lúa, năng suất thủy sản 3 năm liền kề và năng suất lúa, thủy sản của năm 2025 tại từng vùng cụ thể.</w:t>
      </w:r>
    </w:p>
    <w:p w:rsidR="00B26536" w:rsidRPr="00B26536" w:rsidRDefault="00B26536" w:rsidP="00B26536">
      <w:pPr>
        <w:spacing w:before="120"/>
        <w:ind w:firstLine="720"/>
        <w:rPr>
          <w:sz w:val="28"/>
          <w:szCs w:val="28"/>
          <w:lang w:val="nl-NL"/>
        </w:rPr>
      </w:pPr>
      <w:r w:rsidRPr="00B26536">
        <w:rPr>
          <w:spacing w:val="-4"/>
          <w:sz w:val="28"/>
          <w:szCs w:val="28"/>
          <w:lang w:val="nl-NL"/>
        </w:rPr>
        <w:t xml:space="preserve">- Thu thập thông tin, tài liệu về cơ sở hạ tầng kỹ thuật phục vụ sản xuất: thuỷ lợi, giao thông, điện, </w:t>
      </w:r>
      <w:r w:rsidRPr="00B26536">
        <w:rPr>
          <w:sz w:val="28"/>
          <w:szCs w:val="28"/>
          <w:lang w:val="nl-NL"/>
        </w:rPr>
        <w:t>phòng, chống thiên tai</w:t>
      </w:r>
    </w:p>
    <w:p w:rsidR="00B26536" w:rsidRPr="00B26536" w:rsidRDefault="00B26536" w:rsidP="00B26536">
      <w:pPr>
        <w:spacing w:before="120"/>
        <w:ind w:firstLine="697"/>
        <w:rPr>
          <w:sz w:val="28"/>
          <w:szCs w:val="28"/>
          <w:lang w:val="nl-NL"/>
        </w:rPr>
      </w:pPr>
      <w:r w:rsidRPr="00B26536">
        <w:rPr>
          <w:sz w:val="28"/>
          <w:szCs w:val="28"/>
          <w:lang w:val="nl-NL"/>
        </w:rPr>
        <w:t xml:space="preserve">- Khảo sát sơ bộ đánh giá sự phù hợp với quy hoạch sử dụng đất; đánh giá hiện trạng hệ thống thủy lợi trong việc chủ động tưới tiêu, cấp thoát nước, phòng, chống thiên tai phục vụ cho sản xuất lúa, thủy sản; đánh giá sự thuận lợi của hiện </w:t>
      </w:r>
      <w:r w:rsidRPr="00B26536">
        <w:rPr>
          <w:sz w:val="28"/>
          <w:szCs w:val="28"/>
          <w:lang w:val="nl-NL"/>
        </w:rPr>
        <w:lastRenderedPageBreak/>
        <w:t>trạng hệ thống giao thông nội đồng hoặc được quy hoạch giao thông nội đồng phục vụ sản xuất trồng lúa, thủy sản;</w:t>
      </w:r>
    </w:p>
    <w:p w:rsidR="00B26536" w:rsidRPr="00B26536" w:rsidRDefault="00B26536" w:rsidP="00B26536">
      <w:pPr>
        <w:spacing w:before="120"/>
        <w:ind w:firstLine="697"/>
        <w:rPr>
          <w:sz w:val="28"/>
          <w:szCs w:val="28"/>
          <w:lang w:val="nl-NL"/>
        </w:rPr>
      </w:pPr>
      <w:r w:rsidRPr="00B26536">
        <w:rPr>
          <w:sz w:val="28"/>
          <w:szCs w:val="28"/>
          <w:lang w:val="nl-NL"/>
        </w:rPr>
        <w:t>- Xử lý các thông tin đã thu thập: rà soát và đối chiếu thông tin tại các tài liệu; tổng hợp số liệu phục vụ công tác đánh giá hiện trạng tình hình sản xuất.</w:t>
      </w:r>
    </w:p>
    <w:p w:rsidR="00B26536" w:rsidRPr="00B26536" w:rsidRDefault="00B26536" w:rsidP="00B26536">
      <w:pPr>
        <w:spacing w:before="120"/>
        <w:ind w:firstLine="697"/>
        <w:rPr>
          <w:b/>
          <w:sz w:val="28"/>
          <w:szCs w:val="28"/>
          <w:lang w:val="nl-NL"/>
        </w:rPr>
      </w:pPr>
      <w:bookmarkStart w:id="4" w:name="_Hlk207035486"/>
      <w:r w:rsidRPr="00B26536">
        <w:rPr>
          <w:b/>
          <w:sz w:val="28"/>
          <w:szCs w:val="28"/>
          <w:lang w:val="nl-NL"/>
        </w:rPr>
        <w:t>2.2. Xây dựng tiêu chí và tổ chức hội thảo xin ý kiến đóng góp nội dung tiêu chí vùng quy hoạch trồng lúa có năng suất, chất lượng cao và các vùng sản xuất nông nghiệp (trồng trọt, thủy sản) tập trung</w:t>
      </w:r>
    </w:p>
    <w:bookmarkEnd w:id="4"/>
    <w:p w:rsidR="00B26536" w:rsidRPr="00B26536" w:rsidRDefault="00B26536" w:rsidP="00B26536">
      <w:pPr>
        <w:spacing w:before="120"/>
        <w:ind w:firstLine="697"/>
        <w:rPr>
          <w:b/>
          <w:bCs/>
          <w:spacing w:val="-8"/>
          <w:sz w:val="28"/>
          <w:szCs w:val="28"/>
          <w:lang w:val="nl-NL"/>
        </w:rPr>
      </w:pPr>
      <w:r w:rsidRPr="00B26536">
        <w:rPr>
          <w:b/>
          <w:bCs/>
          <w:spacing w:val="-8"/>
          <w:sz w:val="28"/>
          <w:szCs w:val="28"/>
          <w:lang w:val="nl-NL"/>
        </w:rPr>
        <w:t xml:space="preserve">2.2.1. Xây dựng tiêu chí vùng quy hoạch trồng lúa có năng suất, chất lượng cao và vù́ng sản xuất nông nghiệp (trồng trọt, thủy sản) tập trung </w:t>
      </w:r>
    </w:p>
    <w:p w:rsidR="00B26536" w:rsidRPr="00B26536" w:rsidRDefault="00B26536" w:rsidP="00B26536">
      <w:pPr>
        <w:spacing w:before="120"/>
        <w:ind w:firstLine="697"/>
        <w:rPr>
          <w:bCs/>
          <w:sz w:val="28"/>
          <w:szCs w:val="28"/>
          <w:lang w:val="nl-NL"/>
        </w:rPr>
      </w:pPr>
      <w:r w:rsidRPr="00B26536">
        <w:rPr>
          <w:bCs/>
          <w:sz w:val="28"/>
          <w:szCs w:val="28"/>
          <w:lang w:val="nl-NL"/>
        </w:rPr>
        <w:t>- Đề xuất, cụ thể hoá tiêu chí vùng quy hoạch trồng lúa có năng suất, chất lượng cao trên địa bàn Thành phố Hà Nội.</w:t>
      </w:r>
    </w:p>
    <w:p w:rsidR="00B26536" w:rsidRPr="00B26536" w:rsidRDefault="00B26536" w:rsidP="00B26536">
      <w:pPr>
        <w:spacing w:before="120"/>
        <w:ind w:firstLine="697"/>
        <w:rPr>
          <w:bCs/>
          <w:sz w:val="28"/>
          <w:szCs w:val="28"/>
          <w:lang w:val="nl-NL"/>
        </w:rPr>
      </w:pPr>
      <w:r w:rsidRPr="00B26536">
        <w:rPr>
          <w:bCs/>
          <w:sz w:val="28"/>
          <w:szCs w:val="28"/>
          <w:lang w:val="nl-NL"/>
        </w:rPr>
        <w:t>+ Thuộc vùng đất chuyên trồng lúa, phù hợp với quy hoạch sử dụng đất được cấp có thẩm quyền phê duyệt;</w:t>
      </w:r>
    </w:p>
    <w:p w:rsidR="00B26536" w:rsidRPr="00B26536" w:rsidRDefault="00B26536" w:rsidP="00B26536">
      <w:pPr>
        <w:spacing w:before="120"/>
        <w:ind w:firstLine="697"/>
        <w:rPr>
          <w:bCs/>
          <w:sz w:val="28"/>
          <w:szCs w:val="28"/>
          <w:lang w:val="nl-NL"/>
        </w:rPr>
      </w:pPr>
      <w:r w:rsidRPr="00B26536">
        <w:rPr>
          <w:bCs/>
          <w:sz w:val="28"/>
          <w:szCs w:val="28"/>
          <w:lang w:val="nl-NL"/>
        </w:rPr>
        <w:t>+ Có hệ thống thủy lợi chủ động hoặc được quy hoạch để chủ động tưới tiêu, cấp thoát nước, phòng, chống thiên tai;</w:t>
      </w:r>
    </w:p>
    <w:p w:rsidR="00B26536" w:rsidRPr="00B26536" w:rsidRDefault="00B26536" w:rsidP="00B26536">
      <w:pPr>
        <w:spacing w:before="120"/>
        <w:ind w:firstLine="697"/>
        <w:rPr>
          <w:bCs/>
          <w:sz w:val="28"/>
          <w:szCs w:val="28"/>
          <w:lang w:val="nl-NL"/>
        </w:rPr>
      </w:pPr>
      <w:r w:rsidRPr="00B26536">
        <w:rPr>
          <w:bCs/>
          <w:sz w:val="28"/>
          <w:szCs w:val="28"/>
          <w:lang w:val="nl-NL"/>
        </w:rPr>
        <w:t>+ Có hệ thống giao thông nội đồng thuận lợi hoặc được quy hoạch giao thông nội đồng phục vụ sản xuất trồng lúa;</w:t>
      </w:r>
    </w:p>
    <w:p w:rsidR="00B26536" w:rsidRPr="00B26536" w:rsidRDefault="00B26536" w:rsidP="00B26536">
      <w:pPr>
        <w:spacing w:before="120"/>
        <w:ind w:firstLine="697"/>
        <w:rPr>
          <w:bCs/>
          <w:sz w:val="28"/>
          <w:szCs w:val="28"/>
          <w:lang w:val="nl-NL"/>
        </w:rPr>
      </w:pPr>
      <w:r w:rsidRPr="00B26536">
        <w:rPr>
          <w:bCs/>
          <w:sz w:val="28"/>
          <w:szCs w:val="28"/>
          <w:lang w:val="nl-NL"/>
        </w:rPr>
        <w:t>+ Có năng suất cao.</w:t>
      </w:r>
    </w:p>
    <w:p w:rsidR="00B26536" w:rsidRPr="00B26536" w:rsidRDefault="00B26536" w:rsidP="00B26536">
      <w:pPr>
        <w:spacing w:before="120"/>
        <w:ind w:firstLine="697"/>
        <w:rPr>
          <w:bCs/>
          <w:spacing w:val="-6"/>
          <w:sz w:val="28"/>
          <w:szCs w:val="28"/>
          <w:lang w:val="nl-NL"/>
        </w:rPr>
      </w:pPr>
      <w:r w:rsidRPr="00B26536">
        <w:rPr>
          <w:bCs/>
          <w:spacing w:val="-6"/>
          <w:sz w:val="28"/>
          <w:szCs w:val="28"/>
          <w:lang w:val="nl-NL"/>
        </w:rPr>
        <w:t>- Đề xuất tiêu chí vùng sản xuất nông nghiệp tập trung: vùng lúa, vùng rau, vùng cây ăn quả, vùng dược liệu, vùng hoa cây cảnh, vùng thuỷ sản và vùng hỗn hợp.</w:t>
      </w:r>
    </w:p>
    <w:p w:rsidR="00B26536" w:rsidRPr="00B26536" w:rsidRDefault="00B26536" w:rsidP="00B26536">
      <w:pPr>
        <w:spacing w:before="120"/>
        <w:ind w:firstLine="697"/>
        <w:rPr>
          <w:bCs/>
          <w:sz w:val="28"/>
          <w:szCs w:val="28"/>
          <w:lang w:val="nl-NL"/>
        </w:rPr>
      </w:pPr>
      <w:r w:rsidRPr="00B26536">
        <w:rPr>
          <w:bCs/>
          <w:spacing w:val="-6"/>
          <w:sz w:val="28"/>
          <w:szCs w:val="28"/>
          <w:lang w:val="nl-NL"/>
        </w:rPr>
        <w:t>- Tiêu</w:t>
      </w:r>
      <w:r w:rsidRPr="00B26536">
        <w:rPr>
          <w:bCs/>
          <w:sz w:val="28"/>
          <w:szCs w:val="28"/>
          <w:lang w:val="nl-NL"/>
        </w:rPr>
        <w:t xml:space="preserve"> chí xác định vùng sản xuất trồng trọt tập trung: </w:t>
      </w:r>
    </w:p>
    <w:p w:rsidR="00B26536" w:rsidRPr="00B26536" w:rsidRDefault="00B26536" w:rsidP="00B26536">
      <w:pPr>
        <w:spacing w:before="120"/>
        <w:ind w:firstLine="697"/>
        <w:rPr>
          <w:bCs/>
          <w:sz w:val="28"/>
          <w:szCs w:val="28"/>
          <w:lang w:val="nl-NL"/>
        </w:rPr>
      </w:pPr>
      <w:r w:rsidRPr="00B26536">
        <w:rPr>
          <w:bCs/>
          <w:sz w:val="28"/>
          <w:szCs w:val="28"/>
          <w:lang w:val="nl-NL"/>
        </w:rPr>
        <w:t>+ Vùng trồng lúa có năng suất, chất lượng cao.</w:t>
      </w:r>
    </w:p>
    <w:p w:rsidR="00B26536" w:rsidRPr="00B26536" w:rsidRDefault="00B26536" w:rsidP="00B26536">
      <w:pPr>
        <w:spacing w:before="120"/>
        <w:ind w:firstLine="697"/>
        <w:rPr>
          <w:bCs/>
          <w:sz w:val="28"/>
          <w:szCs w:val="28"/>
          <w:lang w:val="nl-NL"/>
        </w:rPr>
      </w:pPr>
      <w:r w:rsidRPr="00B26536">
        <w:rPr>
          <w:bCs/>
          <w:sz w:val="28"/>
          <w:szCs w:val="28"/>
          <w:lang w:val="nl-NL"/>
        </w:rPr>
        <w:t>+ Vùng rau</w:t>
      </w:r>
    </w:p>
    <w:p w:rsidR="00B26536" w:rsidRPr="00B26536" w:rsidRDefault="00B26536" w:rsidP="00B26536">
      <w:pPr>
        <w:spacing w:before="120"/>
        <w:ind w:firstLine="697"/>
        <w:rPr>
          <w:bCs/>
          <w:sz w:val="28"/>
          <w:szCs w:val="28"/>
          <w:lang w:val="nl-NL"/>
        </w:rPr>
      </w:pPr>
      <w:r w:rsidRPr="00B26536">
        <w:rPr>
          <w:bCs/>
          <w:sz w:val="28"/>
          <w:szCs w:val="28"/>
          <w:lang w:val="nl-NL"/>
        </w:rPr>
        <w:t>+ Vùng hoa, cây cảnh</w:t>
      </w:r>
    </w:p>
    <w:p w:rsidR="00B26536" w:rsidRPr="00B26536" w:rsidRDefault="00B26536" w:rsidP="00B26536">
      <w:pPr>
        <w:spacing w:before="120"/>
        <w:ind w:firstLine="697"/>
        <w:rPr>
          <w:bCs/>
          <w:sz w:val="28"/>
          <w:szCs w:val="28"/>
          <w:lang w:val="nl-NL"/>
        </w:rPr>
      </w:pPr>
      <w:r w:rsidRPr="00B26536">
        <w:rPr>
          <w:bCs/>
          <w:sz w:val="28"/>
          <w:szCs w:val="28"/>
          <w:lang w:val="nl-NL"/>
        </w:rPr>
        <w:t>+ Vùng cây ăn quả</w:t>
      </w:r>
    </w:p>
    <w:p w:rsidR="00B26536" w:rsidRPr="00B26536" w:rsidRDefault="00B26536" w:rsidP="00B26536">
      <w:pPr>
        <w:spacing w:before="120"/>
        <w:ind w:firstLine="697"/>
        <w:rPr>
          <w:bCs/>
          <w:sz w:val="28"/>
          <w:szCs w:val="28"/>
          <w:lang w:val="nl-NL"/>
        </w:rPr>
      </w:pPr>
      <w:r w:rsidRPr="00B26536">
        <w:rPr>
          <w:bCs/>
          <w:sz w:val="28"/>
          <w:szCs w:val="28"/>
          <w:lang w:val="nl-NL"/>
        </w:rPr>
        <w:t>+ Vùng dược liệu</w:t>
      </w:r>
    </w:p>
    <w:p w:rsidR="00B26536" w:rsidRPr="00B26536" w:rsidRDefault="00B26536" w:rsidP="00B26536">
      <w:pPr>
        <w:spacing w:before="120"/>
        <w:ind w:firstLine="697"/>
        <w:rPr>
          <w:bCs/>
          <w:sz w:val="28"/>
          <w:szCs w:val="28"/>
          <w:lang w:val="nl-NL"/>
        </w:rPr>
      </w:pPr>
      <w:r w:rsidRPr="00B26536">
        <w:rPr>
          <w:bCs/>
          <w:sz w:val="28"/>
          <w:szCs w:val="28"/>
          <w:lang w:val="nl-NL"/>
        </w:rPr>
        <w:t>+ Vùng hỗn hợp</w:t>
      </w:r>
    </w:p>
    <w:p w:rsidR="00B26536" w:rsidRPr="00B26536" w:rsidRDefault="00B26536" w:rsidP="00B26536">
      <w:pPr>
        <w:spacing w:before="120"/>
        <w:ind w:firstLine="697"/>
        <w:rPr>
          <w:bCs/>
          <w:spacing w:val="-6"/>
          <w:sz w:val="28"/>
          <w:szCs w:val="28"/>
          <w:lang w:val="nl-NL"/>
        </w:rPr>
      </w:pPr>
      <w:r w:rsidRPr="00B26536">
        <w:rPr>
          <w:bCs/>
          <w:sz w:val="28"/>
          <w:szCs w:val="28"/>
          <w:lang w:val="nl-NL"/>
        </w:rPr>
        <w:t xml:space="preserve">- Tiêu chí vùng thuỷ sản tập trung: </w:t>
      </w:r>
      <w:r w:rsidRPr="00B26536">
        <w:rPr>
          <w:bCs/>
          <w:spacing w:val="-6"/>
          <w:sz w:val="28"/>
          <w:szCs w:val="28"/>
          <w:lang w:val="nl-NL"/>
        </w:rPr>
        <w:t>Căn cứ Quyết định số 1025/QĐ-BNN-TS ngày 28/02/2025 của Bộ Nông nghiệp và Phát triển nông thôn (nay là Bộ Nông nghiệp và Môi trường) về ban hành bộ tiêu chí xác định vùng chăn nuôi tập trung  và vùng sản xuất giống thuỷ sản tập trung tại quyết định 985/QĐ-TTg ngày 16/8/2022 của Thủ tướng Chính phủ</w:t>
      </w:r>
    </w:p>
    <w:p w:rsidR="00B26536" w:rsidRPr="00B26536" w:rsidRDefault="00B26536" w:rsidP="00B26536">
      <w:pPr>
        <w:ind w:firstLine="697"/>
        <w:rPr>
          <w:bCs/>
          <w:spacing w:val="-6"/>
          <w:sz w:val="28"/>
          <w:szCs w:val="28"/>
          <w:lang w:val="nl-NL"/>
        </w:rPr>
      </w:pPr>
      <w:r w:rsidRPr="00B26536">
        <w:rPr>
          <w:bCs/>
          <w:spacing w:val="-6"/>
          <w:sz w:val="28"/>
          <w:szCs w:val="28"/>
          <w:lang w:val="nl-NL"/>
        </w:rPr>
        <w:t>- Đối với các vùng sản xuất tập trung:</w:t>
      </w:r>
    </w:p>
    <w:p w:rsidR="00B26536" w:rsidRPr="00B26536" w:rsidRDefault="00B26536" w:rsidP="00B26536">
      <w:pPr>
        <w:ind w:firstLine="697"/>
        <w:rPr>
          <w:bCs/>
          <w:spacing w:val="-6"/>
          <w:sz w:val="28"/>
          <w:szCs w:val="28"/>
          <w:lang w:val="nl-NL"/>
        </w:rPr>
      </w:pPr>
      <w:r w:rsidRPr="00B26536">
        <w:rPr>
          <w:bCs/>
          <w:spacing w:val="-6"/>
          <w:sz w:val="28"/>
          <w:szCs w:val="28"/>
          <w:lang w:val="nl-NL"/>
        </w:rPr>
        <w:lastRenderedPageBreak/>
        <w:t xml:space="preserve">+Vùng quy hoạch trồng lúa có năng suất, chất lượng cao: nội dung của các chỉ tiêu đề xuất phải đáp ứng các tiêu chí  tại </w:t>
      </w:r>
      <w:r w:rsidRPr="00B26536">
        <w:rPr>
          <w:szCs w:val="28"/>
          <w:lang w:val="it-IT"/>
        </w:rPr>
        <w:t xml:space="preserve">Nghị định 112/2024/NĐ-CP ngày 31/07/2024 quy định chi tiết về đất trồng lúa </w:t>
      </w:r>
      <w:r w:rsidRPr="00B26536">
        <w:rPr>
          <w:bCs/>
          <w:spacing w:val="-6"/>
          <w:sz w:val="28"/>
          <w:szCs w:val="28"/>
          <w:lang w:val="nl-NL"/>
        </w:rPr>
        <w:t>và định hướng phát triển của Thành phố..</w:t>
      </w:r>
    </w:p>
    <w:p w:rsidR="00B26536" w:rsidRPr="00B26536" w:rsidRDefault="00B26536" w:rsidP="00B26536">
      <w:pPr>
        <w:ind w:firstLine="697"/>
        <w:rPr>
          <w:bCs/>
          <w:spacing w:val="-6"/>
          <w:sz w:val="28"/>
          <w:szCs w:val="28"/>
          <w:lang w:val="nl-NL"/>
        </w:rPr>
      </w:pPr>
      <w:r w:rsidRPr="00B26536">
        <w:rPr>
          <w:bCs/>
          <w:spacing w:val="-6"/>
          <w:sz w:val="28"/>
          <w:szCs w:val="28"/>
          <w:lang w:val="nl-NL"/>
        </w:rPr>
        <w:t>+ Tiêu chí vùng sản xuất tập trung khác bao gồm đầy đủ các chỉ tiêu về: Quy hoạch; yêu cầu của vùng sản xuất về mức liền vùng, liền thửa; quy mô; hệ thống giao thông; hệ thống thủy lợi; đối tượng sản xuất; tiêu chí khác (nếu có).</w:t>
      </w:r>
    </w:p>
    <w:p w:rsidR="00B26536" w:rsidRPr="00B26536" w:rsidRDefault="00B26536" w:rsidP="00B26536">
      <w:pPr>
        <w:ind w:firstLine="697"/>
        <w:rPr>
          <w:bCs/>
          <w:spacing w:val="-6"/>
          <w:sz w:val="28"/>
          <w:szCs w:val="28"/>
          <w:lang w:val="nl-NL"/>
        </w:rPr>
      </w:pPr>
      <w:r w:rsidRPr="00B26536">
        <w:rPr>
          <w:bCs/>
          <w:spacing w:val="-6"/>
          <w:sz w:val="28"/>
          <w:szCs w:val="28"/>
          <w:lang w:val="nl-NL"/>
        </w:rPr>
        <w:t xml:space="preserve">+ Các chỉ tiêu của vùng sản xuất phải đảm bảo phù hợp với định hướng phát triển nông nghiệp tại Luật Thủ đô, định hướng sản xuất nông nghiệp của thành phố Hà Nội. Các vùng sản xuất tập trung có tính chất bền vững, tính sản xuất hàng hóa (diện tích vùng phải liền vùng, liền thửa), đảm bảo điều kiện về an toàn thực phẩm. Ranh giới của vùng sản xuất tập trung phải xác định được trên thực tiễn và bản đồ, phù hợp với yêu cầu quản lý về đất đai và quản lý của địa phương. </w:t>
      </w:r>
    </w:p>
    <w:p w:rsidR="00B26536" w:rsidRPr="00B26536" w:rsidRDefault="00B26536" w:rsidP="00B26536">
      <w:pPr>
        <w:spacing w:before="120"/>
        <w:ind w:firstLine="697"/>
        <w:rPr>
          <w:bCs/>
          <w:sz w:val="28"/>
          <w:szCs w:val="28"/>
          <w:lang w:val="nl-NL"/>
        </w:rPr>
      </w:pPr>
      <w:r w:rsidRPr="00B26536">
        <w:rPr>
          <w:b/>
          <w:bCs/>
          <w:sz w:val="28"/>
          <w:szCs w:val="28"/>
          <w:lang w:val="nl-NL"/>
        </w:rPr>
        <w:t>2.2.2. Tổ chức hội thảo xin ý kiến về nội dung tiêu chí vùng sản xuất</w:t>
      </w:r>
    </w:p>
    <w:p w:rsidR="00B26536" w:rsidRPr="00B26536" w:rsidRDefault="00B26536" w:rsidP="00B26536">
      <w:pPr>
        <w:spacing w:before="60" w:line="264" w:lineRule="auto"/>
        <w:ind w:firstLine="697"/>
        <w:rPr>
          <w:bCs/>
          <w:sz w:val="28"/>
          <w:szCs w:val="28"/>
          <w:lang w:val="nl-NL"/>
        </w:rPr>
      </w:pPr>
      <w:r w:rsidRPr="00B26536">
        <w:rPr>
          <w:bCs/>
          <w:sz w:val="28"/>
          <w:szCs w:val="28"/>
          <w:lang w:val="nl-NL"/>
        </w:rPr>
        <w:t>Tổ chức hội thảo xin ý kiến đóng góp nội dung tiêu chí vùng quy hoạch</w:t>
      </w:r>
      <w:r w:rsidRPr="00B26536">
        <w:rPr>
          <w:lang w:val="nl-NL"/>
        </w:rPr>
        <w:t xml:space="preserve"> </w:t>
      </w:r>
      <w:r w:rsidRPr="00B26536">
        <w:rPr>
          <w:bCs/>
          <w:sz w:val="28"/>
          <w:szCs w:val="28"/>
          <w:lang w:val="nl-NL"/>
        </w:rPr>
        <w:t>trồng lúa có năng suất, chất lượng cao và vù́ng sản xuất nông nghiệp (trồng trọt, thủy sản) tập trung: 02 hội thảo (số lượng 100 đại biểu/hội thảo. Mức chi cho đại người chủ trì, thư ký và đại biểu theo Nghị quyết số 10/2019/NQ-HĐND ngày 04/12/2019 của UBND Thành phố Hà Nội, các nội dung khác của hội thảo theo quy định hiện hành. Chuyên gia mời tham dự thội thảo là chuyên gia đầu ngành, có chuyên môn phù hợp với nội dung của hội thảo. Danh sách chuyên gia, danh sách đại biểu tham dự, nội dung hội thảo phải phù hợp và có sự thống nhất của chủ đầu tư trước khi thực hiện hội thảo).</w:t>
      </w:r>
    </w:p>
    <w:p w:rsidR="00B26536" w:rsidRPr="00B26536" w:rsidRDefault="00B26536" w:rsidP="00B26536">
      <w:pPr>
        <w:spacing w:before="60" w:line="264" w:lineRule="auto"/>
        <w:ind w:firstLine="697"/>
        <w:rPr>
          <w:b/>
          <w:bCs/>
          <w:sz w:val="28"/>
          <w:szCs w:val="28"/>
          <w:lang w:val="nl-NL"/>
        </w:rPr>
      </w:pPr>
      <w:bookmarkStart w:id="5" w:name="_Hlk207035504"/>
      <w:r w:rsidRPr="00B26536">
        <w:rPr>
          <w:b/>
          <w:bCs/>
          <w:sz w:val="28"/>
          <w:szCs w:val="28"/>
          <w:lang w:val="nl-NL"/>
        </w:rPr>
        <w:t xml:space="preserve">2.3. Biên tập, khoanh vùng dự kiến vùng quy hoạch trồng lúa năng suất, chất lượng cao, vùng sản xuất nông nghiệp (trồng trọt, thủy sản) tập trung và xác định ranh giới vùng quy hoạch trồng lúa năng suất, chất lượng cao, vùng sản xuất nông nghiệp (trồng trọt, thủy sản) tập trung. </w:t>
      </w:r>
    </w:p>
    <w:bookmarkEnd w:id="5"/>
    <w:p w:rsidR="00B26536" w:rsidRPr="00B26536" w:rsidRDefault="00B26536" w:rsidP="00B26536">
      <w:pPr>
        <w:spacing w:before="60" w:line="264" w:lineRule="auto"/>
        <w:ind w:firstLine="697"/>
        <w:rPr>
          <w:bCs/>
          <w:sz w:val="28"/>
          <w:szCs w:val="28"/>
          <w:lang w:val="nl-NL"/>
        </w:rPr>
      </w:pPr>
      <w:r w:rsidRPr="00B26536">
        <w:rPr>
          <w:bCs/>
          <w:sz w:val="28"/>
          <w:szCs w:val="28"/>
          <w:lang w:val="nl-NL"/>
        </w:rPr>
        <w:t>- Trên cơ sở tài liệu thu thập và khảo sát sơ bộ, các loại bản đồ (Bản đồ hiện trạng sử dụng đất năm 2024, bản đồ địa giới hành chính, bản đồ địa hình nền, bản đồ địa chính của dự án tổng thể) và tiêu chí vùng quy hoạch trồng lúa có năng suất, chất lượng cao và vùng sản xuất nông nghiệp tập trung, chuyên gia tiến hành xác định, khoanh vùng ranh giới các vùng lúa năng suất, chất lượng cao, vùng sản xuất nông nghiệp (trồng trọt, thủy sản) tập trung.</w:t>
      </w:r>
    </w:p>
    <w:p w:rsidR="00B26536" w:rsidRPr="00B26536" w:rsidRDefault="00B26536" w:rsidP="00B26536">
      <w:pPr>
        <w:spacing w:before="60" w:line="264" w:lineRule="auto"/>
        <w:ind w:firstLine="697"/>
        <w:rPr>
          <w:sz w:val="28"/>
          <w:szCs w:val="28"/>
          <w:lang w:val="nl-NL"/>
        </w:rPr>
      </w:pPr>
      <w:r w:rsidRPr="00B26536">
        <w:rPr>
          <w:bCs/>
          <w:sz w:val="28"/>
          <w:szCs w:val="28"/>
          <w:lang w:val="nl-NL"/>
        </w:rPr>
        <w:t xml:space="preserve">- Trên cơ sở khoanh vẽ ranh giới sơ bộ và nội dung nghiên cứu đánh giá thực trạng, phối hợp với UBND cấp xã để thực hiện đối soát, thống nhất ranh giới các vùng quy hoạch trồng lúa năng suất, chất lượng cao và vùng sản xuất nông nghiệp </w:t>
      </w:r>
      <w:r w:rsidRPr="00B26536">
        <w:rPr>
          <w:bCs/>
          <w:sz w:val="28"/>
          <w:szCs w:val="28"/>
          <w:lang w:val="nl-NL"/>
        </w:rPr>
        <w:lastRenderedPageBreak/>
        <w:t>(trồng trọt, thủy sản) tập trung trên thực địa và có b</w:t>
      </w:r>
      <w:r w:rsidRPr="00B26536">
        <w:rPr>
          <w:spacing w:val="-12"/>
          <w:sz w:val="28"/>
          <w:szCs w:val="28"/>
          <w:lang w:val="nl-NL"/>
        </w:rPr>
        <w:t xml:space="preserve">iên bản làm việc, thống nhất kết quả xác định ranh giới, diện tích từng vùng. </w:t>
      </w:r>
    </w:p>
    <w:p w:rsidR="00B26536" w:rsidRPr="00B26536" w:rsidRDefault="00B26536" w:rsidP="00B26536">
      <w:pPr>
        <w:spacing w:before="60" w:line="264" w:lineRule="auto"/>
        <w:ind w:firstLine="697"/>
        <w:rPr>
          <w:spacing w:val="-6"/>
          <w:sz w:val="28"/>
          <w:szCs w:val="28"/>
          <w:lang w:val="nl-NL"/>
        </w:rPr>
      </w:pPr>
      <w:r w:rsidRPr="00B26536">
        <w:rPr>
          <w:spacing w:val="-6"/>
          <w:sz w:val="28"/>
          <w:szCs w:val="28"/>
          <w:lang w:val="nl-NL"/>
        </w:rPr>
        <w:t xml:space="preserve">- Lập hồ sơ cho từng vùng quy hoạch trồng lúa có năng suất, chất lượng cao và vùng sản xuất nông nghiệp (trồng trọt, thủy sản) tập trung. Hồ sơ gồm: </w:t>
      </w:r>
    </w:p>
    <w:p w:rsidR="00B26536" w:rsidRPr="00B26536" w:rsidRDefault="00B26536" w:rsidP="00B26536">
      <w:pPr>
        <w:spacing w:before="60" w:line="264" w:lineRule="auto"/>
        <w:ind w:firstLine="720"/>
        <w:rPr>
          <w:bCs/>
          <w:iCs/>
          <w:sz w:val="28"/>
          <w:szCs w:val="28"/>
          <w:lang w:val="nl-NL"/>
        </w:rPr>
      </w:pPr>
      <w:r w:rsidRPr="00B26536">
        <w:rPr>
          <w:spacing w:val="-6"/>
          <w:sz w:val="28"/>
          <w:szCs w:val="28"/>
          <w:lang w:val="nl-NL"/>
        </w:rPr>
        <w:t xml:space="preserve">+ Xác định ranh giới: </w:t>
      </w:r>
      <w:r w:rsidRPr="00B26536">
        <w:rPr>
          <w:bCs/>
          <w:iCs/>
          <w:sz w:val="28"/>
          <w:szCs w:val="28"/>
          <w:lang w:val="nl-NL"/>
        </w:rPr>
        <w:t>Vùng sản xuất tập trung phải được xác định ranh giới khu vực rõ ràng, đảm bảo phù hợp về vị trí và chỉ tiêu phân bổ quy hoạch, kế hoạch sử dụng đất đã được cấp có thẩm quyền phê duyệt. Ranh giới các vùng là đường ngoài cùng của một hay nhiều thửa đất thuộc vùng sản xuất; được biên tập, ký hiệu cụ thể trên bản đồ nền đã thu thập được (bản đồ địa giới hành chính, bản đồ địa hình nền, bản đồ địa chính, bản đồ hiện trạng sử dụng đất năm 2024) để thuận tiện trong việc tra cứu và thực hiện quản lý, sử dụng đất sau khi được phê duyệt.</w:t>
      </w:r>
    </w:p>
    <w:p w:rsidR="00B26536" w:rsidRPr="00B26536" w:rsidRDefault="00B26536" w:rsidP="00B26536">
      <w:pPr>
        <w:spacing w:before="60" w:line="264" w:lineRule="auto"/>
        <w:ind w:firstLine="697"/>
        <w:rPr>
          <w:spacing w:val="-6"/>
          <w:sz w:val="28"/>
          <w:szCs w:val="28"/>
          <w:lang w:val="nl-NL"/>
        </w:rPr>
      </w:pPr>
      <w:r w:rsidRPr="00B26536">
        <w:rPr>
          <w:spacing w:val="-6"/>
          <w:sz w:val="28"/>
          <w:szCs w:val="28"/>
          <w:lang w:val="nl-NL"/>
        </w:rPr>
        <w:t>+ Diện tích, loại đất, danh sách người sử dụng đất (nếu có) và hiện trạng sử dụng đất năm 2025.</w:t>
      </w:r>
    </w:p>
    <w:p w:rsidR="00B26536" w:rsidRPr="00B26536" w:rsidRDefault="00B26536" w:rsidP="00B26536">
      <w:pPr>
        <w:spacing w:before="60" w:line="264" w:lineRule="auto"/>
        <w:ind w:firstLine="697"/>
        <w:rPr>
          <w:spacing w:val="-6"/>
          <w:sz w:val="28"/>
          <w:szCs w:val="28"/>
          <w:lang w:val="nl-NL"/>
        </w:rPr>
      </w:pPr>
      <w:r w:rsidRPr="00B26536">
        <w:rPr>
          <w:spacing w:val="-6"/>
          <w:sz w:val="28"/>
          <w:szCs w:val="28"/>
          <w:lang w:val="nl-NL"/>
        </w:rPr>
        <w:t>+ Định hướng sản xuất của vùng.</w:t>
      </w:r>
    </w:p>
    <w:p w:rsidR="00B26536" w:rsidRPr="00B26536" w:rsidRDefault="00B26536" w:rsidP="00B26536">
      <w:pPr>
        <w:spacing w:before="60" w:line="264" w:lineRule="auto"/>
        <w:ind w:firstLine="697"/>
        <w:rPr>
          <w:spacing w:val="-12"/>
          <w:sz w:val="28"/>
          <w:szCs w:val="28"/>
          <w:lang w:val="nl-NL"/>
        </w:rPr>
      </w:pPr>
      <w:r w:rsidRPr="00B26536">
        <w:rPr>
          <w:spacing w:val="-12"/>
          <w:sz w:val="28"/>
          <w:szCs w:val="28"/>
          <w:lang w:val="nl-NL"/>
        </w:rPr>
        <w:t>Nội dung hồ sơ được thống nhất tại biên bản làm việc với chính quyền địa phương.</w:t>
      </w:r>
    </w:p>
    <w:p w:rsidR="00B26536" w:rsidRPr="00B26536" w:rsidRDefault="00B26536" w:rsidP="00B26536">
      <w:pPr>
        <w:spacing w:before="60" w:line="264" w:lineRule="auto"/>
        <w:ind w:firstLine="697"/>
        <w:rPr>
          <w:b/>
          <w:spacing w:val="-6"/>
          <w:sz w:val="28"/>
          <w:szCs w:val="28"/>
          <w:lang w:val="nl-NL"/>
        </w:rPr>
      </w:pPr>
      <w:bookmarkStart w:id="6" w:name="_Hlk207035533"/>
      <w:r w:rsidRPr="00B26536">
        <w:rPr>
          <w:b/>
          <w:spacing w:val="-6"/>
          <w:sz w:val="28"/>
          <w:szCs w:val="28"/>
          <w:lang w:val="nl-NL"/>
        </w:rPr>
        <w:t>2.4. Lấy mẫu và phân tích mẫu đất để làm cơ sở đề xuất chuyển đổi cơ cấu cây trồng, thực hiện các biện pháp canh tác phù hợp, có hiệu quả cao.</w:t>
      </w:r>
    </w:p>
    <w:bookmarkEnd w:id="6"/>
    <w:p w:rsidR="00B26536" w:rsidRPr="00B26536" w:rsidRDefault="00B26536" w:rsidP="00B26536">
      <w:pPr>
        <w:spacing w:before="60" w:line="264" w:lineRule="auto"/>
        <w:ind w:firstLine="697"/>
        <w:rPr>
          <w:sz w:val="28"/>
          <w:szCs w:val="28"/>
          <w:lang w:val="nl-NL"/>
        </w:rPr>
      </w:pPr>
      <w:r w:rsidRPr="00B26536">
        <w:rPr>
          <w:spacing w:val="-4"/>
          <w:sz w:val="28"/>
          <w:szCs w:val="28"/>
          <w:lang w:val="nl-NL"/>
        </w:rPr>
        <w:t>- Lấy mẫu tại 80 xã, phường (có danh sách các xã, phường được lấy mẫu)</w:t>
      </w:r>
    </w:p>
    <w:p w:rsidR="00B26536" w:rsidRPr="00B26536" w:rsidRDefault="00B26536" w:rsidP="00B26536">
      <w:pPr>
        <w:spacing w:before="60" w:line="264" w:lineRule="auto"/>
        <w:ind w:firstLine="720"/>
        <w:rPr>
          <w:sz w:val="28"/>
          <w:szCs w:val="28"/>
          <w:lang w:val="nl-NL"/>
        </w:rPr>
      </w:pPr>
      <w:r w:rsidRPr="00B26536">
        <w:rPr>
          <w:sz w:val="28"/>
          <w:szCs w:val="28"/>
          <w:lang w:val="nl-NL"/>
        </w:rPr>
        <w:t>- Số lượng mẫu đất dự kiến lấy là 514 mẫu đất. Trong đó:</w:t>
      </w:r>
    </w:p>
    <w:p w:rsidR="00B26536" w:rsidRPr="00B26536" w:rsidRDefault="00B26536" w:rsidP="00B26536">
      <w:pPr>
        <w:spacing w:before="60" w:line="264" w:lineRule="auto"/>
        <w:ind w:firstLine="720"/>
        <w:rPr>
          <w:spacing w:val="-8"/>
          <w:sz w:val="28"/>
          <w:szCs w:val="28"/>
          <w:lang w:val="nl-NL"/>
        </w:rPr>
      </w:pPr>
      <w:r w:rsidRPr="00B26536">
        <w:rPr>
          <w:spacing w:val="-8"/>
          <w:sz w:val="28"/>
          <w:szCs w:val="28"/>
          <w:lang w:val="nl-NL"/>
        </w:rPr>
        <w:t>+ Xã/phường có vùng sản xuất rau chuyên canh tập trung: 03 mẫu/địa phương</w:t>
      </w:r>
    </w:p>
    <w:p w:rsidR="00B26536" w:rsidRPr="00B26536" w:rsidRDefault="00B26536" w:rsidP="00B26536">
      <w:pPr>
        <w:spacing w:before="60" w:line="264" w:lineRule="auto"/>
        <w:ind w:firstLine="720"/>
        <w:rPr>
          <w:sz w:val="28"/>
          <w:szCs w:val="28"/>
          <w:lang w:val="nl-NL"/>
        </w:rPr>
      </w:pPr>
      <w:r w:rsidRPr="00B26536">
        <w:rPr>
          <w:sz w:val="28"/>
          <w:szCs w:val="28"/>
          <w:lang w:val="nl-NL"/>
        </w:rPr>
        <w:t>+ Xã/phường có vùng sản xuất cây ăn quả giá trị kinh tế cao chuyên canh tập trung: 03 mẫu/ địa phương</w:t>
      </w:r>
    </w:p>
    <w:p w:rsidR="00B26536" w:rsidRPr="00B26536" w:rsidRDefault="00B26536" w:rsidP="00B26536">
      <w:pPr>
        <w:spacing w:before="60" w:line="264" w:lineRule="auto"/>
        <w:ind w:firstLine="720"/>
        <w:rPr>
          <w:sz w:val="28"/>
          <w:szCs w:val="28"/>
          <w:lang w:val="nl-NL"/>
        </w:rPr>
      </w:pPr>
      <w:r w:rsidRPr="00B26536">
        <w:rPr>
          <w:spacing w:val="-6"/>
          <w:sz w:val="28"/>
          <w:szCs w:val="28"/>
          <w:lang w:val="nl-NL"/>
        </w:rPr>
        <w:t>+ Xã/phường có vùng sản xuất hoa cây cảnh chuyên canh tập trung: 02 mẫu/</w:t>
      </w:r>
      <w:r w:rsidRPr="00B26536">
        <w:rPr>
          <w:sz w:val="28"/>
          <w:szCs w:val="28"/>
          <w:lang w:val="nl-NL"/>
        </w:rPr>
        <w:t xml:space="preserve"> địa phương</w:t>
      </w:r>
    </w:p>
    <w:p w:rsidR="00B26536" w:rsidRPr="00B26536" w:rsidRDefault="00B26536" w:rsidP="00B26536">
      <w:pPr>
        <w:spacing w:before="60" w:line="264" w:lineRule="auto"/>
        <w:ind w:firstLine="720"/>
        <w:rPr>
          <w:sz w:val="28"/>
          <w:szCs w:val="28"/>
          <w:lang w:val="nl-NL"/>
        </w:rPr>
      </w:pPr>
      <w:r w:rsidRPr="00B26536">
        <w:rPr>
          <w:sz w:val="28"/>
          <w:szCs w:val="28"/>
          <w:lang w:val="nl-NL"/>
        </w:rPr>
        <w:t>+ Xã/phường có vùng trồng cây dược liệu: 02 mẫu/ địa phương.</w:t>
      </w:r>
    </w:p>
    <w:p w:rsidR="00B26536" w:rsidRPr="00B26536" w:rsidRDefault="00B26536" w:rsidP="00B26536">
      <w:pPr>
        <w:spacing w:before="60" w:line="264" w:lineRule="auto"/>
        <w:ind w:firstLine="720"/>
        <w:rPr>
          <w:sz w:val="28"/>
          <w:szCs w:val="28"/>
          <w:lang w:val="nl-NL"/>
        </w:rPr>
      </w:pPr>
      <w:r w:rsidRPr="00B26536">
        <w:rPr>
          <w:spacing w:val="-4"/>
          <w:sz w:val="28"/>
          <w:szCs w:val="28"/>
          <w:lang w:val="nl-NL"/>
        </w:rPr>
        <w:t xml:space="preserve">- Chỉ tiêu phân tích: gồm 07 chỉ tiêu: Nitơ tổng số, Phốt pho tổng số, </w:t>
      </w:r>
      <w:r w:rsidRPr="00B26536">
        <w:rPr>
          <w:sz w:val="28"/>
          <w:szCs w:val="28"/>
          <w:lang w:val="nl-NL"/>
        </w:rPr>
        <w:t xml:space="preserve">Kali tổng số (K2O%), Kim loại nặng gồm: Asen (As), Thủy ngân (Hg), đồng (Cu) và Chì (Pb). </w:t>
      </w:r>
    </w:p>
    <w:p w:rsidR="00B26536" w:rsidRPr="00B26536" w:rsidRDefault="00B26536" w:rsidP="00B26536">
      <w:pPr>
        <w:jc w:val="center"/>
        <w:rPr>
          <w:b/>
          <w:spacing w:val="-14"/>
          <w:sz w:val="28"/>
          <w:szCs w:val="28"/>
          <w:lang w:val="nl-NL"/>
        </w:rPr>
      </w:pPr>
      <w:r w:rsidRPr="00B26536">
        <w:rPr>
          <w:b/>
          <w:bCs/>
          <w:sz w:val="28"/>
          <w:szCs w:val="28"/>
          <w:lang w:val="nl-NL"/>
        </w:rPr>
        <w:t>Bảng S</w:t>
      </w:r>
      <w:r w:rsidRPr="00B26536">
        <w:rPr>
          <w:b/>
          <w:sz w:val="28"/>
          <w:szCs w:val="28"/>
          <w:lang w:val="nl-NL"/>
        </w:rPr>
        <w:t>ố l</w:t>
      </w:r>
      <w:r w:rsidRPr="00B26536">
        <w:rPr>
          <w:b/>
          <w:spacing w:val="-14"/>
          <w:sz w:val="28"/>
          <w:szCs w:val="28"/>
          <w:lang w:val="nl-NL"/>
        </w:rPr>
        <w:t xml:space="preserve">ượng mẫu đất lấy và phân tích tại các vùng định hướng </w:t>
      </w:r>
    </w:p>
    <w:p w:rsidR="00B26536" w:rsidRPr="00B26536" w:rsidRDefault="00B26536" w:rsidP="00B26536">
      <w:pPr>
        <w:jc w:val="center"/>
        <w:rPr>
          <w:b/>
          <w:spacing w:val="-14"/>
          <w:sz w:val="28"/>
          <w:szCs w:val="28"/>
          <w:lang w:val="nl-NL"/>
        </w:rPr>
      </w:pPr>
      <w:r w:rsidRPr="00B26536">
        <w:rPr>
          <w:b/>
          <w:spacing w:val="-14"/>
          <w:sz w:val="28"/>
          <w:szCs w:val="28"/>
          <w:lang w:val="nl-NL"/>
        </w:rPr>
        <w:t>sản xuất  nông nghiệp tập trung trên địa bàn Thành phố</w:t>
      </w:r>
    </w:p>
    <w:p w:rsidR="00B26536" w:rsidRPr="00B26536" w:rsidRDefault="00B26536" w:rsidP="00B26536">
      <w:pPr>
        <w:spacing w:after="120"/>
        <w:jc w:val="center"/>
        <w:rPr>
          <w:b/>
          <w:spacing w:val="-14"/>
          <w:sz w:val="16"/>
          <w:szCs w:val="28"/>
          <w:lang w:val="nl-NL"/>
        </w:rPr>
      </w:pPr>
    </w:p>
    <w:tbl>
      <w:tblPr>
        <w:tblW w:w="897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0"/>
        <w:gridCol w:w="2012"/>
        <w:gridCol w:w="1180"/>
        <w:gridCol w:w="1276"/>
        <w:gridCol w:w="1134"/>
        <w:gridCol w:w="1134"/>
        <w:gridCol w:w="1275"/>
      </w:tblGrid>
      <w:tr w:rsidR="00B26536" w:rsidRPr="00B26536" w:rsidTr="00021BAA">
        <w:trPr>
          <w:trHeight w:val="284"/>
          <w:tblHeader/>
          <w:jc w:val="center"/>
        </w:trPr>
        <w:tc>
          <w:tcPr>
            <w:tcW w:w="960" w:type="dxa"/>
            <w:noWrap/>
            <w:vAlign w:val="center"/>
            <w:hideMark/>
          </w:tcPr>
          <w:p w:rsidR="00B26536" w:rsidRPr="00B26536" w:rsidRDefault="00B26536" w:rsidP="00021BAA">
            <w:pPr>
              <w:jc w:val="center"/>
              <w:rPr>
                <w:b/>
                <w:bCs/>
                <w:sz w:val="26"/>
                <w:szCs w:val="26"/>
              </w:rPr>
            </w:pPr>
            <w:r w:rsidRPr="00B26536">
              <w:rPr>
                <w:b/>
                <w:bCs/>
                <w:sz w:val="26"/>
                <w:szCs w:val="26"/>
              </w:rPr>
              <w:t>TT</w:t>
            </w:r>
          </w:p>
        </w:tc>
        <w:tc>
          <w:tcPr>
            <w:tcW w:w="2012" w:type="dxa"/>
            <w:noWrap/>
            <w:vAlign w:val="center"/>
            <w:hideMark/>
          </w:tcPr>
          <w:p w:rsidR="00B26536" w:rsidRPr="00B26536" w:rsidRDefault="00B26536" w:rsidP="00021BAA">
            <w:pPr>
              <w:rPr>
                <w:b/>
                <w:bCs/>
                <w:sz w:val="26"/>
                <w:szCs w:val="26"/>
              </w:rPr>
            </w:pPr>
            <w:r w:rsidRPr="00B26536">
              <w:rPr>
                <w:b/>
                <w:bCs/>
                <w:sz w:val="26"/>
                <w:szCs w:val="26"/>
              </w:rPr>
              <w:t>Xã/phường</w:t>
            </w:r>
          </w:p>
        </w:tc>
        <w:tc>
          <w:tcPr>
            <w:tcW w:w="1180" w:type="dxa"/>
            <w:noWrap/>
            <w:vAlign w:val="center"/>
            <w:hideMark/>
          </w:tcPr>
          <w:p w:rsidR="00B26536" w:rsidRPr="00B26536" w:rsidRDefault="00B26536" w:rsidP="00021BAA">
            <w:pPr>
              <w:jc w:val="center"/>
              <w:rPr>
                <w:b/>
                <w:bCs/>
                <w:sz w:val="26"/>
                <w:szCs w:val="26"/>
              </w:rPr>
            </w:pPr>
            <w:r w:rsidRPr="00B26536">
              <w:rPr>
                <w:b/>
                <w:bCs/>
                <w:sz w:val="26"/>
                <w:szCs w:val="26"/>
              </w:rPr>
              <w:t>Rau</w:t>
            </w:r>
          </w:p>
        </w:tc>
        <w:tc>
          <w:tcPr>
            <w:tcW w:w="1276" w:type="dxa"/>
            <w:noWrap/>
            <w:vAlign w:val="center"/>
            <w:hideMark/>
          </w:tcPr>
          <w:p w:rsidR="00B26536" w:rsidRPr="00B26536" w:rsidRDefault="00B26536" w:rsidP="00021BAA">
            <w:pPr>
              <w:jc w:val="center"/>
              <w:rPr>
                <w:b/>
                <w:bCs/>
                <w:sz w:val="26"/>
                <w:szCs w:val="26"/>
              </w:rPr>
            </w:pPr>
            <w:r w:rsidRPr="00B26536">
              <w:rPr>
                <w:b/>
                <w:bCs/>
                <w:sz w:val="26"/>
                <w:szCs w:val="26"/>
              </w:rPr>
              <w:t>CAQ</w:t>
            </w:r>
          </w:p>
        </w:tc>
        <w:tc>
          <w:tcPr>
            <w:tcW w:w="1134" w:type="dxa"/>
            <w:vAlign w:val="center"/>
            <w:hideMark/>
          </w:tcPr>
          <w:p w:rsidR="00B26536" w:rsidRPr="00B26536" w:rsidRDefault="00B26536" w:rsidP="00021BAA">
            <w:pPr>
              <w:jc w:val="center"/>
              <w:rPr>
                <w:b/>
                <w:bCs/>
                <w:sz w:val="26"/>
                <w:szCs w:val="26"/>
              </w:rPr>
            </w:pPr>
            <w:r w:rsidRPr="00B26536">
              <w:rPr>
                <w:b/>
                <w:bCs/>
                <w:sz w:val="26"/>
                <w:szCs w:val="26"/>
              </w:rPr>
              <w:t>Hoa CC</w:t>
            </w:r>
          </w:p>
        </w:tc>
        <w:tc>
          <w:tcPr>
            <w:tcW w:w="1134" w:type="dxa"/>
            <w:vAlign w:val="center"/>
            <w:hideMark/>
          </w:tcPr>
          <w:p w:rsidR="00B26536" w:rsidRPr="00B26536" w:rsidRDefault="00B26536" w:rsidP="00021BAA">
            <w:pPr>
              <w:jc w:val="center"/>
              <w:rPr>
                <w:b/>
                <w:bCs/>
                <w:sz w:val="26"/>
                <w:szCs w:val="26"/>
              </w:rPr>
            </w:pPr>
            <w:r w:rsidRPr="00B26536">
              <w:rPr>
                <w:b/>
                <w:bCs/>
                <w:sz w:val="26"/>
                <w:szCs w:val="26"/>
              </w:rPr>
              <w:t>Dược liệu</w:t>
            </w:r>
          </w:p>
        </w:tc>
        <w:tc>
          <w:tcPr>
            <w:tcW w:w="1275" w:type="dxa"/>
            <w:vAlign w:val="center"/>
            <w:hideMark/>
          </w:tcPr>
          <w:p w:rsidR="00B26536" w:rsidRPr="00B26536" w:rsidRDefault="00B26536" w:rsidP="00021BAA">
            <w:pPr>
              <w:jc w:val="center"/>
              <w:rPr>
                <w:b/>
                <w:bCs/>
                <w:sz w:val="26"/>
                <w:szCs w:val="26"/>
              </w:rPr>
            </w:pPr>
            <w:r w:rsidRPr="00B26536">
              <w:rPr>
                <w:b/>
                <w:bCs/>
                <w:sz w:val="26"/>
                <w:szCs w:val="26"/>
              </w:rPr>
              <w:t>Tổng mẫu</w:t>
            </w:r>
          </w:p>
        </w:tc>
      </w:tr>
      <w:tr w:rsidR="00B26536" w:rsidRPr="00B26536" w:rsidTr="00021BAA">
        <w:trPr>
          <w:trHeight w:val="284"/>
          <w:jc w:val="center"/>
        </w:trPr>
        <w:tc>
          <w:tcPr>
            <w:tcW w:w="960" w:type="dxa"/>
            <w:noWrap/>
            <w:vAlign w:val="center"/>
            <w:hideMark/>
          </w:tcPr>
          <w:p w:rsidR="00B26536" w:rsidRPr="00B26536" w:rsidRDefault="00B26536" w:rsidP="00021BAA">
            <w:pPr>
              <w:jc w:val="center"/>
              <w:rPr>
                <w:b/>
                <w:bCs/>
                <w:sz w:val="26"/>
                <w:szCs w:val="26"/>
              </w:rPr>
            </w:pPr>
            <w:r w:rsidRPr="00B26536">
              <w:rPr>
                <w:b/>
                <w:bCs/>
                <w:sz w:val="26"/>
                <w:szCs w:val="26"/>
              </w:rPr>
              <w:t> </w:t>
            </w:r>
          </w:p>
        </w:tc>
        <w:tc>
          <w:tcPr>
            <w:tcW w:w="2012" w:type="dxa"/>
            <w:noWrap/>
            <w:vAlign w:val="center"/>
            <w:hideMark/>
          </w:tcPr>
          <w:p w:rsidR="00B26536" w:rsidRPr="00B26536" w:rsidRDefault="00B26536" w:rsidP="00021BAA">
            <w:pPr>
              <w:rPr>
                <w:b/>
                <w:bCs/>
                <w:sz w:val="26"/>
                <w:szCs w:val="26"/>
              </w:rPr>
            </w:pPr>
            <w:r w:rsidRPr="00B26536">
              <w:rPr>
                <w:b/>
                <w:bCs/>
                <w:sz w:val="26"/>
                <w:szCs w:val="26"/>
              </w:rPr>
              <w:t>Tổng mẫu</w:t>
            </w:r>
          </w:p>
        </w:tc>
        <w:tc>
          <w:tcPr>
            <w:tcW w:w="1180" w:type="dxa"/>
            <w:noWrap/>
            <w:vAlign w:val="center"/>
            <w:hideMark/>
          </w:tcPr>
          <w:p w:rsidR="00B26536" w:rsidRPr="00B26536" w:rsidRDefault="00B26536" w:rsidP="00021BAA">
            <w:pPr>
              <w:jc w:val="center"/>
              <w:rPr>
                <w:b/>
                <w:bCs/>
                <w:sz w:val="26"/>
                <w:szCs w:val="26"/>
              </w:rPr>
            </w:pPr>
            <w:r w:rsidRPr="00B26536">
              <w:rPr>
                <w:b/>
                <w:bCs/>
                <w:sz w:val="26"/>
                <w:szCs w:val="26"/>
              </w:rPr>
              <w:t>204</w:t>
            </w:r>
          </w:p>
        </w:tc>
        <w:tc>
          <w:tcPr>
            <w:tcW w:w="1276" w:type="dxa"/>
            <w:noWrap/>
            <w:vAlign w:val="center"/>
            <w:hideMark/>
          </w:tcPr>
          <w:p w:rsidR="00B26536" w:rsidRPr="00B26536" w:rsidRDefault="00B26536" w:rsidP="00021BAA">
            <w:pPr>
              <w:jc w:val="center"/>
              <w:rPr>
                <w:b/>
                <w:bCs/>
                <w:sz w:val="26"/>
                <w:szCs w:val="26"/>
              </w:rPr>
            </w:pPr>
            <w:r w:rsidRPr="00B26536">
              <w:rPr>
                <w:b/>
                <w:bCs/>
                <w:sz w:val="26"/>
                <w:szCs w:val="26"/>
              </w:rPr>
              <w:t>186</w:t>
            </w:r>
          </w:p>
        </w:tc>
        <w:tc>
          <w:tcPr>
            <w:tcW w:w="1134" w:type="dxa"/>
            <w:noWrap/>
            <w:vAlign w:val="center"/>
            <w:hideMark/>
          </w:tcPr>
          <w:p w:rsidR="00B26536" w:rsidRPr="00B26536" w:rsidRDefault="00B26536" w:rsidP="00021BAA">
            <w:pPr>
              <w:jc w:val="center"/>
              <w:rPr>
                <w:b/>
                <w:bCs/>
                <w:sz w:val="26"/>
                <w:szCs w:val="26"/>
              </w:rPr>
            </w:pPr>
            <w:r w:rsidRPr="00B26536">
              <w:rPr>
                <w:b/>
                <w:bCs/>
                <w:sz w:val="26"/>
                <w:szCs w:val="26"/>
              </w:rPr>
              <w:t>80</w:t>
            </w:r>
          </w:p>
        </w:tc>
        <w:tc>
          <w:tcPr>
            <w:tcW w:w="1134" w:type="dxa"/>
            <w:noWrap/>
            <w:vAlign w:val="center"/>
            <w:hideMark/>
          </w:tcPr>
          <w:p w:rsidR="00B26536" w:rsidRPr="00B26536" w:rsidRDefault="00B26536" w:rsidP="00021BAA">
            <w:pPr>
              <w:jc w:val="center"/>
              <w:rPr>
                <w:b/>
                <w:bCs/>
                <w:sz w:val="26"/>
                <w:szCs w:val="26"/>
              </w:rPr>
            </w:pPr>
            <w:r w:rsidRPr="00B26536">
              <w:rPr>
                <w:b/>
                <w:bCs/>
                <w:sz w:val="26"/>
                <w:szCs w:val="26"/>
              </w:rPr>
              <w:t>44</w:t>
            </w:r>
          </w:p>
        </w:tc>
        <w:tc>
          <w:tcPr>
            <w:tcW w:w="1275" w:type="dxa"/>
            <w:noWrap/>
            <w:vAlign w:val="center"/>
            <w:hideMark/>
          </w:tcPr>
          <w:p w:rsidR="00B26536" w:rsidRPr="00B26536" w:rsidRDefault="00B26536" w:rsidP="00021BAA">
            <w:pPr>
              <w:jc w:val="center"/>
              <w:rPr>
                <w:b/>
                <w:bCs/>
                <w:sz w:val="26"/>
                <w:szCs w:val="26"/>
              </w:rPr>
            </w:pPr>
            <w:r w:rsidRPr="00B26536">
              <w:rPr>
                <w:b/>
                <w:bCs/>
                <w:sz w:val="26"/>
                <w:szCs w:val="26"/>
              </w:rPr>
              <w:t>514</w:t>
            </w:r>
          </w:p>
        </w:tc>
      </w:tr>
      <w:tr w:rsidR="00B26536" w:rsidRPr="00B26536" w:rsidTr="00021BAA">
        <w:trPr>
          <w:trHeight w:val="312"/>
          <w:jc w:val="center"/>
        </w:trPr>
        <w:tc>
          <w:tcPr>
            <w:tcW w:w="960" w:type="dxa"/>
            <w:noWrap/>
            <w:vAlign w:val="bottom"/>
            <w:hideMark/>
          </w:tcPr>
          <w:p w:rsidR="00B26536" w:rsidRPr="00B26536" w:rsidRDefault="00B26536" w:rsidP="00021BAA">
            <w:pPr>
              <w:jc w:val="center"/>
              <w:rPr>
                <w:sz w:val="26"/>
                <w:szCs w:val="26"/>
              </w:rPr>
            </w:pPr>
            <w:r w:rsidRPr="00B26536">
              <w:rPr>
                <w:sz w:val="26"/>
                <w:szCs w:val="26"/>
              </w:rPr>
              <w:t>1</w:t>
            </w:r>
          </w:p>
        </w:tc>
        <w:tc>
          <w:tcPr>
            <w:tcW w:w="2012" w:type="dxa"/>
            <w:noWrap/>
            <w:vAlign w:val="bottom"/>
            <w:hideMark/>
          </w:tcPr>
          <w:p w:rsidR="00B26536" w:rsidRPr="00B26536" w:rsidRDefault="00B26536" w:rsidP="00021BAA">
            <w:pPr>
              <w:rPr>
                <w:sz w:val="26"/>
                <w:szCs w:val="26"/>
              </w:rPr>
            </w:pPr>
            <w:r w:rsidRPr="00B26536">
              <w:rPr>
                <w:sz w:val="26"/>
                <w:szCs w:val="26"/>
              </w:rPr>
              <w:t>Quảng Oai</w:t>
            </w:r>
          </w:p>
        </w:tc>
        <w:tc>
          <w:tcPr>
            <w:tcW w:w="1180" w:type="dxa"/>
            <w:noWrap/>
            <w:vAlign w:val="bottom"/>
            <w:hideMark/>
          </w:tcPr>
          <w:p w:rsidR="00B26536" w:rsidRPr="00B26536" w:rsidRDefault="00B26536" w:rsidP="00021BAA">
            <w:pPr>
              <w:jc w:val="center"/>
              <w:rPr>
                <w:sz w:val="26"/>
                <w:szCs w:val="26"/>
              </w:rPr>
            </w:pPr>
            <w:r w:rsidRPr="00B26536">
              <w:rPr>
                <w:sz w:val="26"/>
                <w:szCs w:val="26"/>
              </w:rPr>
              <w:t> </w:t>
            </w:r>
          </w:p>
        </w:tc>
        <w:tc>
          <w:tcPr>
            <w:tcW w:w="1276" w:type="dxa"/>
            <w:noWrap/>
            <w:vAlign w:val="bottom"/>
            <w:hideMark/>
          </w:tcPr>
          <w:p w:rsidR="00B26536" w:rsidRPr="00B26536" w:rsidRDefault="00B26536" w:rsidP="00021BAA">
            <w:pPr>
              <w:jc w:val="center"/>
              <w:rPr>
                <w:sz w:val="26"/>
                <w:szCs w:val="26"/>
              </w:rPr>
            </w:pPr>
            <w:r w:rsidRPr="00B26536">
              <w:rPr>
                <w:sz w:val="26"/>
                <w:szCs w:val="26"/>
              </w:rPr>
              <w:t> </w:t>
            </w:r>
          </w:p>
        </w:tc>
        <w:tc>
          <w:tcPr>
            <w:tcW w:w="1134" w:type="dxa"/>
            <w:vAlign w:val="bottom"/>
            <w:hideMark/>
          </w:tcPr>
          <w:p w:rsidR="00B26536" w:rsidRPr="00B26536" w:rsidRDefault="00B26536" w:rsidP="00021BAA">
            <w:pPr>
              <w:jc w:val="center"/>
              <w:rPr>
                <w:sz w:val="26"/>
                <w:szCs w:val="26"/>
              </w:rPr>
            </w:pPr>
            <w:r w:rsidRPr="00B26536">
              <w:rPr>
                <w:sz w:val="26"/>
                <w:szCs w:val="26"/>
              </w:rPr>
              <w:t> </w:t>
            </w:r>
          </w:p>
        </w:tc>
        <w:tc>
          <w:tcPr>
            <w:tcW w:w="1134" w:type="dxa"/>
            <w:noWrap/>
            <w:vAlign w:val="bottom"/>
            <w:hideMark/>
          </w:tcPr>
          <w:p w:rsidR="00B26536" w:rsidRPr="00B26536" w:rsidRDefault="00B26536" w:rsidP="00021BAA">
            <w:pPr>
              <w:jc w:val="center"/>
              <w:rPr>
                <w:sz w:val="26"/>
                <w:szCs w:val="26"/>
              </w:rPr>
            </w:pPr>
            <w:r w:rsidRPr="00B26536">
              <w:rPr>
                <w:sz w:val="26"/>
                <w:szCs w:val="26"/>
              </w:rPr>
              <w:t> </w:t>
            </w:r>
          </w:p>
        </w:tc>
        <w:tc>
          <w:tcPr>
            <w:tcW w:w="1275" w:type="dxa"/>
            <w:noWrap/>
            <w:vAlign w:val="bottom"/>
            <w:hideMark/>
          </w:tcPr>
          <w:p w:rsidR="00B26536" w:rsidRPr="00B26536" w:rsidRDefault="00B26536" w:rsidP="00021BAA">
            <w:pPr>
              <w:jc w:val="center"/>
              <w:rPr>
                <w:sz w:val="26"/>
                <w:szCs w:val="26"/>
              </w:rPr>
            </w:pPr>
            <w:r w:rsidRPr="00B26536">
              <w:rPr>
                <w:sz w:val="26"/>
                <w:szCs w:val="26"/>
              </w:rPr>
              <w:t>0</w:t>
            </w:r>
          </w:p>
        </w:tc>
      </w:tr>
      <w:tr w:rsidR="00B26536" w:rsidRPr="00B26536" w:rsidTr="00021BAA">
        <w:trPr>
          <w:trHeight w:val="312"/>
          <w:jc w:val="center"/>
        </w:trPr>
        <w:tc>
          <w:tcPr>
            <w:tcW w:w="960" w:type="dxa"/>
            <w:noWrap/>
            <w:vAlign w:val="bottom"/>
            <w:hideMark/>
          </w:tcPr>
          <w:p w:rsidR="00B26536" w:rsidRPr="00B26536" w:rsidRDefault="00B26536" w:rsidP="00021BAA">
            <w:pPr>
              <w:jc w:val="center"/>
              <w:rPr>
                <w:sz w:val="26"/>
                <w:szCs w:val="26"/>
              </w:rPr>
            </w:pPr>
            <w:r w:rsidRPr="00B26536">
              <w:rPr>
                <w:sz w:val="26"/>
                <w:szCs w:val="26"/>
              </w:rPr>
              <w:t>2</w:t>
            </w:r>
          </w:p>
        </w:tc>
        <w:tc>
          <w:tcPr>
            <w:tcW w:w="2012" w:type="dxa"/>
            <w:noWrap/>
            <w:vAlign w:val="bottom"/>
            <w:hideMark/>
          </w:tcPr>
          <w:p w:rsidR="00B26536" w:rsidRPr="00B26536" w:rsidRDefault="00B26536" w:rsidP="00021BAA">
            <w:pPr>
              <w:rPr>
                <w:sz w:val="26"/>
                <w:szCs w:val="26"/>
              </w:rPr>
            </w:pPr>
            <w:r w:rsidRPr="00B26536">
              <w:rPr>
                <w:sz w:val="26"/>
                <w:szCs w:val="26"/>
              </w:rPr>
              <w:t>Bất Bạt</w:t>
            </w:r>
          </w:p>
        </w:tc>
        <w:tc>
          <w:tcPr>
            <w:tcW w:w="1180" w:type="dxa"/>
            <w:noWrap/>
            <w:vAlign w:val="bottom"/>
            <w:hideMark/>
          </w:tcPr>
          <w:p w:rsidR="00B26536" w:rsidRPr="00B26536" w:rsidRDefault="00B26536" w:rsidP="00021BAA">
            <w:pPr>
              <w:jc w:val="center"/>
              <w:rPr>
                <w:sz w:val="26"/>
                <w:szCs w:val="26"/>
              </w:rPr>
            </w:pPr>
            <w:r w:rsidRPr="00B26536">
              <w:rPr>
                <w:sz w:val="26"/>
                <w:szCs w:val="26"/>
              </w:rPr>
              <w:t>3</w:t>
            </w:r>
          </w:p>
        </w:tc>
        <w:tc>
          <w:tcPr>
            <w:tcW w:w="1276" w:type="dxa"/>
            <w:noWrap/>
            <w:vAlign w:val="bottom"/>
            <w:hideMark/>
          </w:tcPr>
          <w:p w:rsidR="00B26536" w:rsidRPr="00B26536" w:rsidRDefault="00B26536" w:rsidP="00021BAA">
            <w:pPr>
              <w:jc w:val="center"/>
              <w:rPr>
                <w:sz w:val="26"/>
                <w:szCs w:val="26"/>
              </w:rPr>
            </w:pPr>
            <w:r w:rsidRPr="00B26536">
              <w:rPr>
                <w:sz w:val="26"/>
                <w:szCs w:val="26"/>
              </w:rPr>
              <w:t>3</w:t>
            </w:r>
          </w:p>
        </w:tc>
        <w:tc>
          <w:tcPr>
            <w:tcW w:w="1134" w:type="dxa"/>
            <w:noWrap/>
            <w:vAlign w:val="bottom"/>
            <w:hideMark/>
          </w:tcPr>
          <w:p w:rsidR="00B26536" w:rsidRPr="00B26536" w:rsidRDefault="00B26536" w:rsidP="00021BAA">
            <w:pPr>
              <w:jc w:val="center"/>
              <w:rPr>
                <w:sz w:val="26"/>
                <w:szCs w:val="26"/>
              </w:rPr>
            </w:pPr>
            <w:r w:rsidRPr="00B26536">
              <w:rPr>
                <w:sz w:val="26"/>
                <w:szCs w:val="26"/>
              </w:rPr>
              <w:t> </w:t>
            </w:r>
          </w:p>
        </w:tc>
        <w:tc>
          <w:tcPr>
            <w:tcW w:w="1134" w:type="dxa"/>
            <w:noWrap/>
            <w:vAlign w:val="bottom"/>
            <w:hideMark/>
          </w:tcPr>
          <w:p w:rsidR="00B26536" w:rsidRPr="00B26536" w:rsidRDefault="00B26536" w:rsidP="00021BAA">
            <w:pPr>
              <w:jc w:val="center"/>
              <w:rPr>
                <w:sz w:val="26"/>
                <w:szCs w:val="26"/>
              </w:rPr>
            </w:pPr>
            <w:r w:rsidRPr="00B26536">
              <w:rPr>
                <w:sz w:val="26"/>
                <w:szCs w:val="26"/>
              </w:rPr>
              <w:t> </w:t>
            </w:r>
          </w:p>
        </w:tc>
        <w:tc>
          <w:tcPr>
            <w:tcW w:w="1275" w:type="dxa"/>
            <w:noWrap/>
            <w:vAlign w:val="bottom"/>
            <w:hideMark/>
          </w:tcPr>
          <w:p w:rsidR="00B26536" w:rsidRPr="00B26536" w:rsidRDefault="00B26536" w:rsidP="00021BAA">
            <w:pPr>
              <w:jc w:val="center"/>
              <w:rPr>
                <w:sz w:val="26"/>
                <w:szCs w:val="26"/>
              </w:rPr>
            </w:pPr>
            <w:r w:rsidRPr="00B26536">
              <w:rPr>
                <w:sz w:val="26"/>
                <w:szCs w:val="26"/>
              </w:rPr>
              <w:t>6</w:t>
            </w:r>
          </w:p>
        </w:tc>
      </w:tr>
      <w:tr w:rsidR="00B26536" w:rsidRPr="00B26536" w:rsidTr="00021BAA">
        <w:trPr>
          <w:trHeight w:val="312"/>
          <w:jc w:val="center"/>
        </w:trPr>
        <w:tc>
          <w:tcPr>
            <w:tcW w:w="960" w:type="dxa"/>
            <w:noWrap/>
            <w:vAlign w:val="bottom"/>
            <w:hideMark/>
          </w:tcPr>
          <w:p w:rsidR="00B26536" w:rsidRPr="00B26536" w:rsidRDefault="00B26536" w:rsidP="00021BAA">
            <w:pPr>
              <w:jc w:val="center"/>
              <w:rPr>
                <w:sz w:val="26"/>
                <w:szCs w:val="26"/>
              </w:rPr>
            </w:pPr>
            <w:r w:rsidRPr="00B26536">
              <w:rPr>
                <w:sz w:val="26"/>
                <w:szCs w:val="26"/>
              </w:rPr>
              <w:lastRenderedPageBreak/>
              <w:t>3</w:t>
            </w:r>
          </w:p>
        </w:tc>
        <w:tc>
          <w:tcPr>
            <w:tcW w:w="2012" w:type="dxa"/>
            <w:noWrap/>
            <w:vAlign w:val="bottom"/>
            <w:hideMark/>
          </w:tcPr>
          <w:p w:rsidR="00B26536" w:rsidRPr="00B26536" w:rsidRDefault="00B26536" w:rsidP="00021BAA">
            <w:pPr>
              <w:rPr>
                <w:sz w:val="26"/>
                <w:szCs w:val="26"/>
              </w:rPr>
            </w:pPr>
            <w:r w:rsidRPr="00B26536">
              <w:rPr>
                <w:sz w:val="26"/>
                <w:szCs w:val="26"/>
              </w:rPr>
              <w:t>Suối Hai</w:t>
            </w:r>
          </w:p>
        </w:tc>
        <w:tc>
          <w:tcPr>
            <w:tcW w:w="1180" w:type="dxa"/>
            <w:noWrap/>
            <w:vAlign w:val="bottom"/>
            <w:hideMark/>
          </w:tcPr>
          <w:p w:rsidR="00B26536" w:rsidRPr="00B26536" w:rsidRDefault="00B26536" w:rsidP="00021BAA">
            <w:pPr>
              <w:jc w:val="center"/>
              <w:rPr>
                <w:sz w:val="26"/>
                <w:szCs w:val="26"/>
              </w:rPr>
            </w:pPr>
            <w:r w:rsidRPr="00B26536">
              <w:rPr>
                <w:sz w:val="26"/>
                <w:szCs w:val="26"/>
              </w:rPr>
              <w:t> </w:t>
            </w:r>
          </w:p>
        </w:tc>
        <w:tc>
          <w:tcPr>
            <w:tcW w:w="1276" w:type="dxa"/>
            <w:noWrap/>
            <w:vAlign w:val="bottom"/>
            <w:hideMark/>
          </w:tcPr>
          <w:p w:rsidR="00B26536" w:rsidRPr="00B26536" w:rsidRDefault="00B26536" w:rsidP="00021BAA">
            <w:pPr>
              <w:jc w:val="center"/>
              <w:rPr>
                <w:sz w:val="26"/>
                <w:szCs w:val="26"/>
              </w:rPr>
            </w:pPr>
            <w:r w:rsidRPr="00B26536">
              <w:rPr>
                <w:sz w:val="26"/>
                <w:szCs w:val="26"/>
              </w:rPr>
              <w:t>3</w:t>
            </w:r>
          </w:p>
        </w:tc>
        <w:tc>
          <w:tcPr>
            <w:tcW w:w="1134" w:type="dxa"/>
            <w:noWrap/>
            <w:vAlign w:val="bottom"/>
            <w:hideMark/>
          </w:tcPr>
          <w:p w:rsidR="00B26536" w:rsidRPr="00B26536" w:rsidRDefault="00B26536" w:rsidP="00021BAA">
            <w:pPr>
              <w:jc w:val="center"/>
              <w:rPr>
                <w:sz w:val="26"/>
                <w:szCs w:val="26"/>
              </w:rPr>
            </w:pPr>
            <w:r w:rsidRPr="00B26536">
              <w:rPr>
                <w:sz w:val="26"/>
                <w:szCs w:val="26"/>
              </w:rPr>
              <w:t>2</w:t>
            </w:r>
          </w:p>
        </w:tc>
        <w:tc>
          <w:tcPr>
            <w:tcW w:w="1134" w:type="dxa"/>
            <w:noWrap/>
            <w:vAlign w:val="bottom"/>
            <w:hideMark/>
          </w:tcPr>
          <w:p w:rsidR="00B26536" w:rsidRPr="00B26536" w:rsidRDefault="00B26536" w:rsidP="00021BAA">
            <w:pPr>
              <w:jc w:val="center"/>
              <w:rPr>
                <w:sz w:val="26"/>
                <w:szCs w:val="26"/>
              </w:rPr>
            </w:pPr>
            <w:r w:rsidRPr="00B26536">
              <w:rPr>
                <w:sz w:val="26"/>
                <w:szCs w:val="26"/>
              </w:rPr>
              <w:t> </w:t>
            </w:r>
          </w:p>
        </w:tc>
        <w:tc>
          <w:tcPr>
            <w:tcW w:w="1275" w:type="dxa"/>
            <w:noWrap/>
            <w:vAlign w:val="bottom"/>
            <w:hideMark/>
          </w:tcPr>
          <w:p w:rsidR="00B26536" w:rsidRPr="00B26536" w:rsidRDefault="00B26536" w:rsidP="00021BAA">
            <w:pPr>
              <w:jc w:val="center"/>
              <w:rPr>
                <w:sz w:val="26"/>
                <w:szCs w:val="26"/>
              </w:rPr>
            </w:pPr>
            <w:r w:rsidRPr="00B26536">
              <w:rPr>
                <w:sz w:val="26"/>
                <w:szCs w:val="26"/>
              </w:rPr>
              <w:t>5</w:t>
            </w:r>
          </w:p>
        </w:tc>
      </w:tr>
      <w:tr w:rsidR="00B26536" w:rsidRPr="00B26536" w:rsidTr="00021BAA">
        <w:trPr>
          <w:trHeight w:val="312"/>
          <w:jc w:val="center"/>
        </w:trPr>
        <w:tc>
          <w:tcPr>
            <w:tcW w:w="960" w:type="dxa"/>
            <w:noWrap/>
            <w:vAlign w:val="bottom"/>
            <w:hideMark/>
          </w:tcPr>
          <w:p w:rsidR="00B26536" w:rsidRPr="00B26536" w:rsidRDefault="00B26536" w:rsidP="00021BAA">
            <w:pPr>
              <w:jc w:val="center"/>
              <w:rPr>
                <w:sz w:val="26"/>
                <w:szCs w:val="26"/>
              </w:rPr>
            </w:pPr>
            <w:r w:rsidRPr="00B26536">
              <w:rPr>
                <w:sz w:val="26"/>
                <w:szCs w:val="26"/>
              </w:rPr>
              <w:t>4</w:t>
            </w:r>
          </w:p>
        </w:tc>
        <w:tc>
          <w:tcPr>
            <w:tcW w:w="2012" w:type="dxa"/>
            <w:noWrap/>
            <w:vAlign w:val="bottom"/>
            <w:hideMark/>
          </w:tcPr>
          <w:p w:rsidR="00B26536" w:rsidRPr="00B26536" w:rsidRDefault="00B26536" w:rsidP="00021BAA">
            <w:pPr>
              <w:rPr>
                <w:sz w:val="26"/>
                <w:szCs w:val="26"/>
              </w:rPr>
            </w:pPr>
            <w:r w:rsidRPr="00B26536">
              <w:rPr>
                <w:sz w:val="26"/>
                <w:szCs w:val="26"/>
              </w:rPr>
              <w:t>Vật Lại</w:t>
            </w:r>
          </w:p>
        </w:tc>
        <w:tc>
          <w:tcPr>
            <w:tcW w:w="1180" w:type="dxa"/>
            <w:noWrap/>
            <w:vAlign w:val="bottom"/>
            <w:hideMark/>
          </w:tcPr>
          <w:p w:rsidR="00B26536" w:rsidRPr="00B26536" w:rsidRDefault="00B26536" w:rsidP="00021BAA">
            <w:pPr>
              <w:jc w:val="center"/>
              <w:rPr>
                <w:sz w:val="26"/>
                <w:szCs w:val="26"/>
              </w:rPr>
            </w:pPr>
            <w:r w:rsidRPr="00B26536">
              <w:rPr>
                <w:sz w:val="26"/>
                <w:szCs w:val="26"/>
              </w:rPr>
              <w:t>3</w:t>
            </w:r>
          </w:p>
        </w:tc>
        <w:tc>
          <w:tcPr>
            <w:tcW w:w="1276" w:type="dxa"/>
            <w:noWrap/>
            <w:vAlign w:val="bottom"/>
            <w:hideMark/>
          </w:tcPr>
          <w:p w:rsidR="00B26536" w:rsidRPr="00B26536" w:rsidRDefault="00B26536" w:rsidP="00021BAA">
            <w:pPr>
              <w:jc w:val="center"/>
              <w:rPr>
                <w:sz w:val="26"/>
                <w:szCs w:val="26"/>
              </w:rPr>
            </w:pPr>
            <w:r w:rsidRPr="00B26536">
              <w:rPr>
                <w:sz w:val="26"/>
                <w:szCs w:val="26"/>
              </w:rPr>
              <w:t>3</w:t>
            </w:r>
          </w:p>
        </w:tc>
        <w:tc>
          <w:tcPr>
            <w:tcW w:w="1134" w:type="dxa"/>
            <w:noWrap/>
            <w:vAlign w:val="bottom"/>
            <w:hideMark/>
          </w:tcPr>
          <w:p w:rsidR="00B26536" w:rsidRPr="00B26536" w:rsidRDefault="00B26536" w:rsidP="00021BAA">
            <w:pPr>
              <w:jc w:val="center"/>
              <w:rPr>
                <w:sz w:val="26"/>
                <w:szCs w:val="26"/>
              </w:rPr>
            </w:pPr>
            <w:r w:rsidRPr="00B26536">
              <w:rPr>
                <w:sz w:val="26"/>
                <w:szCs w:val="26"/>
              </w:rPr>
              <w:t>2</w:t>
            </w:r>
          </w:p>
        </w:tc>
        <w:tc>
          <w:tcPr>
            <w:tcW w:w="1134" w:type="dxa"/>
            <w:noWrap/>
            <w:vAlign w:val="bottom"/>
            <w:hideMark/>
          </w:tcPr>
          <w:p w:rsidR="00B26536" w:rsidRPr="00B26536" w:rsidRDefault="00B26536" w:rsidP="00021BAA">
            <w:pPr>
              <w:jc w:val="center"/>
              <w:rPr>
                <w:sz w:val="26"/>
                <w:szCs w:val="26"/>
              </w:rPr>
            </w:pPr>
            <w:r w:rsidRPr="00B26536">
              <w:rPr>
                <w:sz w:val="26"/>
                <w:szCs w:val="26"/>
              </w:rPr>
              <w:t> </w:t>
            </w:r>
          </w:p>
        </w:tc>
        <w:tc>
          <w:tcPr>
            <w:tcW w:w="1275" w:type="dxa"/>
            <w:noWrap/>
            <w:vAlign w:val="bottom"/>
            <w:hideMark/>
          </w:tcPr>
          <w:p w:rsidR="00B26536" w:rsidRPr="00B26536" w:rsidRDefault="00B26536" w:rsidP="00021BAA">
            <w:pPr>
              <w:jc w:val="center"/>
              <w:rPr>
                <w:sz w:val="26"/>
                <w:szCs w:val="26"/>
              </w:rPr>
            </w:pPr>
            <w:r w:rsidRPr="00B26536">
              <w:rPr>
                <w:sz w:val="26"/>
                <w:szCs w:val="26"/>
              </w:rPr>
              <w:t>8</w:t>
            </w:r>
          </w:p>
        </w:tc>
      </w:tr>
      <w:tr w:rsidR="00B26536" w:rsidRPr="00B26536" w:rsidTr="00021BAA">
        <w:trPr>
          <w:trHeight w:val="312"/>
          <w:jc w:val="center"/>
        </w:trPr>
        <w:tc>
          <w:tcPr>
            <w:tcW w:w="960" w:type="dxa"/>
            <w:noWrap/>
            <w:vAlign w:val="bottom"/>
            <w:hideMark/>
          </w:tcPr>
          <w:p w:rsidR="00B26536" w:rsidRPr="00B26536" w:rsidRDefault="00B26536" w:rsidP="00021BAA">
            <w:pPr>
              <w:jc w:val="center"/>
              <w:rPr>
                <w:sz w:val="26"/>
                <w:szCs w:val="26"/>
              </w:rPr>
            </w:pPr>
            <w:r w:rsidRPr="00B26536">
              <w:rPr>
                <w:sz w:val="26"/>
                <w:szCs w:val="26"/>
              </w:rPr>
              <w:t>5</w:t>
            </w:r>
          </w:p>
        </w:tc>
        <w:tc>
          <w:tcPr>
            <w:tcW w:w="2012" w:type="dxa"/>
            <w:noWrap/>
            <w:vAlign w:val="bottom"/>
            <w:hideMark/>
          </w:tcPr>
          <w:p w:rsidR="00B26536" w:rsidRPr="00B26536" w:rsidRDefault="00B26536" w:rsidP="00021BAA">
            <w:pPr>
              <w:rPr>
                <w:sz w:val="26"/>
                <w:szCs w:val="26"/>
              </w:rPr>
            </w:pPr>
            <w:r w:rsidRPr="00B26536">
              <w:rPr>
                <w:sz w:val="26"/>
                <w:szCs w:val="26"/>
              </w:rPr>
              <w:t>Yên Bài</w:t>
            </w:r>
          </w:p>
        </w:tc>
        <w:tc>
          <w:tcPr>
            <w:tcW w:w="1180" w:type="dxa"/>
            <w:noWrap/>
            <w:vAlign w:val="bottom"/>
            <w:hideMark/>
          </w:tcPr>
          <w:p w:rsidR="00B26536" w:rsidRPr="00B26536" w:rsidRDefault="00B26536" w:rsidP="00021BAA">
            <w:pPr>
              <w:jc w:val="center"/>
              <w:rPr>
                <w:sz w:val="26"/>
                <w:szCs w:val="26"/>
              </w:rPr>
            </w:pPr>
            <w:r w:rsidRPr="00B26536">
              <w:rPr>
                <w:sz w:val="26"/>
                <w:szCs w:val="26"/>
              </w:rPr>
              <w:t> </w:t>
            </w:r>
          </w:p>
        </w:tc>
        <w:tc>
          <w:tcPr>
            <w:tcW w:w="1276" w:type="dxa"/>
            <w:noWrap/>
            <w:vAlign w:val="bottom"/>
            <w:hideMark/>
          </w:tcPr>
          <w:p w:rsidR="00B26536" w:rsidRPr="00B26536" w:rsidRDefault="00B26536" w:rsidP="00021BAA">
            <w:pPr>
              <w:jc w:val="center"/>
              <w:rPr>
                <w:sz w:val="26"/>
                <w:szCs w:val="26"/>
              </w:rPr>
            </w:pPr>
            <w:r w:rsidRPr="00B26536">
              <w:rPr>
                <w:sz w:val="26"/>
                <w:szCs w:val="26"/>
              </w:rPr>
              <w:t>3</w:t>
            </w:r>
          </w:p>
        </w:tc>
        <w:tc>
          <w:tcPr>
            <w:tcW w:w="1134" w:type="dxa"/>
            <w:noWrap/>
            <w:vAlign w:val="bottom"/>
            <w:hideMark/>
          </w:tcPr>
          <w:p w:rsidR="00B26536" w:rsidRPr="00B26536" w:rsidRDefault="00B26536" w:rsidP="00021BAA">
            <w:pPr>
              <w:jc w:val="center"/>
              <w:rPr>
                <w:sz w:val="26"/>
                <w:szCs w:val="26"/>
              </w:rPr>
            </w:pPr>
            <w:r w:rsidRPr="00B26536">
              <w:rPr>
                <w:sz w:val="26"/>
                <w:szCs w:val="26"/>
              </w:rPr>
              <w:t> </w:t>
            </w:r>
          </w:p>
        </w:tc>
        <w:tc>
          <w:tcPr>
            <w:tcW w:w="1134" w:type="dxa"/>
            <w:noWrap/>
            <w:vAlign w:val="bottom"/>
            <w:hideMark/>
          </w:tcPr>
          <w:p w:rsidR="00B26536" w:rsidRPr="00B26536" w:rsidRDefault="00B26536" w:rsidP="00021BAA">
            <w:pPr>
              <w:jc w:val="center"/>
              <w:rPr>
                <w:sz w:val="26"/>
                <w:szCs w:val="26"/>
              </w:rPr>
            </w:pPr>
            <w:r w:rsidRPr="00B26536">
              <w:rPr>
                <w:sz w:val="26"/>
                <w:szCs w:val="26"/>
              </w:rPr>
              <w:t> </w:t>
            </w:r>
          </w:p>
        </w:tc>
        <w:tc>
          <w:tcPr>
            <w:tcW w:w="1275" w:type="dxa"/>
            <w:noWrap/>
            <w:vAlign w:val="bottom"/>
            <w:hideMark/>
          </w:tcPr>
          <w:p w:rsidR="00B26536" w:rsidRPr="00B26536" w:rsidRDefault="00B26536" w:rsidP="00021BAA">
            <w:pPr>
              <w:jc w:val="center"/>
              <w:rPr>
                <w:sz w:val="26"/>
                <w:szCs w:val="26"/>
              </w:rPr>
            </w:pPr>
            <w:r w:rsidRPr="00B26536">
              <w:rPr>
                <w:sz w:val="26"/>
                <w:szCs w:val="26"/>
              </w:rPr>
              <w:t>3</w:t>
            </w:r>
          </w:p>
        </w:tc>
      </w:tr>
      <w:tr w:rsidR="00B26536" w:rsidRPr="00B26536" w:rsidTr="00021BAA">
        <w:trPr>
          <w:trHeight w:val="312"/>
          <w:jc w:val="center"/>
        </w:trPr>
        <w:tc>
          <w:tcPr>
            <w:tcW w:w="960" w:type="dxa"/>
            <w:noWrap/>
            <w:vAlign w:val="bottom"/>
            <w:hideMark/>
          </w:tcPr>
          <w:p w:rsidR="00B26536" w:rsidRPr="00B26536" w:rsidRDefault="00B26536" w:rsidP="00021BAA">
            <w:pPr>
              <w:jc w:val="center"/>
              <w:rPr>
                <w:sz w:val="26"/>
                <w:szCs w:val="26"/>
              </w:rPr>
            </w:pPr>
            <w:r w:rsidRPr="00B26536">
              <w:rPr>
                <w:sz w:val="26"/>
                <w:szCs w:val="26"/>
              </w:rPr>
              <w:t>6</w:t>
            </w:r>
          </w:p>
        </w:tc>
        <w:tc>
          <w:tcPr>
            <w:tcW w:w="2012" w:type="dxa"/>
            <w:noWrap/>
            <w:vAlign w:val="bottom"/>
            <w:hideMark/>
          </w:tcPr>
          <w:p w:rsidR="00B26536" w:rsidRPr="00B26536" w:rsidRDefault="00B26536" w:rsidP="00021BAA">
            <w:pPr>
              <w:rPr>
                <w:sz w:val="26"/>
                <w:szCs w:val="26"/>
              </w:rPr>
            </w:pPr>
            <w:r w:rsidRPr="00B26536">
              <w:rPr>
                <w:sz w:val="26"/>
                <w:szCs w:val="26"/>
              </w:rPr>
              <w:t>Cổ đô</w:t>
            </w:r>
          </w:p>
        </w:tc>
        <w:tc>
          <w:tcPr>
            <w:tcW w:w="1180" w:type="dxa"/>
            <w:noWrap/>
            <w:vAlign w:val="bottom"/>
            <w:hideMark/>
          </w:tcPr>
          <w:p w:rsidR="00B26536" w:rsidRPr="00B26536" w:rsidRDefault="00B26536" w:rsidP="00021BAA">
            <w:pPr>
              <w:jc w:val="center"/>
              <w:rPr>
                <w:sz w:val="26"/>
                <w:szCs w:val="26"/>
              </w:rPr>
            </w:pPr>
            <w:r w:rsidRPr="00B26536">
              <w:rPr>
                <w:sz w:val="26"/>
                <w:szCs w:val="26"/>
              </w:rPr>
              <w:t>3</w:t>
            </w:r>
          </w:p>
        </w:tc>
        <w:tc>
          <w:tcPr>
            <w:tcW w:w="1276" w:type="dxa"/>
            <w:noWrap/>
            <w:vAlign w:val="bottom"/>
            <w:hideMark/>
          </w:tcPr>
          <w:p w:rsidR="00B26536" w:rsidRPr="00B26536" w:rsidRDefault="00B26536" w:rsidP="00021BAA">
            <w:pPr>
              <w:jc w:val="center"/>
              <w:rPr>
                <w:sz w:val="26"/>
                <w:szCs w:val="26"/>
              </w:rPr>
            </w:pPr>
            <w:r w:rsidRPr="00B26536">
              <w:rPr>
                <w:sz w:val="26"/>
                <w:szCs w:val="26"/>
              </w:rPr>
              <w:t>3</w:t>
            </w:r>
          </w:p>
        </w:tc>
        <w:tc>
          <w:tcPr>
            <w:tcW w:w="1134" w:type="dxa"/>
            <w:noWrap/>
            <w:vAlign w:val="bottom"/>
            <w:hideMark/>
          </w:tcPr>
          <w:p w:rsidR="00B26536" w:rsidRPr="00B26536" w:rsidRDefault="00B26536" w:rsidP="00021BAA">
            <w:pPr>
              <w:jc w:val="center"/>
              <w:rPr>
                <w:sz w:val="26"/>
                <w:szCs w:val="26"/>
              </w:rPr>
            </w:pPr>
            <w:r w:rsidRPr="00B26536">
              <w:rPr>
                <w:sz w:val="26"/>
                <w:szCs w:val="26"/>
              </w:rPr>
              <w:t> </w:t>
            </w:r>
          </w:p>
        </w:tc>
        <w:tc>
          <w:tcPr>
            <w:tcW w:w="1134" w:type="dxa"/>
            <w:noWrap/>
            <w:vAlign w:val="bottom"/>
            <w:hideMark/>
          </w:tcPr>
          <w:p w:rsidR="00B26536" w:rsidRPr="00B26536" w:rsidRDefault="00B26536" w:rsidP="00021BAA">
            <w:pPr>
              <w:jc w:val="center"/>
              <w:rPr>
                <w:sz w:val="26"/>
                <w:szCs w:val="26"/>
              </w:rPr>
            </w:pPr>
            <w:r w:rsidRPr="00B26536">
              <w:rPr>
                <w:sz w:val="26"/>
                <w:szCs w:val="26"/>
              </w:rPr>
              <w:t> </w:t>
            </w:r>
          </w:p>
        </w:tc>
        <w:tc>
          <w:tcPr>
            <w:tcW w:w="1275" w:type="dxa"/>
            <w:noWrap/>
            <w:vAlign w:val="bottom"/>
            <w:hideMark/>
          </w:tcPr>
          <w:p w:rsidR="00B26536" w:rsidRPr="00B26536" w:rsidRDefault="00B26536" w:rsidP="00021BAA">
            <w:pPr>
              <w:jc w:val="center"/>
              <w:rPr>
                <w:sz w:val="26"/>
                <w:szCs w:val="26"/>
              </w:rPr>
            </w:pPr>
            <w:r w:rsidRPr="00B26536">
              <w:rPr>
                <w:sz w:val="26"/>
                <w:szCs w:val="26"/>
              </w:rPr>
              <w:t>6</w:t>
            </w:r>
          </w:p>
        </w:tc>
      </w:tr>
      <w:tr w:rsidR="00B26536" w:rsidRPr="00B26536" w:rsidTr="00021BAA">
        <w:trPr>
          <w:trHeight w:val="312"/>
          <w:jc w:val="center"/>
        </w:trPr>
        <w:tc>
          <w:tcPr>
            <w:tcW w:w="960" w:type="dxa"/>
            <w:noWrap/>
            <w:vAlign w:val="bottom"/>
            <w:hideMark/>
          </w:tcPr>
          <w:p w:rsidR="00B26536" w:rsidRPr="00B26536" w:rsidRDefault="00B26536" w:rsidP="00021BAA">
            <w:pPr>
              <w:jc w:val="center"/>
              <w:rPr>
                <w:sz w:val="26"/>
                <w:szCs w:val="26"/>
              </w:rPr>
            </w:pPr>
            <w:r w:rsidRPr="00B26536">
              <w:rPr>
                <w:sz w:val="26"/>
                <w:szCs w:val="26"/>
              </w:rPr>
              <w:t>7</w:t>
            </w:r>
          </w:p>
        </w:tc>
        <w:tc>
          <w:tcPr>
            <w:tcW w:w="2012" w:type="dxa"/>
            <w:noWrap/>
            <w:vAlign w:val="bottom"/>
            <w:hideMark/>
          </w:tcPr>
          <w:p w:rsidR="00B26536" w:rsidRPr="00B26536" w:rsidRDefault="00B26536" w:rsidP="00021BAA">
            <w:pPr>
              <w:rPr>
                <w:sz w:val="26"/>
                <w:szCs w:val="26"/>
              </w:rPr>
            </w:pPr>
            <w:r w:rsidRPr="00B26536">
              <w:rPr>
                <w:sz w:val="26"/>
                <w:szCs w:val="26"/>
              </w:rPr>
              <w:t>Minh Châu</w:t>
            </w:r>
          </w:p>
        </w:tc>
        <w:tc>
          <w:tcPr>
            <w:tcW w:w="1180" w:type="dxa"/>
            <w:noWrap/>
            <w:vAlign w:val="bottom"/>
            <w:hideMark/>
          </w:tcPr>
          <w:p w:rsidR="00B26536" w:rsidRPr="00B26536" w:rsidRDefault="00B26536" w:rsidP="00021BAA">
            <w:pPr>
              <w:jc w:val="center"/>
              <w:rPr>
                <w:sz w:val="26"/>
                <w:szCs w:val="26"/>
              </w:rPr>
            </w:pPr>
            <w:r w:rsidRPr="00B26536">
              <w:rPr>
                <w:sz w:val="26"/>
                <w:szCs w:val="26"/>
              </w:rPr>
              <w:t>3</w:t>
            </w:r>
          </w:p>
        </w:tc>
        <w:tc>
          <w:tcPr>
            <w:tcW w:w="1276" w:type="dxa"/>
            <w:noWrap/>
            <w:vAlign w:val="bottom"/>
            <w:hideMark/>
          </w:tcPr>
          <w:p w:rsidR="00B26536" w:rsidRPr="00B26536" w:rsidRDefault="00B26536" w:rsidP="00021BAA">
            <w:pPr>
              <w:ind w:hanging="70"/>
              <w:jc w:val="center"/>
              <w:rPr>
                <w:sz w:val="26"/>
                <w:szCs w:val="26"/>
              </w:rPr>
            </w:pPr>
            <w:r w:rsidRPr="00B26536">
              <w:rPr>
                <w:sz w:val="26"/>
                <w:szCs w:val="26"/>
              </w:rPr>
              <w:t>3</w:t>
            </w:r>
          </w:p>
        </w:tc>
        <w:tc>
          <w:tcPr>
            <w:tcW w:w="1134" w:type="dxa"/>
            <w:noWrap/>
            <w:vAlign w:val="bottom"/>
            <w:hideMark/>
          </w:tcPr>
          <w:p w:rsidR="00B26536" w:rsidRPr="00B26536" w:rsidRDefault="00B26536" w:rsidP="00021BAA">
            <w:pPr>
              <w:jc w:val="center"/>
              <w:rPr>
                <w:sz w:val="26"/>
                <w:szCs w:val="26"/>
              </w:rPr>
            </w:pPr>
            <w:r w:rsidRPr="00B26536">
              <w:rPr>
                <w:sz w:val="26"/>
                <w:szCs w:val="26"/>
              </w:rPr>
              <w:t>2</w:t>
            </w:r>
          </w:p>
        </w:tc>
        <w:tc>
          <w:tcPr>
            <w:tcW w:w="1134" w:type="dxa"/>
            <w:noWrap/>
            <w:vAlign w:val="bottom"/>
            <w:hideMark/>
          </w:tcPr>
          <w:p w:rsidR="00B26536" w:rsidRPr="00B26536" w:rsidRDefault="00B26536" w:rsidP="00021BAA">
            <w:pPr>
              <w:jc w:val="center"/>
              <w:rPr>
                <w:sz w:val="26"/>
                <w:szCs w:val="26"/>
              </w:rPr>
            </w:pPr>
            <w:r w:rsidRPr="00B26536">
              <w:rPr>
                <w:sz w:val="26"/>
                <w:szCs w:val="26"/>
              </w:rPr>
              <w:t> </w:t>
            </w:r>
          </w:p>
        </w:tc>
        <w:tc>
          <w:tcPr>
            <w:tcW w:w="1275" w:type="dxa"/>
            <w:noWrap/>
            <w:vAlign w:val="bottom"/>
            <w:hideMark/>
          </w:tcPr>
          <w:p w:rsidR="00B26536" w:rsidRPr="00B26536" w:rsidRDefault="00B26536" w:rsidP="00021BAA">
            <w:pPr>
              <w:jc w:val="center"/>
              <w:rPr>
                <w:sz w:val="26"/>
                <w:szCs w:val="26"/>
              </w:rPr>
            </w:pPr>
            <w:r w:rsidRPr="00B26536">
              <w:rPr>
                <w:sz w:val="26"/>
                <w:szCs w:val="26"/>
              </w:rPr>
              <w:t>8</w:t>
            </w:r>
          </w:p>
        </w:tc>
      </w:tr>
      <w:tr w:rsidR="00B26536" w:rsidRPr="00B26536" w:rsidTr="00021BAA">
        <w:trPr>
          <w:trHeight w:val="312"/>
          <w:jc w:val="center"/>
        </w:trPr>
        <w:tc>
          <w:tcPr>
            <w:tcW w:w="960" w:type="dxa"/>
            <w:noWrap/>
            <w:vAlign w:val="bottom"/>
            <w:hideMark/>
          </w:tcPr>
          <w:p w:rsidR="00B26536" w:rsidRPr="00B26536" w:rsidRDefault="00B26536" w:rsidP="00021BAA">
            <w:pPr>
              <w:jc w:val="center"/>
              <w:rPr>
                <w:sz w:val="26"/>
                <w:szCs w:val="26"/>
              </w:rPr>
            </w:pPr>
            <w:r w:rsidRPr="00B26536">
              <w:rPr>
                <w:sz w:val="26"/>
                <w:szCs w:val="26"/>
              </w:rPr>
              <w:t>8</w:t>
            </w:r>
          </w:p>
        </w:tc>
        <w:tc>
          <w:tcPr>
            <w:tcW w:w="2012" w:type="dxa"/>
            <w:noWrap/>
            <w:vAlign w:val="bottom"/>
            <w:hideMark/>
          </w:tcPr>
          <w:p w:rsidR="00B26536" w:rsidRPr="00B26536" w:rsidRDefault="00B26536" w:rsidP="00021BAA">
            <w:pPr>
              <w:rPr>
                <w:sz w:val="26"/>
                <w:szCs w:val="26"/>
              </w:rPr>
            </w:pPr>
            <w:r w:rsidRPr="00B26536">
              <w:rPr>
                <w:sz w:val="26"/>
                <w:szCs w:val="26"/>
              </w:rPr>
              <w:t>Quảng Oai</w:t>
            </w:r>
          </w:p>
        </w:tc>
        <w:tc>
          <w:tcPr>
            <w:tcW w:w="1180" w:type="dxa"/>
            <w:noWrap/>
            <w:vAlign w:val="bottom"/>
            <w:hideMark/>
          </w:tcPr>
          <w:p w:rsidR="00B26536" w:rsidRPr="00B26536" w:rsidRDefault="00B26536" w:rsidP="00021BAA">
            <w:pPr>
              <w:jc w:val="center"/>
              <w:rPr>
                <w:sz w:val="26"/>
                <w:szCs w:val="26"/>
              </w:rPr>
            </w:pPr>
            <w:r w:rsidRPr="00B26536">
              <w:rPr>
                <w:sz w:val="26"/>
                <w:szCs w:val="26"/>
              </w:rPr>
              <w:t>3</w:t>
            </w:r>
          </w:p>
        </w:tc>
        <w:tc>
          <w:tcPr>
            <w:tcW w:w="1276" w:type="dxa"/>
            <w:noWrap/>
            <w:vAlign w:val="bottom"/>
            <w:hideMark/>
          </w:tcPr>
          <w:p w:rsidR="00B26536" w:rsidRPr="00B26536" w:rsidRDefault="00B26536" w:rsidP="00021BAA">
            <w:pPr>
              <w:jc w:val="center"/>
              <w:rPr>
                <w:sz w:val="26"/>
                <w:szCs w:val="26"/>
              </w:rPr>
            </w:pPr>
            <w:r w:rsidRPr="00B26536">
              <w:rPr>
                <w:sz w:val="26"/>
                <w:szCs w:val="26"/>
              </w:rPr>
              <w:t>3</w:t>
            </w:r>
          </w:p>
        </w:tc>
        <w:tc>
          <w:tcPr>
            <w:tcW w:w="1134" w:type="dxa"/>
            <w:noWrap/>
            <w:vAlign w:val="bottom"/>
            <w:hideMark/>
          </w:tcPr>
          <w:p w:rsidR="00B26536" w:rsidRPr="00B26536" w:rsidRDefault="00B26536" w:rsidP="00021BAA">
            <w:pPr>
              <w:jc w:val="center"/>
              <w:rPr>
                <w:sz w:val="26"/>
                <w:szCs w:val="26"/>
              </w:rPr>
            </w:pPr>
            <w:r w:rsidRPr="00B26536">
              <w:rPr>
                <w:sz w:val="26"/>
                <w:szCs w:val="26"/>
              </w:rPr>
              <w:t>2</w:t>
            </w:r>
          </w:p>
        </w:tc>
        <w:tc>
          <w:tcPr>
            <w:tcW w:w="1134" w:type="dxa"/>
            <w:noWrap/>
            <w:vAlign w:val="bottom"/>
            <w:hideMark/>
          </w:tcPr>
          <w:p w:rsidR="00B26536" w:rsidRPr="00B26536" w:rsidRDefault="00B26536" w:rsidP="00021BAA">
            <w:pPr>
              <w:jc w:val="center"/>
              <w:rPr>
                <w:sz w:val="26"/>
                <w:szCs w:val="26"/>
              </w:rPr>
            </w:pPr>
            <w:r w:rsidRPr="00B26536">
              <w:rPr>
                <w:sz w:val="26"/>
                <w:szCs w:val="26"/>
              </w:rPr>
              <w:t> </w:t>
            </w:r>
          </w:p>
        </w:tc>
        <w:tc>
          <w:tcPr>
            <w:tcW w:w="1275" w:type="dxa"/>
            <w:noWrap/>
            <w:vAlign w:val="bottom"/>
            <w:hideMark/>
          </w:tcPr>
          <w:p w:rsidR="00B26536" w:rsidRPr="00B26536" w:rsidRDefault="00B26536" w:rsidP="00021BAA">
            <w:pPr>
              <w:jc w:val="center"/>
              <w:rPr>
                <w:sz w:val="26"/>
                <w:szCs w:val="26"/>
              </w:rPr>
            </w:pPr>
            <w:r w:rsidRPr="00B26536">
              <w:rPr>
                <w:sz w:val="26"/>
                <w:szCs w:val="26"/>
              </w:rPr>
              <w:t>8</w:t>
            </w:r>
          </w:p>
        </w:tc>
      </w:tr>
      <w:tr w:rsidR="00B26536" w:rsidRPr="00B26536" w:rsidTr="00021BAA">
        <w:trPr>
          <w:trHeight w:val="312"/>
          <w:jc w:val="center"/>
        </w:trPr>
        <w:tc>
          <w:tcPr>
            <w:tcW w:w="960" w:type="dxa"/>
            <w:noWrap/>
            <w:vAlign w:val="bottom"/>
            <w:hideMark/>
          </w:tcPr>
          <w:p w:rsidR="00B26536" w:rsidRPr="00B26536" w:rsidRDefault="00B26536" w:rsidP="00021BAA">
            <w:pPr>
              <w:jc w:val="center"/>
              <w:rPr>
                <w:sz w:val="26"/>
                <w:szCs w:val="26"/>
              </w:rPr>
            </w:pPr>
            <w:r w:rsidRPr="00B26536">
              <w:rPr>
                <w:sz w:val="26"/>
                <w:szCs w:val="26"/>
              </w:rPr>
              <w:t>9</w:t>
            </w:r>
          </w:p>
        </w:tc>
        <w:tc>
          <w:tcPr>
            <w:tcW w:w="2012" w:type="dxa"/>
            <w:noWrap/>
            <w:vAlign w:val="bottom"/>
            <w:hideMark/>
          </w:tcPr>
          <w:p w:rsidR="00B26536" w:rsidRPr="00B26536" w:rsidRDefault="00B26536" w:rsidP="00021BAA">
            <w:pPr>
              <w:rPr>
                <w:sz w:val="26"/>
                <w:szCs w:val="26"/>
              </w:rPr>
            </w:pPr>
            <w:r w:rsidRPr="00B26536">
              <w:rPr>
                <w:sz w:val="26"/>
                <w:szCs w:val="26"/>
              </w:rPr>
              <w:t>Ba Vì</w:t>
            </w:r>
          </w:p>
        </w:tc>
        <w:tc>
          <w:tcPr>
            <w:tcW w:w="1180" w:type="dxa"/>
            <w:noWrap/>
            <w:vAlign w:val="bottom"/>
            <w:hideMark/>
          </w:tcPr>
          <w:p w:rsidR="00B26536" w:rsidRPr="00B26536" w:rsidRDefault="00B26536" w:rsidP="00021BAA">
            <w:pPr>
              <w:jc w:val="center"/>
              <w:rPr>
                <w:sz w:val="26"/>
                <w:szCs w:val="26"/>
              </w:rPr>
            </w:pPr>
            <w:r w:rsidRPr="00B26536">
              <w:rPr>
                <w:sz w:val="26"/>
                <w:szCs w:val="26"/>
              </w:rPr>
              <w:t>3</w:t>
            </w:r>
          </w:p>
        </w:tc>
        <w:tc>
          <w:tcPr>
            <w:tcW w:w="1276" w:type="dxa"/>
            <w:noWrap/>
            <w:vAlign w:val="bottom"/>
            <w:hideMark/>
          </w:tcPr>
          <w:p w:rsidR="00B26536" w:rsidRPr="00B26536" w:rsidRDefault="00B26536" w:rsidP="00021BAA">
            <w:pPr>
              <w:jc w:val="center"/>
              <w:rPr>
                <w:sz w:val="26"/>
                <w:szCs w:val="26"/>
              </w:rPr>
            </w:pPr>
            <w:r w:rsidRPr="00B26536">
              <w:rPr>
                <w:sz w:val="26"/>
                <w:szCs w:val="26"/>
              </w:rPr>
              <w:t> </w:t>
            </w:r>
          </w:p>
        </w:tc>
        <w:tc>
          <w:tcPr>
            <w:tcW w:w="1134" w:type="dxa"/>
            <w:noWrap/>
            <w:vAlign w:val="bottom"/>
            <w:hideMark/>
          </w:tcPr>
          <w:p w:rsidR="00B26536" w:rsidRPr="00B26536" w:rsidRDefault="00B26536" w:rsidP="00021BAA">
            <w:pPr>
              <w:jc w:val="center"/>
              <w:rPr>
                <w:sz w:val="26"/>
                <w:szCs w:val="26"/>
              </w:rPr>
            </w:pPr>
            <w:r w:rsidRPr="00B26536">
              <w:rPr>
                <w:sz w:val="26"/>
                <w:szCs w:val="26"/>
              </w:rPr>
              <w:t> </w:t>
            </w:r>
          </w:p>
        </w:tc>
        <w:tc>
          <w:tcPr>
            <w:tcW w:w="1134" w:type="dxa"/>
            <w:noWrap/>
            <w:vAlign w:val="bottom"/>
            <w:hideMark/>
          </w:tcPr>
          <w:p w:rsidR="00B26536" w:rsidRPr="00B26536" w:rsidRDefault="00B26536" w:rsidP="00021BAA">
            <w:pPr>
              <w:jc w:val="center"/>
              <w:rPr>
                <w:sz w:val="26"/>
                <w:szCs w:val="26"/>
              </w:rPr>
            </w:pPr>
            <w:r w:rsidRPr="00B26536">
              <w:rPr>
                <w:sz w:val="26"/>
                <w:szCs w:val="26"/>
              </w:rPr>
              <w:t>2</w:t>
            </w:r>
          </w:p>
        </w:tc>
        <w:tc>
          <w:tcPr>
            <w:tcW w:w="1275" w:type="dxa"/>
            <w:noWrap/>
            <w:vAlign w:val="bottom"/>
            <w:hideMark/>
          </w:tcPr>
          <w:p w:rsidR="00B26536" w:rsidRPr="00B26536" w:rsidRDefault="00B26536" w:rsidP="00021BAA">
            <w:pPr>
              <w:jc w:val="center"/>
              <w:rPr>
                <w:sz w:val="26"/>
                <w:szCs w:val="26"/>
              </w:rPr>
            </w:pPr>
            <w:r w:rsidRPr="00B26536">
              <w:rPr>
                <w:sz w:val="26"/>
                <w:szCs w:val="26"/>
              </w:rPr>
              <w:t>5</w:t>
            </w:r>
          </w:p>
        </w:tc>
      </w:tr>
      <w:tr w:rsidR="00B26536" w:rsidRPr="00B26536" w:rsidTr="00021BAA">
        <w:trPr>
          <w:trHeight w:val="312"/>
          <w:jc w:val="center"/>
        </w:trPr>
        <w:tc>
          <w:tcPr>
            <w:tcW w:w="960" w:type="dxa"/>
            <w:noWrap/>
            <w:vAlign w:val="bottom"/>
            <w:hideMark/>
          </w:tcPr>
          <w:p w:rsidR="00B26536" w:rsidRPr="00B26536" w:rsidRDefault="00B26536" w:rsidP="00021BAA">
            <w:pPr>
              <w:jc w:val="center"/>
              <w:rPr>
                <w:sz w:val="26"/>
                <w:szCs w:val="26"/>
              </w:rPr>
            </w:pPr>
            <w:r w:rsidRPr="00B26536">
              <w:rPr>
                <w:sz w:val="26"/>
                <w:szCs w:val="26"/>
              </w:rPr>
              <w:t>10</w:t>
            </w:r>
          </w:p>
        </w:tc>
        <w:tc>
          <w:tcPr>
            <w:tcW w:w="2012" w:type="dxa"/>
            <w:vAlign w:val="center"/>
            <w:hideMark/>
          </w:tcPr>
          <w:p w:rsidR="00B26536" w:rsidRPr="00B26536" w:rsidRDefault="00B26536" w:rsidP="00021BAA">
            <w:pPr>
              <w:rPr>
                <w:sz w:val="26"/>
                <w:szCs w:val="26"/>
              </w:rPr>
            </w:pPr>
            <w:r w:rsidRPr="00B26536">
              <w:rPr>
                <w:sz w:val="26"/>
                <w:szCs w:val="26"/>
              </w:rPr>
              <w:t>Hưng Đạo</w:t>
            </w:r>
          </w:p>
        </w:tc>
        <w:tc>
          <w:tcPr>
            <w:tcW w:w="1180" w:type="dxa"/>
            <w:noWrap/>
            <w:vAlign w:val="bottom"/>
            <w:hideMark/>
          </w:tcPr>
          <w:p w:rsidR="00B26536" w:rsidRPr="00B26536" w:rsidRDefault="00B26536" w:rsidP="00021BAA">
            <w:pPr>
              <w:jc w:val="center"/>
              <w:rPr>
                <w:sz w:val="26"/>
                <w:szCs w:val="26"/>
              </w:rPr>
            </w:pPr>
            <w:r w:rsidRPr="00B26536">
              <w:rPr>
                <w:sz w:val="26"/>
                <w:szCs w:val="26"/>
              </w:rPr>
              <w:t>3</w:t>
            </w:r>
          </w:p>
        </w:tc>
        <w:tc>
          <w:tcPr>
            <w:tcW w:w="1276" w:type="dxa"/>
            <w:noWrap/>
            <w:vAlign w:val="bottom"/>
            <w:hideMark/>
          </w:tcPr>
          <w:p w:rsidR="00B26536" w:rsidRPr="00B26536" w:rsidRDefault="00B26536" w:rsidP="00021BAA">
            <w:pPr>
              <w:jc w:val="center"/>
              <w:rPr>
                <w:sz w:val="26"/>
                <w:szCs w:val="26"/>
              </w:rPr>
            </w:pPr>
            <w:r w:rsidRPr="00B26536">
              <w:rPr>
                <w:sz w:val="26"/>
                <w:szCs w:val="26"/>
              </w:rPr>
              <w:t>3</w:t>
            </w:r>
          </w:p>
        </w:tc>
        <w:tc>
          <w:tcPr>
            <w:tcW w:w="1134" w:type="dxa"/>
            <w:noWrap/>
            <w:vAlign w:val="bottom"/>
            <w:hideMark/>
          </w:tcPr>
          <w:p w:rsidR="00B26536" w:rsidRPr="00B26536" w:rsidRDefault="00B26536" w:rsidP="00021BAA">
            <w:pPr>
              <w:jc w:val="center"/>
              <w:rPr>
                <w:sz w:val="26"/>
                <w:szCs w:val="26"/>
              </w:rPr>
            </w:pPr>
            <w:r w:rsidRPr="00B26536">
              <w:rPr>
                <w:sz w:val="26"/>
                <w:szCs w:val="26"/>
              </w:rPr>
              <w:t> </w:t>
            </w:r>
          </w:p>
        </w:tc>
        <w:tc>
          <w:tcPr>
            <w:tcW w:w="1134" w:type="dxa"/>
            <w:noWrap/>
            <w:vAlign w:val="bottom"/>
            <w:hideMark/>
          </w:tcPr>
          <w:p w:rsidR="00B26536" w:rsidRPr="00B26536" w:rsidRDefault="00B26536" w:rsidP="00021BAA">
            <w:pPr>
              <w:jc w:val="center"/>
              <w:rPr>
                <w:sz w:val="26"/>
                <w:szCs w:val="26"/>
              </w:rPr>
            </w:pPr>
            <w:r w:rsidRPr="00B26536">
              <w:rPr>
                <w:sz w:val="26"/>
                <w:szCs w:val="26"/>
              </w:rPr>
              <w:t>2</w:t>
            </w:r>
          </w:p>
        </w:tc>
        <w:tc>
          <w:tcPr>
            <w:tcW w:w="1275" w:type="dxa"/>
            <w:noWrap/>
            <w:vAlign w:val="bottom"/>
            <w:hideMark/>
          </w:tcPr>
          <w:p w:rsidR="00B26536" w:rsidRPr="00B26536" w:rsidRDefault="00B26536" w:rsidP="00021BAA">
            <w:pPr>
              <w:jc w:val="center"/>
              <w:rPr>
                <w:sz w:val="26"/>
                <w:szCs w:val="26"/>
              </w:rPr>
            </w:pPr>
            <w:r w:rsidRPr="00B26536">
              <w:rPr>
                <w:sz w:val="26"/>
                <w:szCs w:val="26"/>
              </w:rPr>
              <w:t>8</w:t>
            </w:r>
          </w:p>
        </w:tc>
      </w:tr>
      <w:tr w:rsidR="00B26536" w:rsidRPr="00B26536" w:rsidTr="00021BAA">
        <w:trPr>
          <w:trHeight w:val="312"/>
          <w:jc w:val="center"/>
        </w:trPr>
        <w:tc>
          <w:tcPr>
            <w:tcW w:w="960" w:type="dxa"/>
            <w:noWrap/>
            <w:vAlign w:val="bottom"/>
            <w:hideMark/>
          </w:tcPr>
          <w:p w:rsidR="00B26536" w:rsidRPr="00B26536" w:rsidRDefault="00B26536" w:rsidP="00021BAA">
            <w:pPr>
              <w:jc w:val="center"/>
              <w:rPr>
                <w:sz w:val="26"/>
                <w:szCs w:val="26"/>
              </w:rPr>
            </w:pPr>
            <w:r w:rsidRPr="00B26536">
              <w:rPr>
                <w:sz w:val="26"/>
                <w:szCs w:val="26"/>
              </w:rPr>
              <w:t>11</w:t>
            </w:r>
          </w:p>
        </w:tc>
        <w:tc>
          <w:tcPr>
            <w:tcW w:w="2012" w:type="dxa"/>
            <w:vAlign w:val="center"/>
            <w:hideMark/>
          </w:tcPr>
          <w:p w:rsidR="00B26536" w:rsidRPr="00B26536" w:rsidRDefault="00B26536" w:rsidP="00021BAA">
            <w:pPr>
              <w:rPr>
                <w:sz w:val="26"/>
                <w:szCs w:val="26"/>
              </w:rPr>
            </w:pPr>
            <w:r w:rsidRPr="00B26536">
              <w:rPr>
                <w:sz w:val="26"/>
                <w:szCs w:val="26"/>
              </w:rPr>
              <w:t>Quốc Oai</w:t>
            </w:r>
          </w:p>
        </w:tc>
        <w:tc>
          <w:tcPr>
            <w:tcW w:w="1180" w:type="dxa"/>
            <w:noWrap/>
            <w:vAlign w:val="bottom"/>
            <w:hideMark/>
          </w:tcPr>
          <w:p w:rsidR="00B26536" w:rsidRPr="00B26536" w:rsidRDefault="00B26536" w:rsidP="00021BAA">
            <w:pPr>
              <w:jc w:val="center"/>
              <w:rPr>
                <w:sz w:val="26"/>
                <w:szCs w:val="26"/>
              </w:rPr>
            </w:pPr>
            <w:r w:rsidRPr="00B26536">
              <w:rPr>
                <w:sz w:val="26"/>
                <w:szCs w:val="26"/>
              </w:rPr>
              <w:t>3</w:t>
            </w:r>
          </w:p>
        </w:tc>
        <w:tc>
          <w:tcPr>
            <w:tcW w:w="1276" w:type="dxa"/>
            <w:noWrap/>
            <w:vAlign w:val="bottom"/>
            <w:hideMark/>
          </w:tcPr>
          <w:p w:rsidR="00B26536" w:rsidRPr="00B26536" w:rsidRDefault="00B26536" w:rsidP="00021BAA">
            <w:pPr>
              <w:jc w:val="center"/>
              <w:rPr>
                <w:sz w:val="26"/>
                <w:szCs w:val="26"/>
              </w:rPr>
            </w:pPr>
            <w:r w:rsidRPr="00B26536">
              <w:rPr>
                <w:sz w:val="26"/>
                <w:szCs w:val="26"/>
              </w:rPr>
              <w:t>3</w:t>
            </w:r>
          </w:p>
        </w:tc>
        <w:tc>
          <w:tcPr>
            <w:tcW w:w="1134" w:type="dxa"/>
            <w:noWrap/>
            <w:vAlign w:val="bottom"/>
            <w:hideMark/>
          </w:tcPr>
          <w:p w:rsidR="00B26536" w:rsidRPr="00B26536" w:rsidRDefault="00B26536" w:rsidP="00021BAA">
            <w:pPr>
              <w:jc w:val="center"/>
              <w:rPr>
                <w:sz w:val="26"/>
                <w:szCs w:val="26"/>
              </w:rPr>
            </w:pPr>
            <w:r w:rsidRPr="00B26536">
              <w:rPr>
                <w:sz w:val="26"/>
                <w:szCs w:val="26"/>
              </w:rPr>
              <w:t> </w:t>
            </w:r>
          </w:p>
        </w:tc>
        <w:tc>
          <w:tcPr>
            <w:tcW w:w="1134" w:type="dxa"/>
            <w:noWrap/>
            <w:vAlign w:val="bottom"/>
            <w:hideMark/>
          </w:tcPr>
          <w:p w:rsidR="00B26536" w:rsidRPr="00B26536" w:rsidRDefault="00B26536" w:rsidP="00021BAA">
            <w:pPr>
              <w:jc w:val="center"/>
              <w:rPr>
                <w:sz w:val="26"/>
                <w:szCs w:val="26"/>
              </w:rPr>
            </w:pPr>
            <w:r w:rsidRPr="00B26536">
              <w:rPr>
                <w:sz w:val="26"/>
                <w:szCs w:val="26"/>
              </w:rPr>
              <w:t>2</w:t>
            </w:r>
          </w:p>
        </w:tc>
        <w:tc>
          <w:tcPr>
            <w:tcW w:w="1275" w:type="dxa"/>
            <w:noWrap/>
            <w:vAlign w:val="bottom"/>
            <w:hideMark/>
          </w:tcPr>
          <w:p w:rsidR="00B26536" w:rsidRPr="00B26536" w:rsidRDefault="00B26536" w:rsidP="00021BAA">
            <w:pPr>
              <w:jc w:val="center"/>
              <w:rPr>
                <w:sz w:val="26"/>
                <w:szCs w:val="26"/>
              </w:rPr>
            </w:pPr>
            <w:r w:rsidRPr="00B26536">
              <w:rPr>
                <w:sz w:val="26"/>
                <w:szCs w:val="26"/>
              </w:rPr>
              <w:t>8</w:t>
            </w:r>
          </w:p>
        </w:tc>
      </w:tr>
      <w:tr w:rsidR="00B26536" w:rsidRPr="00B26536" w:rsidTr="00021BAA">
        <w:trPr>
          <w:trHeight w:val="312"/>
          <w:jc w:val="center"/>
        </w:trPr>
        <w:tc>
          <w:tcPr>
            <w:tcW w:w="960" w:type="dxa"/>
            <w:noWrap/>
            <w:vAlign w:val="bottom"/>
            <w:hideMark/>
          </w:tcPr>
          <w:p w:rsidR="00B26536" w:rsidRPr="00B26536" w:rsidRDefault="00B26536" w:rsidP="00021BAA">
            <w:pPr>
              <w:jc w:val="center"/>
              <w:rPr>
                <w:sz w:val="26"/>
                <w:szCs w:val="26"/>
              </w:rPr>
            </w:pPr>
            <w:r w:rsidRPr="00B26536">
              <w:rPr>
                <w:sz w:val="26"/>
                <w:szCs w:val="26"/>
              </w:rPr>
              <w:t>12</w:t>
            </w:r>
          </w:p>
        </w:tc>
        <w:tc>
          <w:tcPr>
            <w:tcW w:w="2012" w:type="dxa"/>
            <w:noWrap/>
            <w:vAlign w:val="bottom"/>
            <w:hideMark/>
          </w:tcPr>
          <w:p w:rsidR="00B26536" w:rsidRPr="00B26536" w:rsidRDefault="00B26536" w:rsidP="00021BAA">
            <w:pPr>
              <w:rPr>
                <w:sz w:val="26"/>
                <w:szCs w:val="26"/>
              </w:rPr>
            </w:pPr>
            <w:r w:rsidRPr="00B26536">
              <w:rPr>
                <w:sz w:val="26"/>
                <w:szCs w:val="26"/>
              </w:rPr>
              <w:t>Phú Cát</w:t>
            </w:r>
          </w:p>
        </w:tc>
        <w:tc>
          <w:tcPr>
            <w:tcW w:w="1180" w:type="dxa"/>
            <w:noWrap/>
            <w:vAlign w:val="bottom"/>
            <w:hideMark/>
          </w:tcPr>
          <w:p w:rsidR="00B26536" w:rsidRPr="00B26536" w:rsidRDefault="00B26536" w:rsidP="00021BAA">
            <w:pPr>
              <w:jc w:val="center"/>
              <w:rPr>
                <w:sz w:val="26"/>
                <w:szCs w:val="26"/>
              </w:rPr>
            </w:pPr>
            <w:r w:rsidRPr="00B26536">
              <w:rPr>
                <w:sz w:val="26"/>
                <w:szCs w:val="26"/>
              </w:rPr>
              <w:t>3</w:t>
            </w:r>
          </w:p>
        </w:tc>
        <w:tc>
          <w:tcPr>
            <w:tcW w:w="1276" w:type="dxa"/>
            <w:noWrap/>
            <w:vAlign w:val="bottom"/>
            <w:hideMark/>
          </w:tcPr>
          <w:p w:rsidR="00B26536" w:rsidRPr="00B26536" w:rsidRDefault="00B26536" w:rsidP="00021BAA">
            <w:pPr>
              <w:jc w:val="center"/>
              <w:rPr>
                <w:sz w:val="26"/>
                <w:szCs w:val="26"/>
              </w:rPr>
            </w:pPr>
            <w:r w:rsidRPr="00B26536">
              <w:rPr>
                <w:sz w:val="26"/>
                <w:szCs w:val="26"/>
              </w:rPr>
              <w:t>3</w:t>
            </w:r>
          </w:p>
        </w:tc>
        <w:tc>
          <w:tcPr>
            <w:tcW w:w="1134" w:type="dxa"/>
            <w:noWrap/>
            <w:vAlign w:val="bottom"/>
            <w:hideMark/>
          </w:tcPr>
          <w:p w:rsidR="00B26536" w:rsidRPr="00B26536" w:rsidRDefault="00B26536" w:rsidP="00021BAA">
            <w:pPr>
              <w:jc w:val="center"/>
              <w:rPr>
                <w:sz w:val="26"/>
                <w:szCs w:val="26"/>
              </w:rPr>
            </w:pPr>
            <w:r w:rsidRPr="00B26536">
              <w:rPr>
                <w:sz w:val="26"/>
                <w:szCs w:val="26"/>
              </w:rPr>
              <w:t> </w:t>
            </w:r>
          </w:p>
        </w:tc>
        <w:tc>
          <w:tcPr>
            <w:tcW w:w="1134" w:type="dxa"/>
            <w:noWrap/>
            <w:vAlign w:val="bottom"/>
            <w:hideMark/>
          </w:tcPr>
          <w:p w:rsidR="00B26536" w:rsidRPr="00B26536" w:rsidRDefault="00B26536" w:rsidP="00021BAA">
            <w:pPr>
              <w:jc w:val="center"/>
              <w:rPr>
                <w:sz w:val="26"/>
                <w:szCs w:val="26"/>
              </w:rPr>
            </w:pPr>
            <w:r w:rsidRPr="00B26536">
              <w:rPr>
                <w:sz w:val="26"/>
                <w:szCs w:val="26"/>
              </w:rPr>
              <w:t>2</w:t>
            </w:r>
          </w:p>
        </w:tc>
        <w:tc>
          <w:tcPr>
            <w:tcW w:w="1275" w:type="dxa"/>
            <w:noWrap/>
            <w:vAlign w:val="bottom"/>
            <w:hideMark/>
          </w:tcPr>
          <w:p w:rsidR="00B26536" w:rsidRPr="00B26536" w:rsidRDefault="00B26536" w:rsidP="00021BAA">
            <w:pPr>
              <w:jc w:val="center"/>
              <w:rPr>
                <w:sz w:val="26"/>
                <w:szCs w:val="26"/>
              </w:rPr>
            </w:pPr>
            <w:r w:rsidRPr="00B26536">
              <w:rPr>
                <w:sz w:val="26"/>
                <w:szCs w:val="26"/>
              </w:rPr>
              <w:t>8</w:t>
            </w:r>
          </w:p>
        </w:tc>
      </w:tr>
      <w:tr w:rsidR="00B26536" w:rsidRPr="00B26536" w:rsidTr="00021BAA">
        <w:trPr>
          <w:trHeight w:val="312"/>
          <w:jc w:val="center"/>
        </w:trPr>
        <w:tc>
          <w:tcPr>
            <w:tcW w:w="960" w:type="dxa"/>
            <w:noWrap/>
            <w:vAlign w:val="bottom"/>
            <w:hideMark/>
          </w:tcPr>
          <w:p w:rsidR="00B26536" w:rsidRPr="00B26536" w:rsidRDefault="00B26536" w:rsidP="00021BAA">
            <w:pPr>
              <w:jc w:val="center"/>
              <w:rPr>
                <w:sz w:val="26"/>
                <w:szCs w:val="26"/>
              </w:rPr>
            </w:pPr>
            <w:r w:rsidRPr="00B26536">
              <w:rPr>
                <w:sz w:val="26"/>
                <w:szCs w:val="26"/>
              </w:rPr>
              <w:t>13</w:t>
            </w:r>
          </w:p>
        </w:tc>
        <w:tc>
          <w:tcPr>
            <w:tcW w:w="2012" w:type="dxa"/>
            <w:noWrap/>
            <w:vAlign w:val="bottom"/>
            <w:hideMark/>
          </w:tcPr>
          <w:p w:rsidR="00B26536" w:rsidRPr="00B26536" w:rsidRDefault="00B26536" w:rsidP="00021BAA">
            <w:pPr>
              <w:rPr>
                <w:sz w:val="26"/>
                <w:szCs w:val="26"/>
              </w:rPr>
            </w:pPr>
            <w:r w:rsidRPr="00B26536">
              <w:rPr>
                <w:sz w:val="26"/>
                <w:szCs w:val="26"/>
              </w:rPr>
              <w:t>Kiều Phú</w:t>
            </w:r>
          </w:p>
        </w:tc>
        <w:tc>
          <w:tcPr>
            <w:tcW w:w="1180" w:type="dxa"/>
            <w:noWrap/>
            <w:vAlign w:val="bottom"/>
            <w:hideMark/>
          </w:tcPr>
          <w:p w:rsidR="00B26536" w:rsidRPr="00B26536" w:rsidRDefault="00B26536" w:rsidP="00021BAA">
            <w:pPr>
              <w:jc w:val="center"/>
              <w:rPr>
                <w:sz w:val="26"/>
                <w:szCs w:val="26"/>
              </w:rPr>
            </w:pPr>
            <w:r w:rsidRPr="00B26536">
              <w:rPr>
                <w:sz w:val="26"/>
                <w:szCs w:val="26"/>
              </w:rPr>
              <w:t>3</w:t>
            </w:r>
          </w:p>
        </w:tc>
        <w:tc>
          <w:tcPr>
            <w:tcW w:w="1276" w:type="dxa"/>
            <w:noWrap/>
            <w:vAlign w:val="bottom"/>
            <w:hideMark/>
          </w:tcPr>
          <w:p w:rsidR="00B26536" w:rsidRPr="00B26536" w:rsidRDefault="00B26536" w:rsidP="00021BAA">
            <w:pPr>
              <w:jc w:val="center"/>
              <w:rPr>
                <w:sz w:val="26"/>
                <w:szCs w:val="26"/>
              </w:rPr>
            </w:pPr>
            <w:r w:rsidRPr="00B26536">
              <w:rPr>
                <w:sz w:val="26"/>
                <w:szCs w:val="26"/>
              </w:rPr>
              <w:t> </w:t>
            </w:r>
          </w:p>
        </w:tc>
        <w:tc>
          <w:tcPr>
            <w:tcW w:w="1134" w:type="dxa"/>
            <w:noWrap/>
            <w:vAlign w:val="bottom"/>
            <w:hideMark/>
          </w:tcPr>
          <w:p w:rsidR="00B26536" w:rsidRPr="00B26536" w:rsidRDefault="00B26536" w:rsidP="00021BAA">
            <w:pPr>
              <w:jc w:val="center"/>
              <w:rPr>
                <w:sz w:val="26"/>
                <w:szCs w:val="26"/>
              </w:rPr>
            </w:pPr>
            <w:r w:rsidRPr="00B26536">
              <w:rPr>
                <w:sz w:val="26"/>
                <w:szCs w:val="26"/>
              </w:rPr>
              <w:t>2</w:t>
            </w:r>
          </w:p>
        </w:tc>
        <w:tc>
          <w:tcPr>
            <w:tcW w:w="1134" w:type="dxa"/>
            <w:noWrap/>
            <w:vAlign w:val="bottom"/>
            <w:hideMark/>
          </w:tcPr>
          <w:p w:rsidR="00B26536" w:rsidRPr="00B26536" w:rsidRDefault="00B26536" w:rsidP="00021BAA">
            <w:pPr>
              <w:jc w:val="center"/>
              <w:rPr>
                <w:sz w:val="26"/>
                <w:szCs w:val="26"/>
              </w:rPr>
            </w:pPr>
            <w:r w:rsidRPr="00B26536">
              <w:rPr>
                <w:sz w:val="26"/>
                <w:szCs w:val="26"/>
              </w:rPr>
              <w:t> </w:t>
            </w:r>
          </w:p>
        </w:tc>
        <w:tc>
          <w:tcPr>
            <w:tcW w:w="1275" w:type="dxa"/>
            <w:noWrap/>
            <w:vAlign w:val="bottom"/>
            <w:hideMark/>
          </w:tcPr>
          <w:p w:rsidR="00B26536" w:rsidRPr="00B26536" w:rsidRDefault="00B26536" w:rsidP="00021BAA">
            <w:pPr>
              <w:jc w:val="center"/>
              <w:rPr>
                <w:sz w:val="26"/>
                <w:szCs w:val="26"/>
              </w:rPr>
            </w:pPr>
            <w:r w:rsidRPr="00B26536">
              <w:rPr>
                <w:sz w:val="26"/>
                <w:szCs w:val="26"/>
              </w:rPr>
              <w:t>5</w:t>
            </w:r>
          </w:p>
        </w:tc>
      </w:tr>
      <w:tr w:rsidR="00B26536" w:rsidRPr="00B26536" w:rsidTr="00021BAA">
        <w:trPr>
          <w:trHeight w:val="312"/>
          <w:jc w:val="center"/>
        </w:trPr>
        <w:tc>
          <w:tcPr>
            <w:tcW w:w="960" w:type="dxa"/>
            <w:noWrap/>
            <w:vAlign w:val="bottom"/>
            <w:hideMark/>
          </w:tcPr>
          <w:p w:rsidR="00B26536" w:rsidRPr="00B26536" w:rsidRDefault="00B26536" w:rsidP="00021BAA">
            <w:pPr>
              <w:jc w:val="center"/>
              <w:rPr>
                <w:sz w:val="26"/>
                <w:szCs w:val="26"/>
              </w:rPr>
            </w:pPr>
            <w:r w:rsidRPr="00B26536">
              <w:rPr>
                <w:sz w:val="26"/>
                <w:szCs w:val="26"/>
              </w:rPr>
              <w:t>14</w:t>
            </w:r>
          </w:p>
        </w:tc>
        <w:tc>
          <w:tcPr>
            <w:tcW w:w="2012" w:type="dxa"/>
            <w:noWrap/>
            <w:vAlign w:val="bottom"/>
            <w:hideMark/>
          </w:tcPr>
          <w:p w:rsidR="00B26536" w:rsidRPr="00B26536" w:rsidRDefault="00B26536" w:rsidP="00021BAA">
            <w:pPr>
              <w:rPr>
                <w:sz w:val="26"/>
                <w:szCs w:val="26"/>
              </w:rPr>
            </w:pPr>
            <w:r w:rsidRPr="00B26536">
              <w:rPr>
                <w:sz w:val="26"/>
                <w:szCs w:val="26"/>
              </w:rPr>
              <w:t>Chương Mỹ</w:t>
            </w:r>
          </w:p>
        </w:tc>
        <w:tc>
          <w:tcPr>
            <w:tcW w:w="1180" w:type="dxa"/>
            <w:noWrap/>
            <w:vAlign w:val="bottom"/>
            <w:hideMark/>
          </w:tcPr>
          <w:p w:rsidR="00B26536" w:rsidRPr="00B26536" w:rsidRDefault="00B26536" w:rsidP="00021BAA">
            <w:pPr>
              <w:jc w:val="center"/>
              <w:rPr>
                <w:sz w:val="26"/>
                <w:szCs w:val="26"/>
              </w:rPr>
            </w:pPr>
            <w:r w:rsidRPr="00B26536">
              <w:rPr>
                <w:sz w:val="26"/>
                <w:szCs w:val="26"/>
              </w:rPr>
              <w:t>3</w:t>
            </w:r>
          </w:p>
        </w:tc>
        <w:tc>
          <w:tcPr>
            <w:tcW w:w="1276" w:type="dxa"/>
            <w:noWrap/>
            <w:vAlign w:val="bottom"/>
            <w:hideMark/>
          </w:tcPr>
          <w:p w:rsidR="00B26536" w:rsidRPr="00B26536" w:rsidRDefault="00B26536" w:rsidP="00021BAA">
            <w:pPr>
              <w:jc w:val="center"/>
              <w:rPr>
                <w:sz w:val="26"/>
                <w:szCs w:val="26"/>
              </w:rPr>
            </w:pPr>
            <w:r w:rsidRPr="00B26536">
              <w:rPr>
                <w:sz w:val="26"/>
                <w:szCs w:val="26"/>
              </w:rPr>
              <w:t>3</w:t>
            </w:r>
          </w:p>
        </w:tc>
        <w:tc>
          <w:tcPr>
            <w:tcW w:w="1134" w:type="dxa"/>
            <w:noWrap/>
            <w:vAlign w:val="bottom"/>
            <w:hideMark/>
          </w:tcPr>
          <w:p w:rsidR="00B26536" w:rsidRPr="00B26536" w:rsidRDefault="00B26536" w:rsidP="00021BAA">
            <w:pPr>
              <w:jc w:val="center"/>
              <w:rPr>
                <w:sz w:val="26"/>
                <w:szCs w:val="26"/>
              </w:rPr>
            </w:pPr>
            <w:r w:rsidRPr="00B26536">
              <w:rPr>
                <w:sz w:val="26"/>
                <w:szCs w:val="26"/>
              </w:rPr>
              <w:t>2</w:t>
            </w:r>
          </w:p>
        </w:tc>
        <w:tc>
          <w:tcPr>
            <w:tcW w:w="1134" w:type="dxa"/>
            <w:noWrap/>
            <w:vAlign w:val="bottom"/>
            <w:hideMark/>
          </w:tcPr>
          <w:p w:rsidR="00B26536" w:rsidRPr="00B26536" w:rsidRDefault="00B26536" w:rsidP="00021BAA">
            <w:pPr>
              <w:jc w:val="center"/>
              <w:rPr>
                <w:sz w:val="26"/>
                <w:szCs w:val="26"/>
              </w:rPr>
            </w:pPr>
            <w:r w:rsidRPr="00B26536">
              <w:rPr>
                <w:sz w:val="26"/>
                <w:szCs w:val="26"/>
              </w:rPr>
              <w:t> </w:t>
            </w:r>
          </w:p>
        </w:tc>
        <w:tc>
          <w:tcPr>
            <w:tcW w:w="1275" w:type="dxa"/>
            <w:noWrap/>
            <w:vAlign w:val="bottom"/>
            <w:hideMark/>
          </w:tcPr>
          <w:p w:rsidR="00B26536" w:rsidRPr="00B26536" w:rsidRDefault="00B26536" w:rsidP="00021BAA">
            <w:pPr>
              <w:jc w:val="center"/>
              <w:rPr>
                <w:sz w:val="26"/>
                <w:szCs w:val="26"/>
              </w:rPr>
            </w:pPr>
            <w:r w:rsidRPr="00B26536">
              <w:rPr>
                <w:sz w:val="26"/>
                <w:szCs w:val="26"/>
              </w:rPr>
              <w:t>8</w:t>
            </w:r>
          </w:p>
        </w:tc>
      </w:tr>
      <w:tr w:rsidR="00B26536" w:rsidRPr="00B26536" w:rsidTr="00021BAA">
        <w:trPr>
          <w:trHeight w:val="312"/>
          <w:jc w:val="center"/>
        </w:trPr>
        <w:tc>
          <w:tcPr>
            <w:tcW w:w="960" w:type="dxa"/>
            <w:noWrap/>
            <w:vAlign w:val="bottom"/>
            <w:hideMark/>
          </w:tcPr>
          <w:p w:rsidR="00B26536" w:rsidRPr="00B26536" w:rsidRDefault="00B26536" w:rsidP="00021BAA">
            <w:pPr>
              <w:jc w:val="center"/>
              <w:rPr>
                <w:sz w:val="26"/>
                <w:szCs w:val="26"/>
              </w:rPr>
            </w:pPr>
            <w:r w:rsidRPr="00B26536">
              <w:rPr>
                <w:sz w:val="26"/>
                <w:szCs w:val="26"/>
              </w:rPr>
              <w:t>15</w:t>
            </w:r>
          </w:p>
        </w:tc>
        <w:tc>
          <w:tcPr>
            <w:tcW w:w="2012" w:type="dxa"/>
            <w:noWrap/>
            <w:vAlign w:val="bottom"/>
            <w:hideMark/>
          </w:tcPr>
          <w:p w:rsidR="00B26536" w:rsidRPr="00B26536" w:rsidRDefault="00B26536" w:rsidP="00021BAA">
            <w:pPr>
              <w:rPr>
                <w:sz w:val="26"/>
                <w:szCs w:val="26"/>
              </w:rPr>
            </w:pPr>
            <w:r w:rsidRPr="00B26536">
              <w:rPr>
                <w:sz w:val="26"/>
                <w:szCs w:val="26"/>
              </w:rPr>
              <w:t>Phú Nghĩa</w:t>
            </w:r>
          </w:p>
        </w:tc>
        <w:tc>
          <w:tcPr>
            <w:tcW w:w="1180" w:type="dxa"/>
            <w:noWrap/>
            <w:vAlign w:val="bottom"/>
            <w:hideMark/>
          </w:tcPr>
          <w:p w:rsidR="00B26536" w:rsidRPr="00B26536" w:rsidRDefault="00B26536" w:rsidP="00021BAA">
            <w:pPr>
              <w:jc w:val="center"/>
              <w:rPr>
                <w:sz w:val="26"/>
                <w:szCs w:val="26"/>
              </w:rPr>
            </w:pPr>
            <w:r w:rsidRPr="00B26536">
              <w:rPr>
                <w:sz w:val="26"/>
                <w:szCs w:val="26"/>
              </w:rPr>
              <w:t>3</w:t>
            </w:r>
          </w:p>
        </w:tc>
        <w:tc>
          <w:tcPr>
            <w:tcW w:w="1276" w:type="dxa"/>
            <w:noWrap/>
            <w:vAlign w:val="bottom"/>
            <w:hideMark/>
          </w:tcPr>
          <w:p w:rsidR="00B26536" w:rsidRPr="00B26536" w:rsidRDefault="00B26536" w:rsidP="00021BAA">
            <w:pPr>
              <w:jc w:val="center"/>
              <w:rPr>
                <w:sz w:val="26"/>
                <w:szCs w:val="26"/>
              </w:rPr>
            </w:pPr>
            <w:r w:rsidRPr="00B26536">
              <w:rPr>
                <w:sz w:val="26"/>
                <w:szCs w:val="26"/>
              </w:rPr>
              <w:t>3</w:t>
            </w:r>
          </w:p>
        </w:tc>
        <w:tc>
          <w:tcPr>
            <w:tcW w:w="1134" w:type="dxa"/>
            <w:noWrap/>
            <w:vAlign w:val="bottom"/>
            <w:hideMark/>
          </w:tcPr>
          <w:p w:rsidR="00B26536" w:rsidRPr="00B26536" w:rsidRDefault="00B26536" w:rsidP="00021BAA">
            <w:pPr>
              <w:jc w:val="center"/>
              <w:rPr>
                <w:sz w:val="26"/>
                <w:szCs w:val="26"/>
              </w:rPr>
            </w:pPr>
            <w:r w:rsidRPr="00B26536">
              <w:rPr>
                <w:sz w:val="26"/>
                <w:szCs w:val="26"/>
              </w:rPr>
              <w:t>2</w:t>
            </w:r>
          </w:p>
        </w:tc>
        <w:tc>
          <w:tcPr>
            <w:tcW w:w="1134" w:type="dxa"/>
            <w:noWrap/>
            <w:vAlign w:val="bottom"/>
            <w:hideMark/>
          </w:tcPr>
          <w:p w:rsidR="00B26536" w:rsidRPr="00B26536" w:rsidRDefault="00B26536" w:rsidP="00021BAA">
            <w:pPr>
              <w:jc w:val="center"/>
              <w:rPr>
                <w:sz w:val="26"/>
                <w:szCs w:val="26"/>
              </w:rPr>
            </w:pPr>
            <w:r w:rsidRPr="00B26536">
              <w:rPr>
                <w:sz w:val="26"/>
                <w:szCs w:val="26"/>
              </w:rPr>
              <w:t>2</w:t>
            </w:r>
          </w:p>
        </w:tc>
        <w:tc>
          <w:tcPr>
            <w:tcW w:w="1275" w:type="dxa"/>
            <w:noWrap/>
            <w:vAlign w:val="bottom"/>
            <w:hideMark/>
          </w:tcPr>
          <w:p w:rsidR="00B26536" w:rsidRPr="00B26536" w:rsidRDefault="00B26536" w:rsidP="00021BAA">
            <w:pPr>
              <w:jc w:val="center"/>
              <w:rPr>
                <w:sz w:val="26"/>
                <w:szCs w:val="26"/>
              </w:rPr>
            </w:pPr>
            <w:r w:rsidRPr="00B26536">
              <w:rPr>
                <w:sz w:val="26"/>
                <w:szCs w:val="26"/>
              </w:rPr>
              <w:t>10</w:t>
            </w:r>
          </w:p>
        </w:tc>
      </w:tr>
      <w:tr w:rsidR="00B26536" w:rsidRPr="00B26536" w:rsidTr="00021BAA">
        <w:trPr>
          <w:trHeight w:val="312"/>
          <w:jc w:val="center"/>
        </w:trPr>
        <w:tc>
          <w:tcPr>
            <w:tcW w:w="960" w:type="dxa"/>
            <w:noWrap/>
            <w:vAlign w:val="bottom"/>
            <w:hideMark/>
          </w:tcPr>
          <w:p w:rsidR="00B26536" w:rsidRPr="00B26536" w:rsidRDefault="00B26536" w:rsidP="00021BAA">
            <w:pPr>
              <w:jc w:val="center"/>
              <w:rPr>
                <w:sz w:val="26"/>
                <w:szCs w:val="26"/>
              </w:rPr>
            </w:pPr>
            <w:r w:rsidRPr="00B26536">
              <w:rPr>
                <w:sz w:val="26"/>
                <w:szCs w:val="26"/>
              </w:rPr>
              <w:t>16</w:t>
            </w:r>
          </w:p>
        </w:tc>
        <w:tc>
          <w:tcPr>
            <w:tcW w:w="2012" w:type="dxa"/>
            <w:noWrap/>
            <w:vAlign w:val="bottom"/>
            <w:hideMark/>
          </w:tcPr>
          <w:p w:rsidR="00B26536" w:rsidRPr="00B26536" w:rsidRDefault="00B26536" w:rsidP="00021BAA">
            <w:pPr>
              <w:rPr>
                <w:sz w:val="26"/>
                <w:szCs w:val="26"/>
              </w:rPr>
            </w:pPr>
            <w:r w:rsidRPr="00B26536">
              <w:rPr>
                <w:sz w:val="26"/>
                <w:szCs w:val="26"/>
              </w:rPr>
              <w:t>Xuân Mai</w:t>
            </w:r>
          </w:p>
        </w:tc>
        <w:tc>
          <w:tcPr>
            <w:tcW w:w="1180" w:type="dxa"/>
            <w:noWrap/>
            <w:vAlign w:val="bottom"/>
            <w:hideMark/>
          </w:tcPr>
          <w:p w:rsidR="00B26536" w:rsidRPr="00B26536" w:rsidRDefault="00B26536" w:rsidP="00021BAA">
            <w:pPr>
              <w:jc w:val="center"/>
              <w:rPr>
                <w:sz w:val="26"/>
                <w:szCs w:val="26"/>
              </w:rPr>
            </w:pPr>
            <w:r w:rsidRPr="00B26536">
              <w:rPr>
                <w:sz w:val="26"/>
                <w:szCs w:val="26"/>
              </w:rPr>
              <w:t>3</w:t>
            </w:r>
          </w:p>
        </w:tc>
        <w:tc>
          <w:tcPr>
            <w:tcW w:w="1276" w:type="dxa"/>
            <w:noWrap/>
            <w:vAlign w:val="bottom"/>
            <w:hideMark/>
          </w:tcPr>
          <w:p w:rsidR="00B26536" w:rsidRPr="00B26536" w:rsidRDefault="00B26536" w:rsidP="00021BAA">
            <w:pPr>
              <w:jc w:val="center"/>
              <w:rPr>
                <w:sz w:val="26"/>
                <w:szCs w:val="26"/>
              </w:rPr>
            </w:pPr>
            <w:r w:rsidRPr="00B26536">
              <w:rPr>
                <w:sz w:val="26"/>
                <w:szCs w:val="26"/>
              </w:rPr>
              <w:t>3</w:t>
            </w:r>
          </w:p>
        </w:tc>
        <w:tc>
          <w:tcPr>
            <w:tcW w:w="1134" w:type="dxa"/>
            <w:noWrap/>
            <w:vAlign w:val="bottom"/>
            <w:hideMark/>
          </w:tcPr>
          <w:p w:rsidR="00B26536" w:rsidRPr="00B26536" w:rsidRDefault="00B26536" w:rsidP="00021BAA">
            <w:pPr>
              <w:jc w:val="center"/>
              <w:rPr>
                <w:sz w:val="26"/>
                <w:szCs w:val="26"/>
              </w:rPr>
            </w:pPr>
            <w:r w:rsidRPr="00B26536">
              <w:rPr>
                <w:sz w:val="26"/>
                <w:szCs w:val="26"/>
              </w:rPr>
              <w:t>2</w:t>
            </w:r>
          </w:p>
        </w:tc>
        <w:tc>
          <w:tcPr>
            <w:tcW w:w="1134" w:type="dxa"/>
            <w:noWrap/>
            <w:vAlign w:val="bottom"/>
            <w:hideMark/>
          </w:tcPr>
          <w:p w:rsidR="00B26536" w:rsidRPr="00B26536" w:rsidRDefault="00B26536" w:rsidP="00021BAA">
            <w:pPr>
              <w:jc w:val="center"/>
              <w:rPr>
                <w:sz w:val="26"/>
                <w:szCs w:val="26"/>
              </w:rPr>
            </w:pPr>
            <w:r w:rsidRPr="00B26536">
              <w:rPr>
                <w:sz w:val="26"/>
                <w:szCs w:val="26"/>
              </w:rPr>
              <w:t>2</w:t>
            </w:r>
          </w:p>
        </w:tc>
        <w:tc>
          <w:tcPr>
            <w:tcW w:w="1275" w:type="dxa"/>
            <w:noWrap/>
            <w:vAlign w:val="bottom"/>
            <w:hideMark/>
          </w:tcPr>
          <w:p w:rsidR="00B26536" w:rsidRPr="00B26536" w:rsidRDefault="00B26536" w:rsidP="00021BAA">
            <w:pPr>
              <w:jc w:val="center"/>
              <w:rPr>
                <w:sz w:val="26"/>
                <w:szCs w:val="26"/>
              </w:rPr>
            </w:pPr>
            <w:r w:rsidRPr="00B26536">
              <w:rPr>
                <w:sz w:val="26"/>
                <w:szCs w:val="26"/>
              </w:rPr>
              <w:t>10</w:t>
            </w:r>
          </w:p>
        </w:tc>
      </w:tr>
      <w:tr w:rsidR="00B26536" w:rsidRPr="00B26536" w:rsidTr="00021BAA">
        <w:trPr>
          <w:trHeight w:val="312"/>
          <w:jc w:val="center"/>
        </w:trPr>
        <w:tc>
          <w:tcPr>
            <w:tcW w:w="960" w:type="dxa"/>
            <w:noWrap/>
            <w:vAlign w:val="bottom"/>
            <w:hideMark/>
          </w:tcPr>
          <w:p w:rsidR="00B26536" w:rsidRPr="00B26536" w:rsidRDefault="00B26536" w:rsidP="00021BAA">
            <w:pPr>
              <w:jc w:val="center"/>
              <w:rPr>
                <w:sz w:val="26"/>
                <w:szCs w:val="26"/>
              </w:rPr>
            </w:pPr>
            <w:r w:rsidRPr="00B26536">
              <w:rPr>
                <w:sz w:val="26"/>
                <w:szCs w:val="26"/>
              </w:rPr>
              <w:t>17</w:t>
            </w:r>
          </w:p>
        </w:tc>
        <w:tc>
          <w:tcPr>
            <w:tcW w:w="2012" w:type="dxa"/>
            <w:noWrap/>
            <w:vAlign w:val="bottom"/>
            <w:hideMark/>
          </w:tcPr>
          <w:p w:rsidR="00B26536" w:rsidRPr="00B26536" w:rsidRDefault="00B26536" w:rsidP="00021BAA">
            <w:pPr>
              <w:rPr>
                <w:sz w:val="26"/>
                <w:szCs w:val="26"/>
              </w:rPr>
            </w:pPr>
            <w:r w:rsidRPr="00B26536">
              <w:rPr>
                <w:sz w:val="26"/>
                <w:szCs w:val="26"/>
              </w:rPr>
              <w:t>Trần Phú</w:t>
            </w:r>
          </w:p>
        </w:tc>
        <w:tc>
          <w:tcPr>
            <w:tcW w:w="1180" w:type="dxa"/>
            <w:noWrap/>
            <w:vAlign w:val="bottom"/>
            <w:hideMark/>
          </w:tcPr>
          <w:p w:rsidR="00B26536" w:rsidRPr="00B26536" w:rsidRDefault="00B26536" w:rsidP="00021BAA">
            <w:pPr>
              <w:jc w:val="center"/>
              <w:rPr>
                <w:sz w:val="26"/>
                <w:szCs w:val="26"/>
              </w:rPr>
            </w:pPr>
            <w:r w:rsidRPr="00B26536">
              <w:rPr>
                <w:sz w:val="26"/>
                <w:szCs w:val="26"/>
              </w:rPr>
              <w:t>3</w:t>
            </w:r>
          </w:p>
        </w:tc>
        <w:tc>
          <w:tcPr>
            <w:tcW w:w="1276" w:type="dxa"/>
            <w:noWrap/>
            <w:vAlign w:val="bottom"/>
            <w:hideMark/>
          </w:tcPr>
          <w:p w:rsidR="00B26536" w:rsidRPr="00B26536" w:rsidRDefault="00B26536" w:rsidP="00021BAA">
            <w:pPr>
              <w:jc w:val="center"/>
              <w:rPr>
                <w:sz w:val="26"/>
                <w:szCs w:val="26"/>
              </w:rPr>
            </w:pPr>
            <w:r w:rsidRPr="00B26536">
              <w:rPr>
                <w:sz w:val="26"/>
                <w:szCs w:val="26"/>
              </w:rPr>
              <w:t>3</w:t>
            </w:r>
          </w:p>
        </w:tc>
        <w:tc>
          <w:tcPr>
            <w:tcW w:w="1134" w:type="dxa"/>
            <w:noWrap/>
            <w:vAlign w:val="bottom"/>
            <w:hideMark/>
          </w:tcPr>
          <w:p w:rsidR="00B26536" w:rsidRPr="00B26536" w:rsidRDefault="00B26536" w:rsidP="00021BAA">
            <w:pPr>
              <w:jc w:val="center"/>
              <w:rPr>
                <w:sz w:val="26"/>
                <w:szCs w:val="26"/>
              </w:rPr>
            </w:pPr>
            <w:r w:rsidRPr="00B26536">
              <w:rPr>
                <w:sz w:val="26"/>
                <w:szCs w:val="26"/>
              </w:rPr>
              <w:t> </w:t>
            </w:r>
          </w:p>
        </w:tc>
        <w:tc>
          <w:tcPr>
            <w:tcW w:w="1134" w:type="dxa"/>
            <w:noWrap/>
            <w:vAlign w:val="bottom"/>
            <w:hideMark/>
          </w:tcPr>
          <w:p w:rsidR="00B26536" w:rsidRPr="00B26536" w:rsidRDefault="00B26536" w:rsidP="00021BAA">
            <w:pPr>
              <w:jc w:val="center"/>
              <w:rPr>
                <w:sz w:val="26"/>
                <w:szCs w:val="26"/>
              </w:rPr>
            </w:pPr>
            <w:r w:rsidRPr="00B26536">
              <w:rPr>
                <w:sz w:val="26"/>
                <w:szCs w:val="26"/>
              </w:rPr>
              <w:t>2</w:t>
            </w:r>
          </w:p>
        </w:tc>
        <w:tc>
          <w:tcPr>
            <w:tcW w:w="1275" w:type="dxa"/>
            <w:noWrap/>
            <w:vAlign w:val="bottom"/>
            <w:hideMark/>
          </w:tcPr>
          <w:p w:rsidR="00B26536" w:rsidRPr="00B26536" w:rsidRDefault="00B26536" w:rsidP="00021BAA">
            <w:pPr>
              <w:jc w:val="center"/>
              <w:rPr>
                <w:sz w:val="26"/>
                <w:szCs w:val="26"/>
              </w:rPr>
            </w:pPr>
            <w:r w:rsidRPr="00B26536">
              <w:rPr>
                <w:sz w:val="26"/>
                <w:szCs w:val="26"/>
              </w:rPr>
              <w:t>8</w:t>
            </w:r>
          </w:p>
        </w:tc>
      </w:tr>
      <w:tr w:rsidR="00B26536" w:rsidRPr="00B26536" w:rsidTr="00021BAA">
        <w:trPr>
          <w:trHeight w:val="312"/>
          <w:jc w:val="center"/>
        </w:trPr>
        <w:tc>
          <w:tcPr>
            <w:tcW w:w="960" w:type="dxa"/>
            <w:noWrap/>
            <w:vAlign w:val="bottom"/>
            <w:hideMark/>
          </w:tcPr>
          <w:p w:rsidR="00B26536" w:rsidRPr="00B26536" w:rsidRDefault="00B26536" w:rsidP="00021BAA">
            <w:pPr>
              <w:jc w:val="center"/>
              <w:rPr>
                <w:sz w:val="26"/>
                <w:szCs w:val="26"/>
              </w:rPr>
            </w:pPr>
            <w:r w:rsidRPr="00B26536">
              <w:rPr>
                <w:sz w:val="26"/>
                <w:szCs w:val="26"/>
              </w:rPr>
              <w:t>18</w:t>
            </w:r>
          </w:p>
        </w:tc>
        <w:tc>
          <w:tcPr>
            <w:tcW w:w="2012" w:type="dxa"/>
            <w:noWrap/>
            <w:vAlign w:val="bottom"/>
            <w:hideMark/>
          </w:tcPr>
          <w:p w:rsidR="00B26536" w:rsidRPr="00B26536" w:rsidRDefault="00B26536" w:rsidP="00021BAA">
            <w:pPr>
              <w:rPr>
                <w:sz w:val="26"/>
                <w:szCs w:val="26"/>
              </w:rPr>
            </w:pPr>
            <w:r w:rsidRPr="00B26536">
              <w:rPr>
                <w:sz w:val="26"/>
                <w:szCs w:val="26"/>
              </w:rPr>
              <w:t>Hoà Phú</w:t>
            </w:r>
          </w:p>
        </w:tc>
        <w:tc>
          <w:tcPr>
            <w:tcW w:w="1180" w:type="dxa"/>
            <w:noWrap/>
            <w:vAlign w:val="bottom"/>
            <w:hideMark/>
          </w:tcPr>
          <w:p w:rsidR="00B26536" w:rsidRPr="00B26536" w:rsidRDefault="00B26536" w:rsidP="00021BAA">
            <w:pPr>
              <w:jc w:val="center"/>
              <w:rPr>
                <w:sz w:val="26"/>
                <w:szCs w:val="26"/>
              </w:rPr>
            </w:pPr>
            <w:r w:rsidRPr="00B26536">
              <w:rPr>
                <w:sz w:val="26"/>
                <w:szCs w:val="26"/>
              </w:rPr>
              <w:t>3</w:t>
            </w:r>
          </w:p>
        </w:tc>
        <w:tc>
          <w:tcPr>
            <w:tcW w:w="1276" w:type="dxa"/>
            <w:noWrap/>
            <w:vAlign w:val="bottom"/>
            <w:hideMark/>
          </w:tcPr>
          <w:p w:rsidR="00B26536" w:rsidRPr="00B26536" w:rsidRDefault="00B26536" w:rsidP="00021BAA">
            <w:pPr>
              <w:jc w:val="center"/>
              <w:rPr>
                <w:sz w:val="26"/>
                <w:szCs w:val="26"/>
              </w:rPr>
            </w:pPr>
            <w:r w:rsidRPr="00B26536">
              <w:rPr>
                <w:sz w:val="26"/>
                <w:szCs w:val="26"/>
              </w:rPr>
              <w:t>3</w:t>
            </w:r>
          </w:p>
        </w:tc>
        <w:tc>
          <w:tcPr>
            <w:tcW w:w="1134" w:type="dxa"/>
            <w:noWrap/>
            <w:vAlign w:val="bottom"/>
            <w:hideMark/>
          </w:tcPr>
          <w:p w:rsidR="00B26536" w:rsidRPr="00B26536" w:rsidRDefault="00B26536" w:rsidP="00021BAA">
            <w:pPr>
              <w:jc w:val="center"/>
              <w:rPr>
                <w:sz w:val="26"/>
                <w:szCs w:val="26"/>
              </w:rPr>
            </w:pPr>
            <w:r w:rsidRPr="00B26536">
              <w:rPr>
                <w:sz w:val="26"/>
                <w:szCs w:val="26"/>
              </w:rPr>
              <w:t> </w:t>
            </w:r>
          </w:p>
        </w:tc>
        <w:tc>
          <w:tcPr>
            <w:tcW w:w="1134" w:type="dxa"/>
            <w:noWrap/>
            <w:vAlign w:val="bottom"/>
            <w:hideMark/>
          </w:tcPr>
          <w:p w:rsidR="00B26536" w:rsidRPr="00B26536" w:rsidRDefault="00B26536" w:rsidP="00021BAA">
            <w:pPr>
              <w:jc w:val="center"/>
              <w:rPr>
                <w:sz w:val="26"/>
                <w:szCs w:val="26"/>
              </w:rPr>
            </w:pPr>
            <w:r w:rsidRPr="00B26536">
              <w:rPr>
                <w:sz w:val="26"/>
                <w:szCs w:val="26"/>
              </w:rPr>
              <w:t> </w:t>
            </w:r>
          </w:p>
        </w:tc>
        <w:tc>
          <w:tcPr>
            <w:tcW w:w="1275" w:type="dxa"/>
            <w:noWrap/>
            <w:vAlign w:val="bottom"/>
            <w:hideMark/>
          </w:tcPr>
          <w:p w:rsidR="00B26536" w:rsidRPr="00B26536" w:rsidRDefault="00B26536" w:rsidP="00021BAA">
            <w:pPr>
              <w:jc w:val="center"/>
              <w:rPr>
                <w:sz w:val="26"/>
                <w:szCs w:val="26"/>
              </w:rPr>
            </w:pPr>
            <w:r w:rsidRPr="00B26536">
              <w:rPr>
                <w:sz w:val="26"/>
                <w:szCs w:val="26"/>
              </w:rPr>
              <w:t>6</w:t>
            </w:r>
          </w:p>
        </w:tc>
      </w:tr>
      <w:tr w:rsidR="00B26536" w:rsidRPr="00B26536" w:rsidTr="00021BAA">
        <w:trPr>
          <w:trHeight w:val="312"/>
          <w:jc w:val="center"/>
        </w:trPr>
        <w:tc>
          <w:tcPr>
            <w:tcW w:w="960" w:type="dxa"/>
            <w:noWrap/>
            <w:vAlign w:val="bottom"/>
            <w:hideMark/>
          </w:tcPr>
          <w:p w:rsidR="00B26536" w:rsidRPr="00B26536" w:rsidRDefault="00B26536" w:rsidP="00021BAA">
            <w:pPr>
              <w:jc w:val="center"/>
              <w:rPr>
                <w:sz w:val="26"/>
                <w:szCs w:val="26"/>
              </w:rPr>
            </w:pPr>
            <w:r w:rsidRPr="00B26536">
              <w:rPr>
                <w:sz w:val="26"/>
                <w:szCs w:val="26"/>
              </w:rPr>
              <w:t>19</w:t>
            </w:r>
          </w:p>
        </w:tc>
        <w:tc>
          <w:tcPr>
            <w:tcW w:w="2012" w:type="dxa"/>
            <w:noWrap/>
            <w:vAlign w:val="bottom"/>
            <w:hideMark/>
          </w:tcPr>
          <w:p w:rsidR="00B26536" w:rsidRPr="00B26536" w:rsidRDefault="00B26536" w:rsidP="00021BAA">
            <w:pPr>
              <w:rPr>
                <w:sz w:val="26"/>
                <w:szCs w:val="26"/>
              </w:rPr>
            </w:pPr>
            <w:r w:rsidRPr="00B26536">
              <w:rPr>
                <w:sz w:val="26"/>
                <w:szCs w:val="26"/>
              </w:rPr>
              <w:t>Quảng Bị</w:t>
            </w:r>
          </w:p>
        </w:tc>
        <w:tc>
          <w:tcPr>
            <w:tcW w:w="1180" w:type="dxa"/>
            <w:noWrap/>
            <w:vAlign w:val="bottom"/>
            <w:hideMark/>
          </w:tcPr>
          <w:p w:rsidR="00B26536" w:rsidRPr="00B26536" w:rsidRDefault="00B26536" w:rsidP="00021BAA">
            <w:pPr>
              <w:jc w:val="center"/>
              <w:rPr>
                <w:sz w:val="26"/>
                <w:szCs w:val="26"/>
              </w:rPr>
            </w:pPr>
            <w:r w:rsidRPr="00B26536">
              <w:rPr>
                <w:sz w:val="26"/>
                <w:szCs w:val="26"/>
              </w:rPr>
              <w:t>3</w:t>
            </w:r>
          </w:p>
        </w:tc>
        <w:tc>
          <w:tcPr>
            <w:tcW w:w="1276" w:type="dxa"/>
            <w:noWrap/>
            <w:vAlign w:val="bottom"/>
            <w:hideMark/>
          </w:tcPr>
          <w:p w:rsidR="00B26536" w:rsidRPr="00B26536" w:rsidRDefault="00B26536" w:rsidP="00021BAA">
            <w:pPr>
              <w:jc w:val="center"/>
              <w:rPr>
                <w:sz w:val="26"/>
                <w:szCs w:val="26"/>
              </w:rPr>
            </w:pPr>
            <w:r w:rsidRPr="00B26536">
              <w:rPr>
                <w:sz w:val="26"/>
                <w:szCs w:val="26"/>
              </w:rPr>
              <w:t>3</w:t>
            </w:r>
          </w:p>
        </w:tc>
        <w:tc>
          <w:tcPr>
            <w:tcW w:w="1134" w:type="dxa"/>
            <w:noWrap/>
            <w:vAlign w:val="bottom"/>
            <w:hideMark/>
          </w:tcPr>
          <w:p w:rsidR="00B26536" w:rsidRPr="00B26536" w:rsidRDefault="00B26536" w:rsidP="00021BAA">
            <w:pPr>
              <w:jc w:val="center"/>
              <w:rPr>
                <w:sz w:val="26"/>
                <w:szCs w:val="26"/>
              </w:rPr>
            </w:pPr>
            <w:r w:rsidRPr="00B26536">
              <w:rPr>
                <w:sz w:val="26"/>
                <w:szCs w:val="26"/>
              </w:rPr>
              <w:t>2</w:t>
            </w:r>
          </w:p>
        </w:tc>
        <w:tc>
          <w:tcPr>
            <w:tcW w:w="1134" w:type="dxa"/>
            <w:noWrap/>
            <w:vAlign w:val="bottom"/>
            <w:hideMark/>
          </w:tcPr>
          <w:p w:rsidR="00B26536" w:rsidRPr="00B26536" w:rsidRDefault="00B26536" w:rsidP="00021BAA">
            <w:pPr>
              <w:jc w:val="center"/>
              <w:rPr>
                <w:sz w:val="26"/>
                <w:szCs w:val="26"/>
              </w:rPr>
            </w:pPr>
            <w:r w:rsidRPr="00B26536">
              <w:rPr>
                <w:sz w:val="26"/>
                <w:szCs w:val="26"/>
              </w:rPr>
              <w:t>2</w:t>
            </w:r>
          </w:p>
        </w:tc>
        <w:tc>
          <w:tcPr>
            <w:tcW w:w="1275" w:type="dxa"/>
            <w:noWrap/>
            <w:vAlign w:val="bottom"/>
            <w:hideMark/>
          </w:tcPr>
          <w:p w:rsidR="00B26536" w:rsidRPr="00B26536" w:rsidRDefault="00B26536" w:rsidP="00021BAA">
            <w:pPr>
              <w:jc w:val="center"/>
              <w:rPr>
                <w:sz w:val="26"/>
                <w:szCs w:val="26"/>
              </w:rPr>
            </w:pPr>
            <w:r w:rsidRPr="00B26536">
              <w:rPr>
                <w:sz w:val="26"/>
                <w:szCs w:val="26"/>
              </w:rPr>
              <w:t>10</w:t>
            </w:r>
          </w:p>
        </w:tc>
      </w:tr>
      <w:tr w:rsidR="00B26536" w:rsidRPr="00B26536" w:rsidTr="00021BAA">
        <w:trPr>
          <w:trHeight w:val="312"/>
          <w:jc w:val="center"/>
        </w:trPr>
        <w:tc>
          <w:tcPr>
            <w:tcW w:w="960" w:type="dxa"/>
            <w:noWrap/>
            <w:vAlign w:val="bottom"/>
            <w:hideMark/>
          </w:tcPr>
          <w:p w:rsidR="00B26536" w:rsidRPr="00B26536" w:rsidRDefault="00B26536" w:rsidP="00021BAA">
            <w:pPr>
              <w:jc w:val="center"/>
              <w:rPr>
                <w:sz w:val="26"/>
                <w:szCs w:val="26"/>
              </w:rPr>
            </w:pPr>
            <w:r w:rsidRPr="00B26536">
              <w:rPr>
                <w:sz w:val="26"/>
                <w:szCs w:val="26"/>
              </w:rPr>
              <w:t>20</w:t>
            </w:r>
          </w:p>
        </w:tc>
        <w:tc>
          <w:tcPr>
            <w:tcW w:w="2012" w:type="dxa"/>
            <w:noWrap/>
            <w:vAlign w:val="bottom"/>
            <w:hideMark/>
          </w:tcPr>
          <w:p w:rsidR="00B26536" w:rsidRPr="00B26536" w:rsidRDefault="00B26536" w:rsidP="00021BAA">
            <w:pPr>
              <w:rPr>
                <w:sz w:val="26"/>
                <w:szCs w:val="26"/>
              </w:rPr>
            </w:pPr>
            <w:r w:rsidRPr="00B26536">
              <w:rPr>
                <w:sz w:val="26"/>
                <w:szCs w:val="26"/>
              </w:rPr>
              <w:t>Vân Đình</w:t>
            </w:r>
          </w:p>
        </w:tc>
        <w:tc>
          <w:tcPr>
            <w:tcW w:w="1180" w:type="dxa"/>
            <w:noWrap/>
            <w:vAlign w:val="bottom"/>
            <w:hideMark/>
          </w:tcPr>
          <w:p w:rsidR="00B26536" w:rsidRPr="00B26536" w:rsidRDefault="00B26536" w:rsidP="00021BAA">
            <w:pPr>
              <w:jc w:val="center"/>
              <w:rPr>
                <w:sz w:val="26"/>
                <w:szCs w:val="26"/>
              </w:rPr>
            </w:pPr>
            <w:r w:rsidRPr="00B26536">
              <w:rPr>
                <w:sz w:val="26"/>
                <w:szCs w:val="26"/>
              </w:rPr>
              <w:t>3</w:t>
            </w:r>
          </w:p>
        </w:tc>
        <w:tc>
          <w:tcPr>
            <w:tcW w:w="1276" w:type="dxa"/>
            <w:noWrap/>
            <w:vAlign w:val="bottom"/>
            <w:hideMark/>
          </w:tcPr>
          <w:p w:rsidR="00B26536" w:rsidRPr="00B26536" w:rsidRDefault="00B26536" w:rsidP="00021BAA">
            <w:pPr>
              <w:jc w:val="center"/>
              <w:rPr>
                <w:sz w:val="26"/>
                <w:szCs w:val="26"/>
              </w:rPr>
            </w:pPr>
            <w:r w:rsidRPr="00B26536">
              <w:rPr>
                <w:sz w:val="26"/>
                <w:szCs w:val="26"/>
              </w:rPr>
              <w:t>3</w:t>
            </w:r>
          </w:p>
        </w:tc>
        <w:tc>
          <w:tcPr>
            <w:tcW w:w="1134" w:type="dxa"/>
            <w:noWrap/>
            <w:vAlign w:val="bottom"/>
            <w:hideMark/>
          </w:tcPr>
          <w:p w:rsidR="00B26536" w:rsidRPr="00B26536" w:rsidRDefault="00B26536" w:rsidP="00021BAA">
            <w:pPr>
              <w:jc w:val="center"/>
              <w:rPr>
                <w:sz w:val="26"/>
                <w:szCs w:val="26"/>
              </w:rPr>
            </w:pPr>
            <w:r w:rsidRPr="00B26536">
              <w:rPr>
                <w:sz w:val="26"/>
                <w:szCs w:val="26"/>
              </w:rPr>
              <w:t> </w:t>
            </w:r>
          </w:p>
        </w:tc>
        <w:tc>
          <w:tcPr>
            <w:tcW w:w="1134" w:type="dxa"/>
            <w:noWrap/>
            <w:vAlign w:val="bottom"/>
            <w:hideMark/>
          </w:tcPr>
          <w:p w:rsidR="00B26536" w:rsidRPr="00B26536" w:rsidRDefault="00B26536" w:rsidP="00021BAA">
            <w:pPr>
              <w:jc w:val="center"/>
              <w:rPr>
                <w:sz w:val="26"/>
                <w:szCs w:val="26"/>
              </w:rPr>
            </w:pPr>
            <w:r w:rsidRPr="00B26536">
              <w:rPr>
                <w:sz w:val="26"/>
                <w:szCs w:val="26"/>
              </w:rPr>
              <w:t> </w:t>
            </w:r>
          </w:p>
        </w:tc>
        <w:tc>
          <w:tcPr>
            <w:tcW w:w="1275" w:type="dxa"/>
            <w:noWrap/>
            <w:vAlign w:val="bottom"/>
            <w:hideMark/>
          </w:tcPr>
          <w:p w:rsidR="00B26536" w:rsidRPr="00B26536" w:rsidRDefault="00B26536" w:rsidP="00021BAA">
            <w:pPr>
              <w:jc w:val="center"/>
              <w:rPr>
                <w:sz w:val="26"/>
                <w:szCs w:val="26"/>
              </w:rPr>
            </w:pPr>
            <w:r w:rsidRPr="00B26536">
              <w:rPr>
                <w:sz w:val="26"/>
                <w:szCs w:val="26"/>
              </w:rPr>
              <w:t>6</w:t>
            </w:r>
          </w:p>
        </w:tc>
      </w:tr>
      <w:tr w:rsidR="00B26536" w:rsidRPr="00B26536" w:rsidTr="00021BAA">
        <w:trPr>
          <w:trHeight w:val="312"/>
          <w:jc w:val="center"/>
        </w:trPr>
        <w:tc>
          <w:tcPr>
            <w:tcW w:w="960" w:type="dxa"/>
            <w:noWrap/>
            <w:vAlign w:val="bottom"/>
            <w:hideMark/>
          </w:tcPr>
          <w:p w:rsidR="00B26536" w:rsidRPr="00B26536" w:rsidRDefault="00B26536" w:rsidP="00021BAA">
            <w:pPr>
              <w:jc w:val="center"/>
              <w:rPr>
                <w:sz w:val="26"/>
                <w:szCs w:val="26"/>
              </w:rPr>
            </w:pPr>
            <w:r w:rsidRPr="00B26536">
              <w:rPr>
                <w:sz w:val="26"/>
                <w:szCs w:val="26"/>
              </w:rPr>
              <w:t>21</w:t>
            </w:r>
          </w:p>
        </w:tc>
        <w:tc>
          <w:tcPr>
            <w:tcW w:w="2012" w:type="dxa"/>
            <w:noWrap/>
            <w:vAlign w:val="bottom"/>
            <w:hideMark/>
          </w:tcPr>
          <w:p w:rsidR="00B26536" w:rsidRPr="00B26536" w:rsidRDefault="00B26536" w:rsidP="00021BAA">
            <w:pPr>
              <w:rPr>
                <w:sz w:val="26"/>
                <w:szCs w:val="26"/>
              </w:rPr>
            </w:pPr>
            <w:r w:rsidRPr="00B26536">
              <w:rPr>
                <w:sz w:val="26"/>
                <w:szCs w:val="26"/>
              </w:rPr>
              <w:t>Ứng Thiên</w:t>
            </w:r>
          </w:p>
        </w:tc>
        <w:tc>
          <w:tcPr>
            <w:tcW w:w="1180" w:type="dxa"/>
            <w:noWrap/>
            <w:vAlign w:val="bottom"/>
            <w:hideMark/>
          </w:tcPr>
          <w:p w:rsidR="00B26536" w:rsidRPr="00B26536" w:rsidRDefault="00B26536" w:rsidP="00021BAA">
            <w:pPr>
              <w:jc w:val="center"/>
              <w:rPr>
                <w:sz w:val="26"/>
                <w:szCs w:val="26"/>
              </w:rPr>
            </w:pPr>
            <w:r w:rsidRPr="00B26536">
              <w:rPr>
                <w:sz w:val="26"/>
                <w:szCs w:val="26"/>
              </w:rPr>
              <w:t>3</w:t>
            </w:r>
          </w:p>
        </w:tc>
        <w:tc>
          <w:tcPr>
            <w:tcW w:w="1276" w:type="dxa"/>
            <w:noWrap/>
            <w:vAlign w:val="bottom"/>
            <w:hideMark/>
          </w:tcPr>
          <w:p w:rsidR="00B26536" w:rsidRPr="00B26536" w:rsidRDefault="00B26536" w:rsidP="00021BAA">
            <w:pPr>
              <w:jc w:val="center"/>
              <w:rPr>
                <w:sz w:val="26"/>
                <w:szCs w:val="26"/>
              </w:rPr>
            </w:pPr>
            <w:r w:rsidRPr="00B26536">
              <w:rPr>
                <w:sz w:val="26"/>
                <w:szCs w:val="26"/>
              </w:rPr>
              <w:t>3</w:t>
            </w:r>
          </w:p>
        </w:tc>
        <w:tc>
          <w:tcPr>
            <w:tcW w:w="1134" w:type="dxa"/>
            <w:noWrap/>
            <w:vAlign w:val="bottom"/>
            <w:hideMark/>
          </w:tcPr>
          <w:p w:rsidR="00B26536" w:rsidRPr="00B26536" w:rsidRDefault="00B26536" w:rsidP="00021BAA">
            <w:pPr>
              <w:jc w:val="center"/>
              <w:rPr>
                <w:sz w:val="26"/>
                <w:szCs w:val="26"/>
              </w:rPr>
            </w:pPr>
            <w:r w:rsidRPr="00B26536">
              <w:rPr>
                <w:sz w:val="26"/>
                <w:szCs w:val="26"/>
              </w:rPr>
              <w:t> </w:t>
            </w:r>
          </w:p>
        </w:tc>
        <w:tc>
          <w:tcPr>
            <w:tcW w:w="1134" w:type="dxa"/>
            <w:noWrap/>
            <w:vAlign w:val="bottom"/>
            <w:hideMark/>
          </w:tcPr>
          <w:p w:rsidR="00B26536" w:rsidRPr="00B26536" w:rsidRDefault="00B26536" w:rsidP="00021BAA">
            <w:pPr>
              <w:jc w:val="center"/>
              <w:rPr>
                <w:sz w:val="26"/>
                <w:szCs w:val="26"/>
              </w:rPr>
            </w:pPr>
            <w:r w:rsidRPr="00B26536">
              <w:rPr>
                <w:sz w:val="26"/>
                <w:szCs w:val="26"/>
              </w:rPr>
              <w:t> </w:t>
            </w:r>
          </w:p>
        </w:tc>
        <w:tc>
          <w:tcPr>
            <w:tcW w:w="1275" w:type="dxa"/>
            <w:noWrap/>
            <w:vAlign w:val="bottom"/>
            <w:hideMark/>
          </w:tcPr>
          <w:p w:rsidR="00B26536" w:rsidRPr="00B26536" w:rsidRDefault="00B26536" w:rsidP="00021BAA">
            <w:pPr>
              <w:jc w:val="center"/>
              <w:rPr>
                <w:sz w:val="26"/>
                <w:szCs w:val="26"/>
              </w:rPr>
            </w:pPr>
            <w:r w:rsidRPr="00B26536">
              <w:rPr>
                <w:sz w:val="26"/>
                <w:szCs w:val="26"/>
              </w:rPr>
              <w:t>6</w:t>
            </w:r>
          </w:p>
        </w:tc>
      </w:tr>
      <w:tr w:rsidR="00B26536" w:rsidRPr="00B26536" w:rsidTr="00021BAA">
        <w:trPr>
          <w:trHeight w:val="312"/>
          <w:jc w:val="center"/>
        </w:trPr>
        <w:tc>
          <w:tcPr>
            <w:tcW w:w="960" w:type="dxa"/>
            <w:noWrap/>
            <w:vAlign w:val="bottom"/>
            <w:hideMark/>
          </w:tcPr>
          <w:p w:rsidR="00B26536" w:rsidRPr="00B26536" w:rsidRDefault="00B26536" w:rsidP="00021BAA">
            <w:pPr>
              <w:jc w:val="center"/>
              <w:rPr>
                <w:sz w:val="26"/>
                <w:szCs w:val="26"/>
              </w:rPr>
            </w:pPr>
            <w:r w:rsidRPr="00B26536">
              <w:rPr>
                <w:sz w:val="26"/>
                <w:szCs w:val="26"/>
              </w:rPr>
              <w:t>22</w:t>
            </w:r>
          </w:p>
        </w:tc>
        <w:tc>
          <w:tcPr>
            <w:tcW w:w="2012" w:type="dxa"/>
            <w:noWrap/>
            <w:vAlign w:val="bottom"/>
            <w:hideMark/>
          </w:tcPr>
          <w:p w:rsidR="00B26536" w:rsidRPr="00B26536" w:rsidRDefault="00B26536" w:rsidP="00021BAA">
            <w:pPr>
              <w:rPr>
                <w:sz w:val="26"/>
                <w:szCs w:val="26"/>
              </w:rPr>
            </w:pPr>
            <w:r w:rsidRPr="00B26536">
              <w:rPr>
                <w:sz w:val="26"/>
                <w:szCs w:val="26"/>
              </w:rPr>
              <w:t>Hoà Xá</w:t>
            </w:r>
          </w:p>
        </w:tc>
        <w:tc>
          <w:tcPr>
            <w:tcW w:w="1180" w:type="dxa"/>
            <w:noWrap/>
            <w:vAlign w:val="bottom"/>
            <w:hideMark/>
          </w:tcPr>
          <w:p w:rsidR="00B26536" w:rsidRPr="00B26536" w:rsidRDefault="00B26536" w:rsidP="00021BAA">
            <w:pPr>
              <w:jc w:val="center"/>
              <w:rPr>
                <w:sz w:val="26"/>
                <w:szCs w:val="26"/>
              </w:rPr>
            </w:pPr>
            <w:r w:rsidRPr="00B26536">
              <w:rPr>
                <w:sz w:val="26"/>
                <w:szCs w:val="26"/>
              </w:rPr>
              <w:t>3</w:t>
            </w:r>
          </w:p>
        </w:tc>
        <w:tc>
          <w:tcPr>
            <w:tcW w:w="1276" w:type="dxa"/>
            <w:noWrap/>
            <w:vAlign w:val="bottom"/>
            <w:hideMark/>
          </w:tcPr>
          <w:p w:rsidR="00B26536" w:rsidRPr="00B26536" w:rsidRDefault="00B26536" w:rsidP="00021BAA">
            <w:pPr>
              <w:jc w:val="center"/>
              <w:rPr>
                <w:sz w:val="26"/>
                <w:szCs w:val="26"/>
              </w:rPr>
            </w:pPr>
            <w:r w:rsidRPr="00B26536">
              <w:rPr>
                <w:sz w:val="26"/>
                <w:szCs w:val="26"/>
              </w:rPr>
              <w:t>3</w:t>
            </w:r>
          </w:p>
        </w:tc>
        <w:tc>
          <w:tcPr>
            <w:tcW w:w="1134" w:type="dxa"/>
            <w:noWrap/>
            <w:vAlign w:val="bottom"/>
            <w:hideMark/>
          </w:tcPr>
          <w:p w:rsidR="00B26536" w:rsidRPr="00B26536" w:rsidRDefault="00B26536" w:rsidP="00021BAA">
            <w:pPr>
              <w:jc w:val="center"/>
              <w:rPr>
                <w:sz w:val="26"/>
                <w:szCs w:val="26"/>
              </w:rPr>
            </w:pPr>
            <w:r w:rsidRPr="00B26536">
              <w:rPr>
                <w:sz w:val="26"/>
                <w:szCs w:val="26"/>
              </w:rPr>
              <w:t>2</w:t>
            </w:r>
          </w:p>
        </w:tc>
        <w:tc>
          <w:tcPr>
            <w:tcW w:w="1134" w:type="dxa"/>
            <w:noWrap/>
            <w:vAlign w:val="bottom"/>
            <w:hideMark/>
          </w:tcPr>
          <w:p w:rsidR="00B26536" w:rsidRPr="00B26536" w:rsidRDefault="00B26536" w:rsidP="00021BAA">
            <w:pPr>
              <w:jc w:val="center"/>
              <w:rPr>
                <w:sz w:val="26"/>
                <w:szCs w:val="26"/>
              </w:rPr>
            </w:pPr>
            <w:r w:rsidRPr="00B26536">
              <w:rPr>
                <w:sz w:val="26"/>
                <w:szCs w:val="26"/>
              </w:rPr>
              <w:t>2</w:t>
            </w:r>
          </w:p>
        </w:tc>
        <w:tc>
          <w:tcPr>
            <w:tcW w:w="1275" w:type="dxa"/>
            <w:noWrap/>
            <w:vAlign w:val="bottom"/>
            <w:hideMark/>
          </w:tcPr>
          <w:p w:rsidR="00B26536" w:rsidRPr="00B26536" w:rsidRDefault="00B26536" w:rsidP="00021BAA">
            <w:pPr>
              <w:jc w:val="center"/>
              <w:rPr>
                <w:sz w:val="26"/>
                <w:szCs w:val="26"/>
              </w:rPr>
            </w:pPr>
            <w:r w:rsidRPr="00B26536">
              <w:rPr>
                <w:sz w:val="26"/>
                <w:szCs w:val="26"/>
              </w:rPr>
              <w:t>10</w:t>
            </w:r>
          </w:p>
        </w:tc>
      </w:tr>
      <w:tr w:rsidR="00B26536" w:rsidRPr="00B26536" w:rsidTr="00021BAA">
        <w:trPr>
          <w:trHeight w:val="312"/>
          <w:jc w:val="center"/>
        </w:trPr>
        <w:tc>
          <w:tcPr>
            <w:tcW w:w="960" w:type="dxa"/>
            <w:noWrap/>
            <w:vAlign w:val="bottom"/>
            <w:hideMark/>
          </w:tcPr>
          <w:p w:rsidR="00B26536" w:rsidRPr="00B26536" w:rsidRDefault="00B26536" w:rsidP="00021BAA">
            <w:pPr>
              <w:jc w:val="center"/>
              <w:rPr>
                <w:sz w:val="26"/>
                <w:szCs w:val="26"/>
              </w:rPr>
            </w:pPr>
            <w:r w:rsidRPr="00B26536">
              <w:rPr>
                <w:sz w:val="26"/>
                <w:szCs w:val="26"/>
              </w:rPr>
              <w:t>23</w:t>
            </w:r>
          </w:p>
        </w:tc>
        <w:tc>
          <w:tcPr>
            <w:tcW w:w="2012" w:type="dxa"/>
            <w:noWrap/>
            <w:vAlign w:val="bottom"/>
            <w:hideMark/>
          </w:tcPr>
          <w:p w:rsidR="00B26536" w:rsidRPr="00B26536" w:rsidRDefault="00B26536" w:rsidP="00021BAA">
            <w:pPr>
              <w:rPr>
                <w:sz w:val="26"/>
                <w:szCs w:val="26"/>
              </w:rPr>
            </w:pPr>
            <w:r w:rsidRPr="00B26536">
              <w:rPr>
                <w:sz w:val="26"/>
                <w:szCs w:val="26"/>
              </w:rPr>
              <w:t>Ứng Hoà</w:t>
            </w:r>
          </w:p>
        </w:tc>
        <w:tc>
          <w:tcPr>
            <w:tcW w:w="1180" w:type="dxa"/>
            <w:noWrap/>
            <w:vAlign w:val="bottom"/>
            <w:hideMark/>
          </w:tcPr>
          <w:p w:rsidR="00B26536" w:rsidRPr="00B26536" w:rsidRDefault="00B26536" w:rsidP="00021BAA">
            <w:pPr>
              <w:jc w:val="center"/>
              <w:rPr>
                <w:sz w:val="26"/>
                <w:szCs w:val="26"/>
              </w:rPr>
            </w:pPr>
            <w:r w:rsidRPr="00B26536">
              <w:rPr>
                <w:sz w:val="26"/>
                <w:szCs w:val="26"/>
              </w:rPr>
              <w:t>3</w:t>
            </w:r>
          </w:p>
        </w:tc>
        <w:tc>
          <w:tcPr>
            <w:tcW w:w="1276" w:type="dxa"/>
            <w:noWrap/>
            <w:vAlign w:val="bottom"/>
            <w:hideMark/>
          </w:tcPr>
          <w:p w:rsidR="00B26536" w:rsidRPr="00B26536" w:rsidRDefault="00B26536" w:rsidP="00021BAA">
            <w:pPr>
              <w:jc w:val="center"/>
              <w:rPr>
                <w:sz w:val="26"/>
                <w:szCs w:val="26"/>
              </w:rPr>
            </w:pPr>
            <w:r w:rsidRPr="00B26536">
              <w:rPr>
                <w:sz w:val="26"/>
                <w:szCs w:val="26"/>
              </w:rPr>
              <w:t> </w:t>
            </w:r>
          </w:p>
        </w:tc>
        <w:tc>
          <w:tcPr>
            <w:tcW w:w="1134" w:type="dxa"/>
            <w:noWrap/>
            <w:vAlign w:val="bottom"/>
            <w:hideMark/>
          </w:tcPr>
          <w:p w:rsidR="00B26536" w:rsidRPr="00B26536" w:rsidRDefault="00B26536" w:rsidP="00021BAA">
            <w:pPr>
              <w:jc w:val="center"/>
              <w:rPr>
                <w:sz w:val="26"/>
                <w:szCs w:val="26"/>
              </w:rPr>
            </w:pPr>
            <w:r w:rsidRPr="00B26536">
              <w:rPr>
                <w:sz w:val="26"/>
                <w:szCs w:val="26"/>
              </w:rPr>
              <w:t> </w:t>
            </w:r>
          </w:p>
        </w:tc>
        <w:tc>
          <w:tcPr>
            <w:tcW w:w="1134" w:type="dxa"/>
            <w:noWrap/>
            <w:vAlign w:val="bottom"/>
            <w:hideMark/>
          </w:tcPr>
          <w:p w:rsidR="00B26536" w:rsidRPr="00B26536" w:rsidRDefault="00B26536" w:rsidP="00021BAA">
            <w:pPr>
              <w:jc w:val="center"/>
              <w:rPr>
                <w:sz w:val="26"/>
                <w:szCs w:val="26"/>
              </w:rPr>
            </w:pPr>
            <w:r w:rsidRPr="00B26536">
              <w:rPr>
                <w:sz w:val="26"/>
                <w:szCs w:val="26"/>
              </w:rPr>
              <w:t> </w:t>
            </w:r>
          </w:p>
        </w:tc>
        <w:tc>
          <w:tcPr>
            <w:tcW w:w="1275" w:type="dxa"/>
            <w:noWrap/>
            <w:vAlign w:val="bottom"/>
            <w:hideMark/>
          </w:tcPr>
          <w:p w:rsidR="00B26536" w:rsidRPr="00B26536" w:rsidRDefault="00B26536" w:rsidP="00021BAA">
            <w:pPr>
              <w:jc w:val="center"/>
              <w:rPr>
                <w:sz w:val="26"/>
                <w:szCs w:val="26"/>
              </w:rPr>
            </w:pPr>
            <w:r w:rsidRPr="00B26536">
              <w:rPr>
                <w:sz w:val="26"/>
                <w:szCs w:val="26"/>
              </w:rPr>
              <w:t>3</w:t>
            </w:r>
          </w:p>
        </w:tc>
      </w:tr>
      <w:tr w:rsidR="00B26536" w:rsidRPr="00B26536" w:rsidTr="00021BAA">
        <w:trPr>
          <w:trHeight w:val="312"/>
          <w:jc w:val="center"/>
        </w:trPr>
        <w:tc>
          <w:tcPr>
            <w:tcW w:w="960" w:type="dxa"/>
            <w:noWrap/>
            <w:vAlign w:val="bottom"/>
            <w:hideMark/>
          </w:tcPr>
          <w:p w:rsidR="00B26536" w:rsidRPr="00B26536" w:rsidRDefault="00B26536" w:rsidP="00021BAA">
            <w:pPr>
              <w:jc w:val="center"/>
              <w:rPr>
                <w:sz w:val="26"/>
                <w:szCs w:val="26"/>
              </w:rPr>
            </w:pPr>
            <w:r w:rsidRPr="00B26536">
              <w:rPr>
                <w:sz w:val="26"/>
                <w:szCs w:val="26"/>
              </w:rPr>
              <w:t>24</w:t>
            </w:r>
          </w:p>
        </w:tc>
        <w:tc>
          <w:tcPr>
            <w:tcW w:w="2012" w:type="dxa"/>
            <w:noWrap/>
            <w:vAlign w:val="bottom"/>
            <w:hideMark/>
          </w:tcPr>
          <w:p w:rsidR="00B26536" w:rsidRPr="00B26536" w:rsidRDefault="00B26536" w:rsidP="00021BAA">
            <w:pPr>
              <w:rPr>
                <w:sz w:val="26"/>
                <w:szCs w:val="26"/>
              </w:rPr>
            </w:pPr>
            <w:r w:rsidRPr="00B26536">
              <w:rPr>
                <w:sz w:val="26"/>
                <w:szCs w:val="26"/>
              </w:rPr>
              <w:t>Thanh Oai</w:t>
            </w:r>
          </w:p>
        </w:tc>
        <w:tc>
          <w:tcPr>
            <w:tcW w:w="1180" w:type="dxa"/>
            <w:noWrap/>
            <w:vAlign w:val="bottom"/>
            <w:hideMark/>
          </w:tcPr>
          <w:p w:rsidR="00B26536" w:rsidRPr="00B26536" w:rsidRDefault="00B26536" w:rsidP="00021BAA">
            <w:pPr>
              <w:jc w:val="center"/>
              <w:rPr>
                <w:sz w:val="26"/>
                <w:szCs w:val="26"/>
              </w:rPr>
            </w:pPr>
            <w:r w:rsidRPr="00B26536">
              <w:rPr>
                <w:sz w:val="26"/>
                <w:szCs w:val="26"/>
              </w:rPr>
              <w:t>3</w:t>
            </w:r>
          </w:p>
        </w:tc>
        <w:tc>
          <w:tcPr>
            <w:tcW w:w="1276" w:type="dxa"/>
            <w:noWrap/>
            <w:vAlign w:val="bottom"/>
            <w:hideMark/>
          </w:tcPr>
          <w:p w:rsidR="00B26536" w:rsidRPr="00B26536" w:rsidRDefault="00B26536" w:rsidP="00021BAA">
            <w:pPr>
              <w:jc w:val="center"/>
              <w:rPr>
                <w:sz w:val="26"/>
                <w:szCs w:val="26"/>
              </w:rPr>
            </w:pPr>
            <w:r w:rsidRPr="00B26536">
              <w:rPr>
                <w:sz w:val="26"/>
                <w:szCs w:val="26"/>
              </w:rPr>
              <w:t>3</w:t>
            </w:r>
          </w:p>
        </w:tc>
        <w:tc>
          <w:tcPr>
            <w:tcW w:w="1134" w:type="dxa"/>
            <w:noWrap/>
            <w:vAlign w:val="bottom"/>
            <w:hideMark/>
          </w:tcPr>
          <w:p w:rsidR="00B26536" w:rsidRPr="00B26536" w:rsidRDefault="00B26536" w:rsidP="00021BAA">
            <w:pPr>
              <w:jc w:val="center"/>
              <w:rPr>
                <w:sz w:val="26"/>
                <w:szCs w:val="26"/>
              </w:rPr>
            </w:pPr>
            <w:r w:rsidRPr="00B26536">
              <w:rPr>
                <w:sz w:val="26"/>
                <w:szCs w:val="26"/>
              </w:rPr>
              <w:t> </w:t>
            </w:r>
          </w:p>
        </w:tc>
        <w:tc>
          <w:tcPr>
            <w:tcW w:w="1134" w:type="dxa"/>
            <w:noWrap/>
            <w:vAlign w:val="bottom"/>
            <w:hideMark/>
          </w:tcPr>
          <w:p w:rsidR="00B26536" w:rsidRPr="00B26536" w:rsidRDefault="00B26536" w:rsidP="00021BAA">
            <w:pPr>
              <w:jc w:val="center"/>
              <w:rPr>
                <w:sz w:val="26"/>
                <w:szCs w:val="26"/>
              </w:rPr>
            </w:pPr>
            <w:r w:rsidRPr="00B26536">
              <w:rPr>
                <w:sz w:val="26"/>
                <w:szCs w:val="26"/>
              </w:rPr>
              <w:t> </w:t>
            </w:r>
          </w:p>
        </w:tc>
        <w:tc>
          <w:tcPr>
            <w:tcW w:w="1275" w:type="dxa"/>
            <w:noWrap/>
            <w:vAlign w:val="bottom"/>
            <w:hideMark/>
          </w:tcPr>
          <w:p w:rsidR="00B26536" w:rsidRPr="00B26536" w:rsidRDefault="00B26536" w:rsidP="00021BAA">
            <w:pPr>
              <w:jc w:val="center"/>
              <w:rPr>
                <w:sz w:val="26"/>
                <w:szCs w:val="26"/>
              </w:rPr>
            </w:pPr>
            <w:r w:rsidRPr="00B26536">
              <w:rPr>
                <w:sz w:val="26"/>
                <w:szCs w:val="26"/>
              </w:rPr>
              <w:t>6</w:t>
            </w:r>
          </w:p>
        </w:tc>
      </w:tr>
      <w:tr w:rsidR="00B26536" w:rsidRPr="00B26536" w:rsidTr="00021BAA">
        <w:trPr>
          <w:trHeight w:val="312"/>
          <w:jc w:val="center"/>
        </w:trPr>
        <w:tc>
          <w:tcPr>
            <w:tcW w:w="960" w:type="dxa"/>
            <w:noWrap/>
            <w:vAlign w:val="bottom"/>
            <w:hideMark/>
          </w:tcPr>
          <w:p w:rsidR="00B26536" w:rsidRPr="00B26536" w:rsidRDefault="00B26536" w:rsidP="00021BAA">
            <w:pPr>
              <w:jc w:val="center"/>
              <w:rPr>
                <w:sz w:val="26"/>
                <w:szCs w:val="26"/>
              </w:rPr>
            </w:pPr>
            <w:r w:rsidRPr="00B26536">
              <w:rPr>
                <w:sz w:val="26"/>
                <w:szCs w:val="26"/>
              </w:rPr>
              <w:t>25</w:t>
            </w:r>
          </w:p>
        </w:tc>
        <w:tc>
          <w:tcPr>
            <w:tcW w:w="2012" w:type="dxa"/>
            <w:noWrap/>
            <w:vAlign w:val="bottom"/>
            <w:hideMark/>
          </w:tcPr>
          <w:p w:rsidR="00B26536" w:rsidRPr="00B26536" w:rsidRDefault="00B26536" w:rsidP="00021BAA">
            <w:pPr>
              <w:rPr>
                <w:sz w:val="26"/>
                <w:szCs w:val="26"/>
              </w:rPr>
            </w:pPr>
            <w:r w:rsidRPr="00B26536">
              <w:rPr>
                <w:sz w:val="26"/>
                <w:szCs w:val="26"/>
              </w:rPr>
              <w:t>Tam Hưng</w:t>
            </w:r>
          </w:p>
        </w:tc>
        <w:tc>
          <w:tcPr>
            <w:tcW w:w="1180" w:type="dxa"/>
            <w:noWrap/>
            <w:vAlign w:val="bottom"/>
            <w:hideMark/>
          </w:tcPr>
          <w:p w:rsidR="00B26536" w:rsidRPr="00B26536" w:rsidRDefault="00B26536" w:rsidP="00021BAA">
            <w:pPr>
              <w:jc w:val="center"/>
              <w:rPr>
                <w:sz w:val="26"/>
                <w:szCs w:val="26"/>
              </w:rPr>
            </w:pPr>
            <w:r w:rsidRPr="00B26536">
              <w:rPr>
                <w:sz w:val="26"/>
                <w:szCs w:val="26"/>
              </w:rPr>
              <w:t>3</w:t>
            </w:r>
          </w:p>
        </w:tc>
        <w:tc>
          <w:tcPr>
            <w:tcW w:w="1276" w:type="dxa"/>
            <w:noWrap/>
            <w:vAlign w:val="bottom"/>
            <w:hideMark/>
          </w:tcPr>
          <w:p w:rsidR="00B26536" w:rsidRPr="00B26536" w:rsidRDefault="00B26536" w:rsidP="00021BAA">
            <w:pPr>
              <w:jc w:val="center"/>
              <w:rPr>
                <w:sz w:val="26"/>
                <w:szCs w:val="26"/>
              </w:rPr>
            </w:pPr>
            <w:r w:rsidRPr="00B26536">
              <w:rPr>
                <w:sz w:val="26"/>
                <w:szCs w:val="26"/>
              </w:rPr>
              <w:t> </w:t>
            </w:r>
          </w:p>
        </w:tc>
        <w:tc>
          <w:tcPr>
            <w:tcW w:w="1134" w:type="dxa"/>
            <w:noWrap/>
            <w:vAlign w:val="bottom"/>
            <w:hideMark/>
          </w:tcPr>
          <w:p w:rsidR="00B26536" w:rsidRPr="00B26536" w:rsidRDefault="00B26536" w:rsidP="00021BAA">
            <w:pPr>
              <w:jc w:val="center"/>
              <w:rPr>
                <w:sz w:val="26"/>
                <w:szCs w:val="26"/>
              </w:rPr>
            </w:pPr>
            <w:r w:rsidRPr="00B26536">
              <w:rPr>
                <w:sz w:val="26"/>
                <w:szCs w:val="26"/>
              </w:rPr>
              <w:t> </w:t>
            </w:r>
          </w:p>
        </w:tc>
        <w:tc>
          <w:tcPr>
            <w:tcW w:w="1134" w:type="dxa"/>
            <w:noWrap/>
            <w:vAlign w:val="bottom"/>
            <w:hideMark/>
          </w:tcPr>
          <w:p w:rsidR="00B26536" w:rsidRPr="00B26536" w:rsidRDefault="00B26536" w:rsidP="00021BAA">
            <w:pPr>
              <w:jc w:val="center"/>
              <w:rPr>
                <w:sz w:val="26"/>
                <w:szCs w:val="26"/>
              </w:rPr>
            </w:pPr>
            <w:r w:rsidRPr="00B26536">
              <w:rPr>
                <w:sz w:val="26"/>
                <w:szCs w:val="26"/>
              </w:rPr>
              <w:t> </w:t>
            </w:r>
          </w:p>
        </w:tc>
        <w:tc>
          <w:tcPr>
            <w:tcW w:w="1275" w:type="dxa"/>
            <w:noWrap/>
            <w:vAlign w:val="bottom"/>
            <w:hideMark/>
          </w:tcPr>
          <w:p w:rsidR="00B26536" w:rsidRPr="00B26536" w:rsidRDefault="00B26536" w:rsidP="00021BAA">
            <w:pPr>
              <w:jc w:val="center"/>
              <w:rPr>
                <w:sz w:val="26"/>
                <w:szCs w:val="26"/>
              </w:rPr>
            </w:pPr>
            <w:r w:rsidRPr="00B26536">
              <w:rPr>
                <w:sz w:val="26"/>
                <w:szCs w:val="26"/>
              </w:rPr>
              <w:t>3</w:t>
            </w:r>
          </w:p>
        </w:tc>
      </w:tr>
      <w:tr w:rsidR="00B26536" w:rsidRPr="00B26536" w:rsidTr="00021BAA">
        <w:trPr>
          <w:trHeight w:val="312"/>
          <w:jc w:val="center"/>
        </w:trPr>
        <w:tc>
          <w:tcPr>
            <w:tcW w:w="960" w:type="dxa"/>
            <w:noWrap/>
            <w:vAlign w:val="bottom"/>
            <w:hideMark/>
          </w:tcPr>
          <w:p w:rsidR="00B26536" w:rsidRPr="00B26536" w:rsidRDefault="00B26536" w:rsidP="00021BAA">
            <w:pPr>
              <w:jc w:val="center"/>
              <w:rPr>
                <w:sz w:val="26"/>
                <w:szCs w:val="26"/>
              </w:rPr>
            </w:pPr>
            <w:r w:rsidRPr="00B26536">
              <w:rPr>
                <w:sz w:val="26"/>
                <w:szCs w:val="26"/>
              </w:rPr>
              <w:t>26</w:t>
            </w:r>
          </w:p>
        </w:tc>
        <w:tc>
          <w:tcPr>
            <w:tcW w:w="2012" w:type="dxa"/>
            <w:noWrap/>
            <w:vAlign w:val="bottom"/>
            <w:hideMark/>
          </w:tcPr>
          <w:p w:rsidR="00B26536" w:rsidRPr="00B26536" w:rsidRDefault="00B26536" w:rsidP="00021BAA">
            <w:pPr>
              <w:rPr>
                <w:sz w:val="26"/>
                <w:szCs w:val="26"/>
              </w:rPr>
            </w:pPr>
            <w:r w:rsidRPr="00B26536">
              <w:rPr>
                <w:sz w:val="26"/>
                <w:szCs w:val="26"/>
              </w:rPr>
              <w:t>Dân Hoà</w:t>
            </w:r>
          </w:p>
        </w:tc>
        <w:tc>
          <w:tcPr>
            <w:tcW w:w="1180" w:type="dxa"/>
            <w:noWrap/>
            <w:vAlign w:val="bottom"/>
            <w:hideMark/>
          </w:tcPr>
          <w:p w:rsidR="00B26536" w:rsidRPr="00B26536" w:rsidRDefault="00B26536" w:rsidP="00021BAA">
            <w:pPr>
              <w:jc w:val="center"/>
              <w:rPr>
                <w:sz w:val="26"/>
                <w:szCs w:val="26"/>
              </w:rPr>
            </w:pPr>
            <w:r w:rsidRPr="00B26536">
              <w:rPr>
                <w:sz w:val="26"/>
                <w:szCs w:val="26"/>
              </w:rPr>
              <w:t>3</w:t>
            </w:r>
          </w:p>
        </w:tc>
        <w:tc>
          <w:tcPr>
            <w:tcW w:w="1276" w:type="dxa"/>
            <w:noWrap/>
            <w:vAlign w:val="bottom"/>
            <w:hideMark/>
          </w:tcPr>
          <w:p w:rsidR="00B26536" w:rsidRPr="00B26536" w:rsidRDefault="00B26536" w:rsidP="00021BAA">
            <w:pPr>
              <w:jc w:val="center"/>
              <w:rPr>
                <w:sz w:val="26"/>
                <w:szCs w:val="26"/>
              </w:rPr>
            </w:pPr>
            <w:r w:rsidRPr="00B26536">
              <w:rPr>
                <w:sz w:val="26"/>
                <w:szCs w:val="26"/>
              </w:rPr>
              <w:t> </w:t>
            </w:r>
          </w:p>
        </w:tc>
        <w:tc>
          <w:tcPr>
            <w:tcW w:w="1134" w:type="dxa"/>
            <w:noWrap/>
            <w:vAlign w:val="bottom"/>
            <w:hideMark/>
          </w:tcPr>
          <w:p w:rsidR="00B26536" w:rsidRPr="00B26536" w:rsidRDefault="00B26536" w:rsidP="00021BAA">
            <w:pPr>
              <w:jc w:val="center"/>
              <w:rPr>
                <w:sz w:val="26"/>
                <w:szCs w:val="26"/>
              </w:rPr>
            </w:pPr>
            <w:r w:rsidRPr="00B26536">
              <w:rPr>
                <w:sz w:val="26"/>
                <w:szCs w:val="26"/>
              </w:rPr>
              <w:t> </w:t>
            </w:r>
          </w:p>
        </w:tc>
        <w:tc>
          <w:tcPr>
            <w:tcW w:w="1134" w:type="dxa"/>
            <w:noWrap/>
            <w:vAlign w:val="bottom"/>
            <w:hideMark/>
          </w:tcPr>
          <w:p w:rsidR="00B26536" w:rsidRPr="00B26536" w:rsidRDefault="00B26536" w:rsidP="00021BAA">
            <w:pPr>
              <w:jc w:val="center"/>
              <w:rPr>
                <w:sz w:val="26"/>
                <w:szCs w:val="26"/>
              </w:rPr>
            </w:pPr>
            <w:r w:rsidRPr="00B26536">
              <w:rPr>
                <w:sz w:val="26"/>
                <w:szCs w:val="26"/>
              </w:rPr>
              <w:t> </w:t>
            </w:r>
          </w:p>
        </w:tc>
        <w:tc>
          <w:tcPr>
            <w:tcW w:w="1275" w:type="dxa"/>
            <w:noWrap/>
            <w:vAlign w:val="bottom"/>
            <w:hideMark/>
          </w:tcPr>
          <w:p w:rsidR="00B26536" w:rsidRPr="00B26536" w:rsidRDefault="00B26536" w:rsidP="00021BAA">
            <w:pPr>
              <w:jc w:val="center"/>
              <w:rPr>
                <w:sz w:val="26"/>
                <w:szCs w:val="26"/>
              </w:rPr>
            </w:pPr>
            <w:r w:rsidRPr="00B26536">
              <w:rPr>
                <w:sz w:val="26"/>
                <w:szCs w:val="26"/>
              </w:rPr>
              <w:t>3</w:t>
            </w:r>
          </w:p>
        </w:tc>
      </w:tr>
      <w:tr w:rsidR="00B26536" w:rsidRPr="00B26536" w:rsidTr="00021BAA">
        <w:trPr>
          <w:trHeight w:val="312"/>
          <w:jc w:val="center"/>
        </w:trPr>
        <w:tc>
          <w:tcPr>
            <w:tcW w:w="960" w:type="dxa"/>
            <w:noWrap/>
            <w:vAlign w:val="bottom"/>
            <w:hideMark/>
          </w:tcPr>
          <w:p w:rsidR="00B26536" w:rsidRPr="00B26536" w:rsidRDefault="00B26536" w:rsidP="00021BAA">
            <w:pPr>
              <w:jc w:val="center"/>
              <w:rPr>
                <w:sz w:val="26"/>
                <w:szCs w:val="26"/>
              </w:rPr>
            </w:pPr>
            <w:r w:rsidRPr="00B26536">
              <w:rPr>
                <w:sz w:val="26"/>
                <w:szCs w:val="26"/>
              </w:rPr>
              <w:t>27</w:t>
            </w:r>
          </w:p>
        </w:tc>
        <w:tc>
          <w:tcPr>
            <w:tcW w:w="2012" w:type="dxa"/>
            <w:noWrap/>
            <w:vAlign w:val="bottom"/>
            <w:hideMark/>
          </w:tcPr>
          <w:p w:rsidR="00B26536" w:rsidRPr="00B26536" w:rsidRDefault="00B26536" w:rsidP="00021BAA">
            <w:pPr>
              <w:rPr>
                <w:sz w:val="26"/>
                <w:szCs w:val="26"/>
              </w:rPr>
            </w:pPr>
            <w:r w:rsidRPr="00B26536">
              <w:rPr>
                <w:sz w:val="26"/>
                <w:szCs w:val="26"/>
              </w:rPr>
              <w:t>Bình Minh</w:t>
            </w:r>
          </w:p>
        </w:tc>
        <w:tc>
          <w:tcPr>
            <w:tcW w:w="1180" w:type="dxa"/>
            <w:noWrap/>
            <w:vAlign w:val="bottom"/>
            <w:hideMark/>
          </w:tcPr>
          <w:p w:rsidR="00B26536" w:rsidRPr="00B26536" w:rsidRDefault="00B26536" w:rsidP="00021BAA">
            <w:pPr>
              <w:jc w:val="center"/>
              <w:rPr>
                <w:sz w:val="26"/>
                <w:szCs w:val="26"/>
              </w:rPr>
            </w:pPr>
            <w:r w:rsidRPr="00B26536">
              <w:rPr>
                <w:sz w:val="26"/>
                <w:szCs w:val="26"/>
              </w:rPr>
              <w:t>3</w:t>
            </w:r>
          </w:p>
        </w:tc>
        <w:tc>
          <w:tcPr>
            <w:tcW w:w="1276" w:type="dxa"/>
            <w:noWrap/>
            <w:vAlign w:val="bottom"/>
            <w:hideMark/>
          </w:tcPr>
          <w:p w:rsidR="00B26536" w:rsidRPr="00B26536" w:rsidRDefault="00B26536" w:rsidP="00021BAA">
            <w:pPr>
              <w:jc w:val="center"/>
              <w:rPr>
                <w:sz w:val="26"/>
                <w:szCs w:val="26"/>
              </w:rPr>
            </w:pPr>
            <w:r w:rsidRPr="00B26536">
              <w:rPr>
                <w:sz w:val="26"/>
                <w:szCs w:val="26"/>
              </w:rPr>
              <w:t>3</w:t>
            </w:r>
          </w:p>
        </w:tc>
        <w:tc>
          <w:tcPr>
            <w:tcW w:w="1134" w:type="dxa"/>
            <w:noWrap/>
            <w:vAlign w:val="bottom"/>
            <w:hideMark/>
          </w:tcPr>
          <w:p w:rsidR="00B26536" w:rsidRPr="00B26536" w:rsidRDefault="00B26536" w:rsidP="00021BAA">
            <w:pPr>
              <w:jc w:val="center"/>
              <w:rPr>
                <w:sz w:val="26"/>
                <w:szCs w:val="26"/>
              </w:rPr>
            </w:pPr>
            <w:r w:rsidRPr="00B26536">
              <w:rPr>
                <w:sz w:val="26"/>
                <w:szCs w:val="26"/>
              </w:rPr>
              <w:t> </w:t>
            </w:r>
          </w:p>
        </w:tc>
        <w:tc>
          <w:tcPr>
            <w:tcW w:w="1134" w:type="dxa"/>
            <w:noWrap/>
            <w:vAlign w:val="bottom"/>
            <w:hideMark/>
          </w:tcPr>
          <w:p w:rsidR="00B26536" w:rsidRPr="00B26536" w:rsidRDefault="00B26536" w:rsidP="00021BAA">
            <w:pPr>
              <w:jc w:val="center"/>
              <w:rPr>
                <w:sz w:val="26"/>
                <w:szCs w:val="26"/>
              </w:rPr>
            </w:pPr>
            <w:r w:rsidRPr="00B26536">
              <w:rPr>
                <w:sz w:val="26"/>
                <w:szCs w:val="26"/>
              </w:rPr>
              <w:t> </w:t>
            </w:r>
          </w:p>
        </w:tc>
        <w:tc>
          <w:tcPr>
            <w:tcW w:w="1275" w:type="dxa"/>
            <w:noWrap/>
            <w:vAlign w:val="bottom"/>
            <w:hideMark/>
          </w:tcPr>
          <w:p w:rsidR="00B26536" w:rsidRPr="00B26536" w:rsidRDefault="00B26536" w:rsidP="00021BAA">
            <w:pPr>
              <w:jc w:val="center"/>
              <w:rPr>
                <w:sz w:val="26"/>
                <w:szCs w:val="26"/>
              </w:rPr>
            </w:pPr>
            <w:r w:rsidRPr="00B26536">
              <w:rPr>
                <w:sz w:val="26"/>
                <w:szCs w:val="26"/>
              </w:rPr>
              <w:t>6</w:t>
            </w:r>
          </w:p>
        </w:tc>
      </w:tr>
      <w:tr w:rsidR="00B26536" w:rsidRPr="00B26536" w:rsidTr="00021BAA">
        <w:trPr>
          <w:trHeight w:val="312"/>
          <w:jc w:val="center"/>
        </w:trPr>
        <w:tc>
          <w:tcPr>
            <w:tcW w:w="960" w:type="dxa"/>
            <w:noWrap/>
            <w:vAlign w:val="bottom"/>
            <w:hideMark/>
          </w:tcPr>
          <w:p w:rsidR="00B26536" w:rsidRPr="00B26536" w:rsidRDefault="00B26536" w:rsidP="00021BAA">
            <w:pPr>
              <w:jc w:val="center"/>
              <w:rPr>
                <w:sz w:val="26"/>
                <w:szCs w:val="26"/>
              </w:rPr>
            </w:pPr>
            <w:r w:rsidRPr="00B26536">
              <w:rPr>
                <w:sz w:val="26"/>
                <w:szCs w:val="26"/>
              </w:rPr>
              <w:t>28</w:t>
            </w:r>
          </w:p>
        </w:tc>
        <w:tc>
          <w:tcPr>
            <w:tcW w:w="2012" w:type="dxa"/>
            <w:noWrap/>
            <w:vAlign w:val="bottom"/>
            <w:hideMark/>
          </w:tcPr>
          <w:p w:rsidR="00B26536" w:rsidRPr="00B26536" w:rsidRDefault="00B26536" w:rsidP="00021BAA">
            <w:pPr>
              <w:rPr>
                <w:sz w:val="26"/>
                <w:szCs w:val="26"/>
              </w:rPr>
            </w:pPr>
            <w:r w:rsidRPr="00B26536">
              <w:rPr>
                <w:sz w:val="26"/>
                <w:szCs w:val="26"/>
              </w:rPr>
              <w:t>Mỹ Đức.</w:t>
            </w:r>
          </w:p>
        </w:tc>
        <w:tc>
          <w:tcPr>
            <w:tcW w:w="1180" w:type="dxa"/>
            <w:noWrap/>
            <w:vAlign w:val="bottom"/>
            <w:hideMark/>
          </w:tcPr>
          <w:p w:rsidR="00B26536" w:rsidRPr="00B26536" w:rsidRDefault="00B26536" w:rsidP="00021BAA">
            <w:pPr>
              <w:jc w:val="center"/>
              <w:rPr>
                <w:sz w:val="26"/>
                <w:szCs w:val="26"/>
              </w:rPr>
            </w:pPr>
            <w:r w:rsidRPr="00B26536">
              <w:rPr>
                <w:sz w:val="26"/>
                <w:szCs w:val="26"/>
              </w:rPr>
              <w:t> </w:t>
            </w:r>
          </w:p>
        </w:tc>
        <w:tc>
          <w:tcPr>
            <w:tcW w:w="1276" w:type="dxa"/>
            <w:noWrap/>
            <w:vAlign w:val="bottom"/>
            <w:hideMark/>
          </w:tcPr>
          <w:p w:rsidR="00B26536" w:rsidRPr="00B26536" w:rsidRDefault="00B26536" w:rsidP="00021BAA">
            <w:pPr>
              <w:jc w:val="center"/>
              <w:rPr>
                <w:sz w:val="26"/>
                <w:szCs w:val="26"/>
              </w:rPr>
            </w:pPr>
            <w:r w:rsidRPr="00B26536">
              <w:rPr>
                <w:sz w:val="26"/>
                <w:szCs w:val="26"/>
              </w:rPr>
              <w:t>3</w:t>
            </w:r>
          </w:p>
        </w:tc>
        <w:tc>
          <w:tcPr>
            <w:tcW w:w="1134" w:type="dxa"/>
            <w:noWrap/>
            <w:vAlign w:val="bottom"/>
            <w:hideMark/>
          </w:tcPr>
          <w:p w:rsidR="00B26536" w:rsidRPr="00B26536" w:rsidRDefault="00B26536" w:rsidP="00021BAA">
            <w:pPr>
              <w:jc w:val="center"/>
              <w:rPr>
                <w:sz w:val="26"/>
                <w:szCs w:val="26"/>
              </w:rPr>
            </w:pPr>
            <w:r w:rsidRPr="00B26536">
              <w:rPr>
                <w:sz w:val="26"/>
                <w:szCs w:val="26"/>
              </w:rPr>
              <w:t> </w:t>
            </w:r>
          </w:p>
        </w:tc>
        <w:tc>
          <w:tcPr>
            <w:tcW w:w="1134" w:type="dxa"/>
            <w:noWrap/>
            <w:vAlign w:val="bottom"/>
            <w:hideMark/>
          </w:tcPr>
          <w:p w:rsidR="00B26536" w:rsidRPr="00B26536" w:rsidRDefault="00B26536" w:rsidP="00021BAA">
            <w:pPr>
              <w:jc w:val="center"/>
              <w:rPr>
                <w:sz w:val="26"/>
                <w:szCs w:val="26"/>
              </w:rPr>
            </w:pPr>
            <w:r w:rsidRPr="00B26536">
              <w:rPr>
                <w:sz w:val="26"/>
                <w:szCs w:val="26"/>
              </w:rPr>
              <w:t> </w:t>
            </w:r>
          </w:p>
        </w:tc>
        <w:tc>
          <w:tcPr>
            <w:tcW w:w="1275" w:type="dxa"/>
            <w:noWrap/>
            <w:vAlign w:val="bottom"/>
            <w:hideMark/>
          </w:tcPr>
          <w:p w:rsidR="00B26536" w:rsidRPr="00B26536" w:rsidRDefault="00B26536" w:rsidP="00021BAA">
            <w:pPr>
              <w:jc w:val="center"/>
              <w:rPr>
                <w:sz w:val="26"/>
                <w:szCs w:val="26"/>
              </w:rPr>
            </w:pPr>
            <w:r w:rsidRPr="00B26536">
              <w:rPr>
                <w:sz w:val="26"/>
                <w:szCs w:val="26"/>
              </w:rPr>
              <w:t>3</w:t>
            </w:r>
          </w:p>
        </w:tc>
      </w:tr>
      <w:tr w:rsidR="00B26536" w:rsidRPr="00B26536" w:rsidTr="00021BAA">
        <w:trPr>
          <w:trHeight w:val="312"/>
          <w:jc w:val="center"/>
        </w:trPr>
        <w:tc>
          <w:tcPr>
            <w:tcW w:w="960" w:type="dxa"/>
            <w:noWrap/>
            <w:vAlign w:val="bottom"/>
            <w:hideMark/>
          </w:tcPr>
          <w:p w:rsidR="00B26536" w:rsidRPr="00B26536" w:rsidRDefault="00B26536" w:rsidP="00021BAA">
            <w:pPr>
              <w:jc w:val="center"/>
              <w:rPr>
                <w:sz w:val="26"/>
                <w:szCs w:val="26"/>
              </w:rPr>
            </w:pPr>
            <w:r w:rsidRPr="00B26536">
              <w:rPr>
                <w:sz w:val="26"/>
                <w:szCs w:val="26"/>
              </w:rPr>
              <w:t>29</w:t>
            </w:r>
          </w:p>
        </w:tc>
        <w:tc>
          <w:tcPr>
            <w:tcW w:w="2012" w:type="dxa"/>
            <w:noWrap/>
            <w:vAlign w:val="bottom"/>
            <w:hideMark/>
          </w:tcPr>
          <w:p w:rsidR="00B26536" w:rsidRPr="00B26536" w:rsidRDefault="00B26536" w:rsidP="00021BAA">
            <w:pPr>
              <w:rPr>
                <w:sz w:val="26"/>
                <w:szCs w:val="26"/>
              </w:rPr>
            </w:pPr>
            <w:r w:rsidRPr="00B26536">
              <w:rPr>
                <w:sz w:val="26"/>
                <w:szCs w:val="26"/>
              </w:rPr>
              <w:t> Hồng Sơn.</w:t>
            </w:r>
          </w:p>
        </w:tc>
        <w:tc>
          <w:tcPr>
            <w:tcW w:w="1180" w:type="dxa"/>
            <w:noWrap/>
            <w:vAlign w:val="bottom"/>
            <w:hideMark/>
          </w:tcPr>
          <w:p w:rsidR="00B26536" w:rsidRPr="00B26536" w:rsidRDefault="00B26536" w:rsidP="00021BAA">
            <w:pPr>
              <w:jc w:val="center"/>
              <w:rPr>
                <w:sz w:val="26"/>
                <w:szCs w:val="26"/>
              </w:rPr>
            </w:pPr>
            <w:r w:rsidRPr="00B26536">
              <w:rPr>
                <w:sz w:val="26"/>
                <w:szCs w:val="26"/>
              </w:rPr>
              <w:t>3</w:t>
            </w:r>
          </w:p>
        </w:tc>
        <w:tc>
          <w:tcPr>
            <w:tcW w:w="1276" w:type="dxa"/>
            <w:noWrap/>
            <w:vAlign w:val="bottom"/>
            <w:hideMark/>
          </w:tcPr>
          <w:p w:rsidR="00B26536" w:rsidRPr="00B26536" w:rsidRDefault="00B26536" w:rsidP="00021BAA">
            <w:pPr>
              <w:jc w:val="center"/>
              <w:rPr>
                <w:sz w:val="26"/>
                <w:szCs w:val="26"/>
              </w:rPr>
            </w:pPr>
            <w:r w:rsidRPr="00B26536">
              <w:rPr>
                <w:sz w:val="26"/>
                <w:szCs w:val="26"/>
              </w:rPr>
              <w:t>3</w:t>
            </w:r>
          </w:p>
        </w:tc>
        <w:tc>
          <w:tcPr>
            <w:tcW w:w="1134" w:type="dxa"/>
            <w:noWrap/>
            <w:vAlign w:val="bottom"/>
            <w:hideMark/>
          </w:tcPr>
          <w:p w:rsidR="00B26536" w:rsidRPr="00B26536" w:rsidRDefault="00B26536" w:rsidP="00021BAA">
            <w:pPr>
              <w:jc w:val="center"/>
              <w:rPr>
                <w:sz w:val="26"/>
                <w:szCs w:val="26"/>
              </w:rPr>
            </w:pPr>
            <w:r w:rsidRPr="00B26536">
              <w:rPr>
                <w:sz w:val="26"/>
                <w:szCs w:val="26"/>
              </w:rPr>
              <w:t> </w:t>
            </w:r>
          </w:p>
        </w:tc>
        <w:tc>
          <w:tcPr>
            <w:tcW w:w="1134" w:type="dxa"/>
            <w:noWrap/>
            <w:vAlign w:val="bottom"/>
            <w:hideMark/>
          </w:tcPr>
          <w:p w:rsidR="00B26536" w:rsidRPr="00B26536" w:rsidRDefault="00B26536" w:rsidP="00021BAA">
            <w:pPr>
              <w:jc w:val="center"/>
              <w:rPr>
                <w:sz w:val="26"/>
                <w:szCs w:val="26"/>
              </w:rPr>
            </w:pPr>
            <w:r w:rsidRPr="00B26536">
              <w:rPr>
                <w:sz w:val="26"/>
                <w:szCs w:val="26"/>
              </w:rPr>
              <w:t> </w:t>
            </w:r>
          </w:p>
        </w:tc>
        <w:tc>
          <w:tcPr>
            <w:tcW w:w="1275" w:type="dxa"/>
            <w:noWrap/>
            <w:vAlign w:val="bottom"/>
            <w:hideMark/>
          </w:tcPr>
          <w:p w:rsidR="00B26536" w:rsidRPr="00B26536" w:rsidRDefault="00B26536" w:rsidP="00021BAA">
            <w:pPr>
              <w:jc w:val="center"/>
              <w:rPr>
                <w:sz w:val="26"/>
                <w:szCs w:val="26"/>
              </w:rPr>
            </w:pPr>
            <w:r w:rsidRPr="00B26536">
              <w:rPr>
                <w:sz w:val="26"/>
                <w:szCs w:val="26"/>
              </w:rPr>
              <w:t>6</w:t>
            </w:r>
          </w:p>
        </w:tc>
      </w:tr>
      <w:tr w:rsidR="00B26536" w:rsidRPr="00B26536" w:rsidTr="00021BAA">
        <w:trPr>
          <w:trHeight w:val="312"/>
          <w:jc w:val="center"/>
        </w:trPr>
        <w:tc>
          <w:tcPr>
            <w:tcW w:w="960" w:type="dxa"/>
            <w:noWrap/>
            <w:vAlign w:val="bottom"/>
            <w:hideMark/>
          </w:tcPr>
          <w:p w:rsidR="00B26536" w:rsidRPr="00B26536" w:rsidRDefault="00B26536" w:rsidP="00021BAA">
            <w:pPr>
              <w:jc w:val="center"/>
              <w:rPr>
                <w:sz w:val="26"/>
                <w:szCs w:val="26"/>
              </w:rPr>
            </w:pPr>
            <w:r w:rsidRPr="00B26536">
              <w:rPr>
                <w:sz w:val="26"/>
                <w:szCs w:val="26"/>
              </w:rPr>
              <w:t>30</w:t>
            </w:r>
          </w:p>
        </w:tc>
        <w:tc>
          <w:tcPr>
            <w:tcW w:w="2012" w:type="dxa"/>
            <w:noWrap/>
            <w:vAlign w:val="bottom"/>
            <w:hideMark/>
          </w:tcPr>
          <w:p w:rsidR="00B26536" w:rsidRPr="00B26536" w:rsidRDefault="00B26536" w:rsidP="00021BAA">
            <w:pPr>
              <w:rPr>
                <w:sz w:val="26"/>
                <w:szCs w:val="26"/>
              </w:rPr>
            </w:pPr>
            <w:r w:rsidRPr="00B26536">
              <w:rPr>
                <w:sz w:val="26"/>
                <w:szCs w:val="26"/>
              </w:rPr>
              <w:t>Phúc Sơn.</w:t>
            </w:r>
          </w:p>
        </w:tc>
        <w:tc>
          <w:tcPr>
            <w:tcW w:w="1180" w:type="dxa"/>
            <w:noWrap/>
            <w:vAlign w:val="bottom"/>
            <w:hideMark/>
          </w:tcPr>
          <w:p w:rsidR="00B26536" w:rsidRPr="00B26536" w:rsidRDefault="00B26536" w:rsidP="00021BAA">
            <w:pPr>
              <w:jc w:val="center"/>
              <w:rPr>
                <w:sz w:val="26"/>
                <w:szCs w:val="26"/>
              </w:rPr>
            </w:pPr>
            <w:r w:rsidRPr="00B26536">
              <w:rPr>
                <w:sz w:val="26"/>
                <w:szCs w:val="26"/>
              </w:rPr>
              <w:t>3</w:t>
            </w:r>
          </w:p>
        </w:tc>
        <w:tc>
          <w:tcPr>
            <w:tcW w:w="1276" w:type="dxa"/>
            <w:noWrap/>
            <w:vAlign w:val="bottom"/>
            <w:hideMark/>
          </w:tcPr>
          <w:p w:rsidR="00B26536" w:rsidRPr="00B26536" w:rsidRDefault="00B26536" w:rsidP="00021BAA">
            <w:pPr>
              <w:jc w:val="center"/>
              <w:rPr>
                <w:sz w:val="26"/>
                <w:szCs w:val="26"/>
              </w:rPr>
            </w:pPr>
            <w:r w:rsidRPr="00B26536">
              <w:rPr>
                <w:sz w:val="26"/>
                <w:szCs w:val="26"/>
              </w:rPr>
              <w:t>3</w:t>
            </w:r>
          </w:p>
        </w:tc>
        <w:tc>
          <w:tcPr>
            <w:tcW w:w="1134" w:type="dxa"/>
            <w:noWrap/>
            <w:vAlign w:val="bottom"/>
            <w:hideMark/>
          </w:tcPr>
          <w:p w:rsidR="00B26536" w:rsidRPr="00B26536" w:rsidRDefault="00B26536" w:rsidP="00021BAA">
            <w:pPr>
              <w:jc w:val="center"/>
              <w:rPr>
                <w:sz w:val="26"/>
                <w:szCs w:val="26"/>
              </w:rPr>
            </w:pPr>
            <w:r w:rsidRPr="00B26536">
              <w:rPr>
                <w:sz w:val="26"/>
                <w:szCs w:val="26"/>
              </w:rPr>
              <w:t> </w:t>
            </w:r>
          </w:p>
        </w:tc>
        <w:tc>
          <w:tcPr>
            <w:tcW w:w="1134" w:type="dxa"/>
            <w:noWrap/>
            <w:vAlign w:val="bottom"/>
            <w:hideMark/>
          </w:tcPr>
          <w:p w:rsidR="00B26536" w:rsidRPr="00B26536" w:rsidRDefault="00B26536" w:rsidP="00021BAA">
            <w:pPr>
              <w:jc w:val="center"/>
              <w:rPr>
                <w:sz w:val="26"/>
                <w:szCs w:val="26"/>
              </w:rPr>
            </w:pPr>
            <w:r w:rsidRPr="00B26536">
              <w:rPr>
                <w:sz w:val="26"/>
                <w:szCs w:val="26"/>
              </w:rPr>
              <w:t> </w:t>
            </w:r>
          </w:p>
        </w:tc>
        <w:tc>
          <w:tcPr>
            <w:tcW w:w="1275" w:type="dxa"/>
            <w:noWrap/>
            <w:vAlign w:val="bottom"/>
            <w:hideMark/>
          </w:tcPr>
          <w:p w:rsidR="00B26536" w:rsidRPr="00B26536" w:rsidRDefault="00B26536" w:rsidP="00021BAA">
            <w:pPr>
              <w:jc w:val="center"/>
              <w:rPr>
                <w:sz w:val="26"/>
                <w:szCs w:val="26"/>
              </w:rPr>
            </w:pPr>
            <w:r w:rsidRPr="00B26536">
              <w:rPr>
                <w:sz w:val="26"/>
                <w:szCs w:val="26"/>
              </w:rPr>
              <w:t>6</w:t>
            </w:r>
          </w:p>
        </w:tc>
      </w:tr>
      <w:tr w:rsidR="00B26536" w:rsidRPr="00B26536" w:rsidTr="00021BAA">
        <w:trPr>
          <w:trHeight w:val="312"/>
          <w:jc w:val="center"/>
        </w:trPr>
        <w:tc>
          <w:tcPr>
            <w:tcW w:w="960" w:type="dxa"/>
            <w:noWrap/>
            <w:vAlign w:val="bottom"/>
            <w:hideMark/>
          </w:tcPr>
          <w:p w:rsidR="00B26536" w:rsidRPr="00B26536" w:rsidRDefault="00B26536" w:rsidP="00021BAA">
            <w:pPr>
              <w:jc w:val="center"/>
              <w:rPr>
                <w:sz w:val="26"/>
                <w:szCs w:val="26"/>
              </w:rPr>
            </w:pPr>
            <w:r w:rsidRPr="00B26536">
              <w:rPr>
                <w:sz w:val="26"/>
                <w:szCs w:val="26"/>
              </w:rPr>
              <w:t>31</w:t>
            </w:r>
          </w:p>
        </w:tc>
        <w:tc>
          <w:tcPr>
            <w:tcW w:w="2012" w:type="dxa"/>
            <w:noWrap/>
            <w:vAlign w:val="bottom"/>
            <w:hideMark/>
          </w:tcPr>
          <w:p w:rsidR="00B26536" w:rsidRPr="00B26536" w:rsidRDefault="00B26536" w:rsidP="00021BAA">
            <w:pPr>
              <w:rPr>
                <w:sz w:val="26"/>
                <w:szCs w:val="26"/>
              </w:rPr>
            </w:pPr>
            <w:r w:rsidRPr="00B26536">
              <w:rPr>
                <w:sz w:val="26"/>
                <w:szCs w:val="26"/>
              </w:rPr>
              <w:t> Hương Sơn.</w:t>
            </w:r>
          </w:p>
        </w:tc>
        <w:tc>
          <w:tcPr>
            <w:tcW w:w="1180" w:type="dxa"/>
            <w:noWrap/>
            <w:vAlign w:val="bottom"/>
            <w:hideMark/>
          </w:tcPr>
          <w:p w:rsidR="00B26536" w:rsidRPr="00B26536" w:rsidRDefault="00B26536" w:rsidP="00021BAA">
            <w:pPr>
              <w:jc w:val="center"/>
              <w:rPr>
                <w:sz w:val="26"/>
                <w:szCs w:val="26"/>
              </w:rPr>
            </w:pPr>
            <w:r w:rsidRPr="00B26536">
              <w:rPr>
                <w:sz w:val="26"/>
                <w:szCs w:val="26"/>
              </w:rPr>
              <w:t> </w:t>
            </w:r>
          </w:p>
        </w:tc>
        <w:tc>
          <w:tcPr>
            <w:tcW w:w="1276" w:type="dxa"/>
            <w:noWrap/>
            <w:vAlign w:val="bottom"/>
            <w:hideMark/>
          </w:tcPr>
          <w:p w:rsidR="00B26536" w:rsidRPr="00B26536" w:rsidRDefault="00B26536" w:rsidP="00021BAA">
            <w:pPr>
              <w:jc w:val="center"/>
              <w:rPr>
                <w:sz w:val="26"/>
                <w:szCs w:val="26"/>
              </w:rPr>
            </w:pPr>
            <w:r w:rsidRPr="00B26536">
              <w:rPr>
                <w:sz w:val="26"/>
                <w:szCs w:val="26"/>
              </w:rPr>
              <w:t>3</w:t>
            </w:r>
          </w:p>
        </w:tc>
        <w:tc>
          <w:tcPr>
            <w:tcW w:w="1134" w:type="dxa"/>
            <w:noWrap/>
            <w:vAlign w:val="bottom"/>
            <w:hideMark/>
          </w:tcPr>
          <w:p w:rsidR="00B26536" w:rsidRPr="00B26536" w:rsidRDefault="00B26536" w:rsidP="00021BAA">
            <w:pPr>
              <w:jc w:val="center"/>
              <w:rPr>
                <w:sz w:val="26"/>
                <w:szCs w:val="26"/>
              </w:rPr>
            </w:pPr>
            <w:r w:rsidRPr="00B26536">
              <w:rPr>
                <w:sz w:val="26"/>
                <w:szCs w:val="26"/>
              </w:rPr>
              <w:t> </w:t>
            </w:r>
          </w:p>
        </w:tc>
        <w:tc>
          <w:tcPr>
            <w:tcW w:w="1134" w:type="dxa"/>
            <w:noWrap/>
            <w:vAlign w:val="bottom"/>
            <w:hideMark/>
          </w:tcPr>
          <w:p w:rsidR="00B26536" w:rsidRPr="00B26536" w:rsidRDefault="00B26536" w:rsidP="00021BAA">
            <w:pPr>
              <w:jc w:val="center"/>
              <w:rPr>
                <w:sz w:val="26"/>
                <w:szCs w:val="26"/>
              </w:rPr>
            </w:pPr>
            <w:r w:rsidRPr="00B26536">
              <w:rPr>
                <w:sz w:val="26"/>
                <w:szCs w:val="26"/>
              </w:rPr>
              <w:t> </w:t>
            </w:r>
          </w:p>
        </w:tc>
        <w:tc>
          <w:tcPr>
            <w:tcW w:w="1275" w:type="dxa"/>
            <w:noWrap/>
            <w:vAlign w:val="bottom"/>
            <w:hideMark/>
          </w:tcPr>
          <w:p w:rsidR="00B26536" w:rsidRPr="00B26536" w:rsidRDefault="00B26536" w:rsidP="00021BAA">
            <w:pPr>
              <w:jc w:val="center"/>
              <w:rPr>
                <w:sz w:val="26"/>
                <w:szCs w:val="26"/>
              </w:rPr>
            </w:pPr>
            <w:r w:rsidRPr="00B26536">
              <w:rPr>
                <w:sz w:val="26"/>
                <w:szCs w:val="26"/>
              </w:rPr>
              <w:t>3</w:t>
            </w:r>
          </w:p>
        </w:tc>
      </w:tr>
      <w:tr w:rsidR="00B26536" w:rsidRPr="00B26536" w:rsidTr="00021BAA">
        <w:trPr>
          <w:trHeight w:val="312"/>
          <w:jc w:val="center"/>
        </w:trPr>
        <w:tc>
          <w:tcPr>
            <w:tcW w:w="960" w:type="dxa"/>
            <w:noWrap/>
            <w:vAlign w:val="bottom"/>
            <w:hideMark/>
          </w:tcPr>
          <w:p w:rsidR="00B26536" w:rsidRPr="00B26536" w:rsidRDefault="00B26536" w:rsidP="00021BAA">
            <w:pPr>
              <w:jc w:val="center"/>
              <w:rPr>
                <w:sz w:val="26"/>
                <w:szCs w:val="26"/>
              </w:rPr>
            </w:pPr>
            <w:r w:rsidRPr="00B26536">
              <w:rPr>
                <w:sz w:val="26"/>
                <w:szCs w:val="26"/>
              </w:rPr>
              <w:t>32</w:t>
            </w:r>
          </w:p>
        </w:tc>
        <w:tc>
          <w:tcPr>
            <w:tcW w:w="2012" w:type="dxa"/>
            <w:noWrap/>
            <w:vAlign w:val="bottom"/>
            <w:hideMark/>
          </w:tcPr>
          <w:p w:rsidR="00B26536" w:rsidRPr="00B26536" w:rsidRDefault="00B26536" w:rsidP="00021BAA">
            <w:pPr>
              <w:rPr>
                <w:sz w:val="26"/>
                <w:szCs w:val="26"/>
              </w:rPr>
            </w:pPr>
            <w:r w:rsidRPr="00B26536">
              <w:rPr>
                <w:sz w:val="26"/>
                <w:szCs w:val="26"/>
              </w:rPr>
              <w:t>Mê Linh</w:t>
            </w:r>
          </w:p>
        </w:tc>
        <w:tc>
          <w:tcPr>
            <w:tcW w:w="1180" w:type="dxa"/>
            <w:noWrap/>
            <w:vAlign w:val="bottom"/>
            <w:hideMark/>
          </w:tcPr>
          <w:p w:rsidR="00B26536" w:rsidRPr="00B26536" w:rsidRDefault="00B26536" w:rsidP="00021BAA">
            <w:pPr>
              <w:jc w:val="center"/>
              <w:rPr>
                <w:sz w:val="26"/>
                <w:szCs w:val="26"/>
              </w:rPr>
            </w:pPr>
            <w:r w:rsidRPr="00B26536">
              <w:rPr>
                <w:sz w:val="26"/>
                <w:szCs w:val="26"/>
              </w:rPr>
              <w:t>3</w:t>
            </w:r>
          </w:p>
        </w:tc>
        <w:tc>
          <w:tcPr>
            <w:tcW w:w="1276" w:type="dxa"/>
            <w:noWrap/>
            <w:vAlign w:val="bottom"/>
            <w:hideMark/>
          </w:tcPr>
          <w:p w:rsidR="00B26536" w:rsidRPr="00B26536" w:rsidRDefault="00B26536" w:rsidP="00021BAA">
            <w:pPr>
              <w:jc w:val="center"/>
              <w:rPr>
                <w:sz w:val="26"/>
                <w:szCs w:val="26"/>
              </w:rPr>
            </w:pPr>
            <w:r w:rsidRPr="00B26536">
              <w:rPr>
                <w:sz w:val="26"/>
                <w:szCs w:val="26"/>
              </w:rPr>
              <w:t>3</w:t>
            </w:r>
          </w:p>
        </w:tc>
        <w:tc>
          <w:tcPr>
            <w:tcW w:w="1134" w:type="dxa"/>
            <w:noWrap/>
            <w:vAlign w:val="bottom"/>
            <w:hideMark/>
          </w:tcPr>
          <w:p w:rsidR="00B26536" w:rsidRPr="00B26536" w:rsidRDefault="00B26536" w:rsidP="00021BAA">
            <w:pPr>
              <w:jc w:val="center"/>
              <w:rPr>
                <w:sz w:val="26"/>
                <w:szCs w:val="26"/>
              </w:rPr>
            </w:pPr>
            <w:r w:rsidRPr="00B26536">
              <w:rPr>
                <w:sz w:val="26"/>
                <w:szCs w:val="26"/>
              </w:rPr>
              <w:t>2</w:t>
            </w:r>
          </w:p>
        </w:tc>
        <w:tc>
          <w:tcPr>
            <w:tcW w:w="1134" w:type="dxa"/>
            <w:noWrap/>
            <w:vAlign w:val="bottom"/>
            <w:hideMark/>
          </w:tcPr>
          <w:p w:rsidR="00B26536" w:rsidRPr="00B26536" w:rsidRDefault="00B26536" w:rsidP="00021BAA">
            <w:pPr>
              <w:jc w:val="center"/>
              <w:rPr>
                <w:sz w:val="26"/>
                <w:szCs w:val="26"/>
              </w:rPr>
            </w:pPr>
            <w:r w:rsidRPr="00B26536">
              <w:rPr>
                <w:sz w:val="26"/>
                <w:szCs w:val="26"/>
              </w:rPr>
              <w:t> </w:t>
            </w:r>
          </w:p>
        </w:tc>
        <w:tc>
          <w:tcPr>
            <w:tcW w:w="1275" w:type="dxa"/>
            <w:noWrap/>
            <w:vAlign w:val="bottom"/>
            <w:hideMark/>
          </w:tcPr>
          <w:p w:rsidR="00B26536" w:rsidRPr="00B26536" w:rsidRDefault="00B26536" w:rsidP="00021BAA">
            <w:pPr>
              <w:jc w:val="center"/>
              <w:rPr>
                <w:sz w:val="26"/>
                <w:szCs w:val="26"/>
              </w:rPr>
            </w:pPr>
            <w:r w:rsidRPr="00B26536">
              <w:rPr>
                <w:sz w:val="26"/>
                <w:szCs w:val="26"/>
              </w:rPr>
              <w:t>8</w:t>
            </w:r>
          </w:p>
        </w:tc>
      </w:tr>
      <w:tr w:rsidR="00B26536" w:rsidRPr="00B26536" w:rsidTr="00021BAA">
        <w:trPr>
          <w:trHeight w:val="312"/>
          <w:jc w:val="center"/>
        </w:trPr>
        <w:tc>
          <w:tcPr>
            <w:tcW w:w="960" w:type="dxa"/>
            <w:noWrap/>
            <w:vAlign w:val="bottom"/>
            <w:hideMark/>
          </w:tcPr>
          <w:p w:rsidR="00B26536" w:rsidRPr="00B26536" w:rsidRDefault="00B26536" w:rsidP="00021BAA">
            <w:pPr>
              <w:jc w:val="center"/>
              <w:rPr>
                <w:sz w:val="26"/>
                <w:szCs w:val="26"/>
              </w:rPr>
            </w:pPr>
            <w:r w:rsidRPr="00B26536">
              <w:rPr>
                <w:sz w:val="26"/>
                <w:szCs w:val="26"/>
              </w:rPr>
              <w:t>33</w:t>
            </w:r>
          </w:p>
        </w:tc>
        <w:tc>
          <w:tcPr>
            <w:tcW w:w="2012" w:type="dxa"/>
            <w:noWrap/>
            <w:vAlign w:val="bottom"/>
            <w:hideMark/>
          </w:tcPr>
          <w:p w:rsidR="00B26536" w:rsidRPr="00B26536" w:rsidRDefault="00B26536" w:rsidP="00021BAA">
            <w:pPr>
              <w:rPr>
                <w:sz w:val="26"/>
                <w:szCs w:val="26"/>
              </w:rPr>
            </w:pPr>
            <w:r w:rsidRPr="00B26536">
              <w:rPr>
                <w:sz w:val="26"/>
                <w:szCs w:val="26"/>
              </w:rPr>
              <w:t>Yên Lãng</w:t>
            </w:r>
          </w:p>
        </w:tc>
        <w:tc>
          <w:tcPr>
            <w:tcW w:w="1180" w:type="dxa"/>
            <w:noWrap/>
            <w:vAlign w:val="bottom"/>
            <w:hideMark/>
          </w:tcPr>
          <w:p w:rsidR="00B26536" w:rsidRPr="00B26536" w:rsidRDefault="00B26536" w:rsidP="00021BAA">
            <w:pPr>
              <w:jc w:val="center"/>
              <w:rPr>
                <w:sz w:val="26"/>
                <w:szCs w:val="26"/>
              </w:rPr>
            </w:pPr>
            <w:r w:rsidRPr="00B26536">
              <w:rPr>
                <w:sz w:val="26"/>
                <w:szCs w:val="26"/>
              </w:rPr>
              <w:t>3</w:t>
            </w:r>
          </w:p>
        </w:tc>
        <w:tc>
          <w:tcPr>
            <w:tcW w:w="1276" w:type="dxa"/>
            <w:noWrap/>
            <w:vAlign w:val="bottom"/>
            <w:hideMark/>
          </w:tcPr>
          <w:p w:rsidR="00B26536" w:rsidRPr="00B26536" w:rsidRDefault="00B26536" w:rsidP="00021BAA">
            <w:pPr>
              <w:jc w:val="center"/>
              <w:rPr>
                <w:sz w:val="26"/>
                <w:szCs w:val="26"/>
              </w:rPr>
            </w:pPr>
            <w:r w:rsidRPr="00B26536">
              <w:rPr>
                <w:sz w:val="26"/>
                <w:szCs w:val="26"/>
              </w:rPr>
              <w:t>3</w:t>
            </w:r>
          </w:p>
        </w:tc>
        <w:tc>
          <w:tcPr>
            <w:tcW w:w="1134" w:type="dxa"/>
            <w:noWrap/>
            <w:vAlign w:val="bottom"/>
            <w:hideMark/>
          </w:tcPr>
          <w:p w:rsidR="00B26536" w:rsidRPr="00B26536" w:rsidRDefault="00B26536" w:rsidP="00021BAA">
            <w:pPr>
              <w:jc w:val="center"/>
              <w:rPr>
                <w:sz w:val="26"/>
                <w:szCs w:val="26"/>
              </w:rPr>
            </w:pPr>
            <w:r w:rsidRPr="00B26536">
              <w:rPr>
                <w:sz w:val="26"/>
                <w:szCs w:val="26"/>
              </w:rPr>
              <w:t>2</w:t>
            </w:r>
          </w:p>
        </w:tc>
        <w:tc>
          <w:tcPr>
            <w:tcW w:w="1134" w:type="dxa"/>
            <w:noWrap/>
            <w:vAlign w:val="bottom"/>
            <w:hideMark/>
          </w:tcPr>
          <w:p w:rsidR="00B26536" w:rsidRPr="00B26536" w:rsidRDefault="00B26536" w:rsidP="00021BAA">
            <w:pPr>
              <w:jc w:val="center"/>
              <w:rPr>
                <w:sz w:val="26"/>
                <w:szCs w:val="26"/>
              </w:rPr>
            </w:pPr>
            <w:r w:rsidRPr="00B26536">
              <w:rPr>
                <w:sz w:val="26"/>
                <w:szCs w:val="26"/>
              </w:rPr>
              <w:t> </w:t>
            </w:r>
          </w:p>
        </w:tc>
        <w:tc>
          <w:tcPr>
            <w:tcW w:w="1275" w:type="dxa"/>
            <w:noWrap/>
            <w:vAlign w:val="bottom"/>
            <w:hideMark/>
          </w:tcPr>
          <w:p w:rsidR="00B26536" w:rsidRPr="00B26536" w:rsidRDefault="00B26536" w:rsidP="00021BAA">
            <w:pPr>
              <w:jc w:val="center"/>
              <w:rPr>
                <w:sz w:val="26"/>
                <w:szCs w:val="26"/>
              </w:rPr>
            </w:pPr>
            <w:r w:rsidRPr="00B26536">
              <w:rPr>
                <w:sz w:val="26"/>
                <w:szCs w:val="26"/>
              </w:rPr>
              <w:t>8</w:t>
            </w:r>
          </w:p>
        </w:tc>
      </w:tr>
      <w:tr w:rsidR="00B26536" w:rsidRPr="00B26536" w:rsidTr="00021BAA">
        <w:trPr>
          <w:trHeight w:val="312"/>
          <w:jc w:val="center"/>
        </w:trPr>
        <w:tc>
          <w:tcPr>
            <w:tcW w:w="960" w:type="dxa"/>
            <w:noWrap/>
            <w:vAlign w:val="bottom"/>
            <w:hideMark/>
          </w:tcPr>
          <w:p w:rsidR="00B26536" w:rsidRPr="00B26536" w:rsidRDefault="00B26536" w:rsidP="00021BAA">
            <w:pPr>
              <w:jc w:val="center"/>
              <w:rPr>
                <w:sz w:val="26"/>
                <w:szCs w:val="26"/>
              </w:rPr>
            </w:pPr>
            <w:r w:rsidRPr="00B26536">
              <w:rPr>
                <w:sz w:val="26"/>
                <w:szCs w:val="26"/>
              </w:rPr>
              <w:t>34</w:t>
            </w:r>
          </w:p>
        </w:tc>
        <w:tc>
          <w:tcPr>
            <w:tcW w:w="2012" w:type="dxa"/>
            <w:noWrap/>
            <w:vAlign w:val="bottom"/>
            <w:hideMark/>
          </w:tcPr>
          <w:p w:rsidR="00B26536" w:rsidRPr="00B26536" w:rsidRDefault="00B26536" w:rsidP="00021BAA">
            <w:pPr>
              <w:rPr>
                <w:sz w:val="26"/>
                <w:szCs w:val="26"/>
              </w:rPr>
            </w:pPr>
            <w:r w:rsidRPr="00B26536">
              <w:rPr>
                <w:sz w:val="26"/>
                <w:szCs w:val="26"/>
              </w:rPr>
              <w:t>Tiến Thắng</w:t>
            </w:r>
          </w:p>
        </w:tc>
        <w:tc>
          <w:tcPr>
            <w:tcW w:w="1180" w:type="dxa"/>
            <w:noWrap/>
            <w:vAlign w:val="bottom"/>
            <w:hideMark/>
          </w:tcPr>
          <w:p w:rsidR="00B26536" w:rsidRPr="00B26536" w:rsidRDefault="00B26536" w:rsidP="00021BAA">
            <w:pPr>
              <w:jc w:val="center"/>
              <w:rPr>
                <w:sz w:val="26"/>
                <w:szCs w:val="26"/>
              </w:rPr>
            </w:pPr>
            <w:r w:rsidRPr="00B26536">
              <w:rPr>
                <w:sz w:val="26"/>
                <w:szCs w:val="26"/>
              </w:rPr>
              <w:t>3</w:t>
            </w:r>
          </w:p>
        </w:tc>
        <w:tc>
          <w:tcPr>
            <w:tcW w:w="1276" w:type="dxa"/>
            <w:noWrap/>
            <w:vAlign w:val="bottom"/>
            <w:hideMark/>
          </w:tcPr>
          <w:p w:rsidR="00B26536" w:rsidRPr="00B26536" w:rsidRDefault="00B26536" w:rsidP="00021BAA">
            <w:pPr>
              <w:jc w:val="center"/>
              <w:rPr>
                <w:sz w:val="26"/>
                <w:szCs w:val="26"/>
              </w:rPr>
            </w:pPr>
            <w:r w:rsidRPr="00B26536">
              <w:rPr>
                <w:sz w:val="26"/>
                <w:szCs w:val="26"/>
              </w:rPr>
              <w:t>3</w:t>
            </w:r>
          </w:p>
        </w:tc>
        <w:tc>
          <w:tcPr>
            <w:tcW w:w="1134" w:type="dxa"/>
            <w:noWrap/>
            <w:vAlign w:val="bottom"/>
            <w:hideMark/>
          </w:tcPr>
          <w:p w:rsidR="00B26536" w:rsidRPr="00B26536" w:rsidRDefault="00B26536" w:rsidP="00021BAA">
            <w:pPr>
              <w:jc w:val="center"/>
              <w:rPr>
                <w:sz w:val="26"/>
                <w:szCs w:val="26"/>
              </w:rPr>
            </w:pPr>
            <w:r w:rsidRPr="00B26536">
              <w:rPr>
                <w:sz w:val="26"/>
                <w:szCs w:val="26"/>
              </w:rPr>
              <w:t>2</w:t>
            </w:r>
          </w:p>
        </w:tc>
        <w:tc>
          <w:tcPr>
            <w:tcW w:w="1134" w:type="dxa"/>
            <w:noWrap/>
            <w:vAlign w:val="bottom"/>
            <w:hideMark/>
          </w:tcPr>
          <w:p w:rsidR="00B26536" w:rsidRPr="00B26536" w:rsidRDefault="00B26536" w:rsidP="00021BAA">
            <w:pPr>
              <w:jc w:val="center"/>
              <w:rPr>
                <w:sz w:val="26"/>
                <w:szCs w:val="26"/>
              </w:rPr>
            </w:pPr>
            <w:r w:rsidRPr="00B26536">
              <w:rPr>
                <w:sz w:val="26"/>
                <w:szCs w:val="26"/>
              </w:rPr>
              <w:t> </w:t>
            </w:r>
          </w:p>
        </w:tc>
        <w:tc>
          <w:tcPr>
            <w:tcW w:w="1275" w:type="dxa"/>
            <w:noWrap/>
            <w:vAlign w:val="bottom"/>
            <w:hideMark/>
          </w:tcPr>
          <w:p w:rsidR="00B26536" w:rsidRPr="00B26536" w:rsidRDefault="00B26536" w:rsidP="00021BAA">
            <w:pPr>
              <w:jc w:val="center"/>
              <w:rPr>
                <w:sz w:val="26"/>
                <w:szCs w:val="26"/>
              </w:rPr>
            </w:pPr>
            <w:r w:rsidRPr="00B26536">
              <w:rPr>
                <w:sz w:val="26"/>
                <w:szCs w:val="26"/>
              </w:rPr>
              <w:t>8</w:t>
            </w:r>
          </w:p>
        </w:tc>
      </w:tr>
      <w:tr w:rsidR="00B26536" w:rsidRPr="00B26536" w:rsidTr="00021BAA">
        <w:trPr>
          <w:trHeight w:val="312"/>
          <w:jc w:val="center"/>
        </w:trPr>
        <w:tc>
          <w:tcPr>
            <w:tcW w:w="960" w:type="dxa"/>
            <w:noWrap/>
            <w:vAlign w:val="bottom"/>
            <w:hideMark/>
          </w:tcPr>
          <w:p w:rsidR="00B26536" w:rsidRPr="00B26536" w:rsidRDefault="00B26536" w:rsidP="00021BAA">
            <w:pPr>
              <w:jc w:val="center"/>
              <w:rPr>
                <w:sz w:val="26"/>
                <w:szCs w:val="26"/>
              </w:rPr>
            </w:pPr>
            <w:r w:rsidRPr="00B26536">
              <w:rPr>
                <w:sz w:val="26"/>
                <w:szCs w:val="26"/>
              </w:rPr>
              <w:t>35</w:t>
            </w:r>
          </w:p>
        </w:tc>
        <w:tc>
          <w:tcPr>
            <w:tcW w:w="2012" w:type="dxa"/>
            <w:noWrap/>
            <w:vAlign w:val="bottom"/>
            <w:hideMark/>
          </w:tcPr>
          <w:p w:rsidR="00B26536" w:rsidRPr="00B26536" w:rsidRDefault="00B26536" w:rsidP="00021BAA">
            <w:pPr>
              <w:rPr>
                <w:sz w:val="26"/>
                <w:szCs w:val="26"/>
              </w:rPr>
            </w:pPr>
            <w:r w:rsidRPr="00B26536">
              <w:rPr>
                <w:sz w:val="26"/>
                <w:szCs w:val="26"/>
              </w:rPr>
              <w:t>Quang Minh</w:t>
            </w:r>
          </w:p>
        </w:tc>
        <w:tc>
          <w:tcPr>
            <w:tcW w:w="1180" w:type="dxa"/>
            <w:noWrap/>
            <w:vAlign w:val="bottom"/>
            <w:hideMark/>
          </w:tcPr>
          <w:p w:rsidR="00B26536" w:rsidRPr="00B26536" w:rsidRDefault="00B26536" w:rsidP="00021BAA">
            <w:pPr>
              <w:jc w:val="center"/>
              <w:rPr>
                <w:sz w:val="26"/>
                <w:szCs w:val="26"/>
              </w:rPr>
            </w:pPr>
            <w:r w:rsidRPr="00B26536">
              <w:rPr>
                <w:sz w:val="26"/>
                <w:szCs w:val="26"/>
              </w:rPr>
              <w:t>3</w:t>
            </w:r>
          </w:p>
        </w:tc>
        <w:tc>
          <w:tcPr>
            <w:tcW w:w="1276" w:type="dxa"/>
            <w:noWrap/>
            <w:vAlign w:val="bottom"/>
            <w:hideMark/>
          </w:tcPr>
          <w:p w:rsidR="00B26536" w:rsidRPr="00B26536" w:rsidRDefault="00B26536" w:rsidP="00021BAA">
            <w:pPr>
              <w:jc w:val="center"/>
              <w:rPr>
                <w:sz w:val="26"/>
                <w:szCs w:val="26"/>
              </w:rPr>
            </w:pPr>
            <w:r w:rsidRPr="00B26536">
              <w:rPr>
                <w:sz w:val="26"/>
                <w:szCs w:val="26"/>
              </w:rPr>
              <w:t> </w:t>
            </w:r>
          </w:p>
        </w:tc>
        <w:tc>
          <w:tcPr>
            <w:tcW w:w="1134" w:type="dxa"/>
            <w:noWrap/>
            <w:vAlign w:val="bottom"/>
            <w:hideMark/>
          </w:tcPr>
          <w:p w:rsidR="00B26536" w:rsidRPr="00B26536" w:rsidRDefault="00B26536" w:rsidP="00021BAA">
            <w:pPr>
              <w:jc w:val="center"/>
              <w:rPr>
                <w:sz w:val="26"/>
                <w:szCs w:val="26"/>
              </w:rPr>
            </w:pPr>
            <w:r w:rsidRPr="00B26536">
              <w:rPr>
                <w:sz w:val="26"/>
                <w:szCs w:val="26"/>
              </w:rPr>
              <w:t>2</w:t>
            </w:r>
          </w:p>
        </w:tc>
        <w:tc>
          <w:tcPr>
            <w:tcW w:w="1134" w:type="dxa"/>
            <w:noWrap/>
            <w:vAlign w:val="bottom"/>
            <w:hideMark/>
          </w:tcPr>
          <w:p w:rsidR="00B26536" w:rsidRPr="00B26536" w:rsidRDefault="00B26536" w:rsidP="00021BAA">
            <w:pPr>
              <w:jc w:val="center"/>
              <w:rPr>
                <w:sz w:val="26"/>
                <w:szCs w:val="26"/>
              </w:rPr>
            </w:pPr>
            <w:r w:rsidRPr="00B26536">
              <w:rPr>
                <w:sz w:val="26"/>
                <w:szCs w:val="26"/>
              </w:rPr>
              <w:t> </w:t>
            </w:r>
          </w:p>
        </w:tc>
        <w:tc>
          <w:tcPr>
            <w:tcW w:w="1275" w:type="dxa"/>
            <w:noWrap/>
            <w:vAlign w:val="bottom"/>
            <w:hideMark/>
          </w:tcPr>
          <w:p w:rsidR="00B26536" w:rsidRPr="00B26536" w:rsidRDefault="00B26536" w:rsidP="00021BAA">
            <w:pPr>
              <w:jc w:val="center"/>
              <w:rPr>
                <w:sz w:val="26"/>
                <w:szCs w:val="26"/>
              </w:rPr>
            </w:pPr>
            <w:r w:rsidRPr="00B26536">
              <w:rPr>
                <w:sz w:val="26"/>
                <w:szCs w:val="26"/>
              </w:rPr>
              <w:t>5</w:t>
            </w:r>
          </w:p>
        </w:tc>
      </w:tr>
      <w:tr w:rsidR="00B26536" w:rsidRPr="00B26536" w:rsidTr="00021BAA">
        <w:trPr>
          <w:trHeight w:val="312"/>
          <w:jc w:val="center"/>
        </w:trPr>
        <w:tc>
          <w:tcPr>
            <w:tcW w:w="960" w:type="dxa"/>
            <w:noWrap/>
            <w:vAlign w:val="bottom"/>
            <w:hideMark/>
          </w:tcPr>
          <w:p w:rsidR="00B26536" w:rsidRPr="00B26536" w:rsidRDefault="00B26536" w:rsidP="00021BAA">
            <w:pPr>
              <w:jc w:val="center"/>
              <w:rPr>
                <w:sz w:val="26"/>
                <w:szCs w:val="26"/>
              </w:rPr>
            </w:pPr>
            <w:r w:rsidRPr="00B26536">
              <w:rPr>
                <w:sz w:val="26"/>
                <w:szCs w:val="26"/>
              </w:rPr>
              <w:t>36</w:t>
            </w:r>
          </w:p>
        </w:tc>
        <w:tc>
          <w:tcPr>
            <w:tcW w:w="2012" w:type="dxa"/>
            <w:noWrap/>
            <w:vAlign w:val="bottom"/>
            <w:hideMark/>
          </w:tcPr>
          <w:p w:rsidR="00B26536" w:rsidRPr="00B26536" w:rsidRDefault="00B26536" w:rsidP="00021BAA">
            <w:pPr>
              <w:rPr>
                <w:sz w:val="26"/>
                <w:szCs w:val="26"/>
              </w:rPr>
            </w:pPr>
            <w:r w:rsidRPr="00B26536">
              <w:rPr>
                <w:sz w:val="26"/>
                <w:szCs w:val="26"/>
              </w:rPr>
              <w:t>Sóc Sơn</w:t>
            </w:r>
          </w:p>
        </w:tc>
        <w:tc>
          <w:tcPr>
            <w:tcW w:w="1180" w:type="dxa"/>
            <w:noWrap/>
            <w:vAlign w:val="bottom"/>
            <w:hideMark/>
          </w:tcPr>
          <w:p w:rsidR="00B26536" w:rsidRPr="00B26536" w:rsidRDefault="00B26536" w:rsidP="00021BAA">
            <w:pPr>
              <w:jc w:val="center"/>
              <w:rPr>
                <w:sz w:val="26"/>
                <w:szCs w:val="26"/>
              </w:rPr>
            </w:pPr>
            <w:r w:rsidRPr="00B26536">
              <w:rPr>
                <w:sz w:val="26"/>
                <w:szCs w:val="26"/>
              </w:rPr>
              <w:t>3</w:t>
            </w:r>
          </w:p>
        </w:tc>
        <w:tc>
          <w:tcPr>
            <w:tcW w:w="1276" w:type="dxa"/>
            <w:noWrap/>
            <w:vAlign w:val="bottom"/>
            <w:hideMark/>
          </w:tcPr>
          <w:p w:rsidR="00B26536" w:rsidRPr="00B26536" w:rsidRDefault="00B26536" w:rsidP="00021BAA">
            <w:pPr>
              <w:jc w:val="center"/>
              <w:rPr>
                <w:sz w:val="26"/>
                <w:szCs w:val="26"/>
              </w:rPr>
            </w:pPr>
            <w:r w:rsidRPr="00B26536">
              <w:rPr>
                <w:sz w:val="26"/>
                <w:szCs w:val="26"/>
              </w:rPr>
              <w:t>3</w:t>
            </w:r>
          </w:p>
        </w:tc>
        <w:tc>
          <w:tcPr>
            <w:tcW w:w="1134" w:type="dxa"/>
            <w:noWrap/>
            <w:vAlign w:val="bottom"/>
            <w:hideMark/>
          </w:tcPr>
          <w:p w:rsidR="00B26536" w:rsidRPr="00B26536" w:rsidRDefault="00B26536" w:rsidP="00021BAA">
            <w:pPr>
              <w:jc w:val="center"/>
              <w:rPr>
                <w:sz w:val="26"/>
                <w:szCs w:val="26"/>
              </w:rPr>
            </w:pPr>
            <w:r w:rsidRPr="00B26536">
              <w:rPr>
                <w:sz w:val="26"/>
                <w:szCs w:val="26"/>
              </w:rPr>
              <w:t>2</w:t>
            </w:r>
          </w:p>
        </w:tc>
        <w:tc>
          <w:tcPr>
            <w:tcW w:w="1134" w:type="dxa"/>
            <w:noWrap/>
            <w:vAlign w:val="bottom"/>
            <w:hideMark/>
          </w:tcPr>
          <w:p w:rsidR="00B26536" w:rsidRPr="00B26536" w:rsidRDefault="00B26536" w:rsidP="00021BAA">
            <w:pPr>
              <w:jc w:val="center"/>
              <w:rPr>
                <w:sz w:val="26"/>
                <w:szCs w:val="26"/>
              </w:rPr>
            </w:pPr>
            <w:r w:rsidRPr="00B26536">
              <w:rPr>
                <w:sz w:val="26"/>
                <w:szCs w:val="26"/>
              </w:rPr>
              <w:t>2</w:t>
            </w:r>
          </w:p>
        </w:tc>
        <w:tc>
          <w:tcPr>
            <w:tcW w:w="1275" w:type="dxa"/>
            <w:noWrap/>
            <w:vAlign w:val="bottom"/>
            <w:hideMark/>
          </w:tcPr>
          <w:p w:rsidR="00B26536" w:rsidRPr="00B26536" w:rsidRDefault="00B26536" w:rsidP="00021BAA">
            <w:pPr>
              <w:jc w:val="center"/>
              <w:rPr>
                <w:sz w:val="26"/>
                <w:szCs w:val="26"/>
              </w:rPr>
            </w:pPr>
            <w:r w:rsidRPr="00B26536">
              <w:rPr>
                <w:sz w:val="26"/>
                <w:szCs w:val="26"/>
              </w:rPr>
              <w:t>10</w:t>
            </w:r>
          </w:p>
        </w:tc>
      </w:tr>
      <w:tr w:rsidR="00B26536" w:rsidRPr="00B26536" w:rsidTr="00021BAA">
        <w:trPr>
          <w:trHeight w:val="312"/>
          <w:jc w:val="center"/>
        </w:trPr>
        <w:tc>
          <w:tcPr>
            <w:tcW w:w="960" w:type="dxa"/>
            <w:noWrap/>
            <w:vAlign w:val="bottom"/>
            <w:hideMark/>
          </w:tcPr>
          <w:p w:rsidR="00B26536" w:rsidRPr="00B26536" w:rsidRDefault="00B26536" w:rsidP="00021BAA">
            <w:pPr>
              <w:jc w:val="center"/>
              <w:rPr>
                <w:sz w:val="26"/>
                <w:szCs w:val="26"/>
              </w:rPr>
            </w:pPr>
            <w:r w:rsidRPr="00B26536">
              <w:rPr>
                <w:sz w:val="26"/>
                <w:szCs w:val="26"/>
              </w:rPr>
              <w:t>37</w:t>
            </w:r>
          </w:p>
        </w:tc>
        <w:tc>
          <w:tcPr>
            <w:tcW w:w="2012" w:type="dxa"/>
            <w:noWrap/>
            <w:vAlign w:val="bottom"/>
            <w:hideMark/>
          </w:tcPr>
          <w:p w:rsidR="00B26536" w:rsidRPr="00B26536" w:rsidRDefault="00B26536" w:rsidP="00021BAA">
            <w:pPr>
              <w:rPr>
                <w:sz w:val="26"/>
                <w:szCs w:val="26"/>
              </w:rPr>
            </w:pPr>
            <w:r w:rsidRPr="00B26536">
              <w:rPr>
                <w:sz w:val="26"/>
                <w:szCs w:val="26"/>
              </w:rPr>
              <w:t>Nội Bài</w:t>
            </w:r>
          </w:p>
        </w:tc>
        <w:tc>
          <w:tcPr>
            <w:tcW w:w="1180" w:type="dxa"/>
            <w:noWrap/>
            <w:vAlign w:val="bottom"/>
            <w:hideMark/>
          </w:tcPr>
          <w:p w:rsidR="00B26536" w:rsidRPr="00B26536" w:rsidRDefault="00B26536" w:rsidP="00021BAA">
            <w:pPr>
              <w:jc w:val="center"/>
              <w:rPr>
                <w:sz w:val="26"/>
                <w:szCs w:val="26"/>
              </w:rPr>
            </w:pPr>
            <w:r w:rsidRPr="00B26536">
              <w:rPr>
                <w:sz w:val="26"/>
                <w:szCs w:val="26"/>
              </w:rPr>
              <w:t>3</w:t>
            </w:r>
          </w:p>
        </w:tc>
        <w:tc>
          <w:tcPr>
            <w:tcW w:w="1276" w:type="dxa"/>
            <w:noWrap/>
            <w:vAlign w:val="bottom"/>
            <w:hideMark/>
          </w:tcPr>
          <w:p w:rsidR="00B26536" w:rsidRPr="00B26536" w:rsidRDefault="00B26536" w:rsidP="00021BAA">
            <w:pPr>
              <w:jc w:val="center"/>
              <w:rPr>
                <w:sz w:val="26"/>
                <w:szCs w:val="26"/>
              </w:rPr>
            </w:pPr>
            <w:r w:rsidRPr="00B26536">
              <w:rPr>
                <w:sz w:val="26"/>
                <w:szCs w:val="26"/>
              </w:rPr>
              <w:t>3</w:t>
            </w:r>
          </w:p>
        </w:tc>
        <w:tc>
          <w:tcPr>
            <w:tcW w:w="1134" w:type="dxa"/>
            <w:noWrap/>
            <w:vAlign w:val="bottom"/>
            <w:hideMark/>
          </w:tcPr>
          <w:p w:rsidR="00B26536" w:rsidRPr="00B26536" w:rsidRDefault="00B26536" w:rsidP="00021BAA">
            <w:pPr>
              <w:jc w:val="center"/>
              <w:rPr>
                <w:sz w:val="26"/>
                <w:szCs w:val="26"/>
              </w:rPr>
            </w:pPr>
            <w:r w:rsidRPr="00B26536">
              <w:rPr>
                <w:sz w:val="26"/>
                <w:szCs w:val="26"/>
              </w:rPr>
              <w:t>2</w:t>
            </w:r>
          </w:p>
        </w:tc>
        <w:tc>
          <w:tcPr>
            <w:tcW w:w="1134" w:type="dxa"/>
            <w:noWrap/>
            <w:vAlign w:val="bottom"/>
            <w:hideMark/>
          </w:tcPr>
          <w:p w:rsidR="00B26536" w:rsidRPr="00B26536" w:rsidRDefault="00B26536" w:rsidP="00021BAA">
            <w:pPr>
              <w:jc w:val="center"/>
              <w:rPr>
                <w:sz w:val="26"/>
                <w:szCs w:val="26"/>
              </w:rPr>
            </w:pPr>
            <w:r w:rsidRPr="00B26536">
              <w:rPr>
                <w:sz w:val="26"/>
                <w:szCs w:val="26"/>
              </w:rPr>
              <w:t>2</w:t>
            </w:r>
          </w:p>
        </w:tc>
        <w:tc>
          <w:tcPr>
            <w:tcW w:w="1275" w:type="dxa"/>
            <w:noWrap/>
            <w:vAlign w:val="bottom"/>
            <w:hideMark/>
          </w:tcPr>
          <w:p w:rsidR="00B26536" w:rsidRPr="00B26536" w:rsidRDefault="00B26536" w:rsidP="00021BAA">
            <w:pPr>
              <w:jc w:val="center"/>
              <w:rPr>
                <w:sz w:val="26"/>
                <w:szCs w:val="26"/>
              </w:rPr>
            </w:pPr>
            <w:r w:rsidRPr="00B26536">
              <w:rPr>
                <w:sz w:val="26"/>
                <w:szCs w:val="26"/>
              </w:rPr>
              <w:t>10</w:t>
            </w:r>
          </w:p>
        </w:tc>
      </w:tr>
      <w:tr w:rsidR="00B26536" w:rsidRPr="00B26536" w:rsidTr="00021BAA">
        <w:trPr>
          <w:trHeight w:val="312"/>
          <w:jc w:val="center"/>
        </w:trPr>
        <w:tc>
          <w:tcPr>
            <w:tcW w:w="960" w:type="dxa"/>
            <w:noWrap/>
            <w:vAlign w:val="bottom"/>
            <w:hideMark/>
          </w:tcPr>
          <w:p w:rsidR="00B26536" w:rsidRPr="00B26536" w:rsidRDefault="00B26536" w:rsidP="00021BAA">
            <w:pPr>
              <w:jc w:val="center"/>
              <w:rPr>
                <w:sz w:val="26"/>
                <w:szCs w:val="26"/>
              </w:rPr>
            </w:pPr>
            <w:r w:rsidRPr="00B26536">
              <w:rPr>
                <w:sz w:val="26"/>
                <w:szCs w:val="26"/>
              </w:rPr>
              <w:t>38</w:t>
            </w:r>
          </w:p>
        </w:tc>
        <w:tc>
          <w:tcPr>
            <w:tcW w:w="2012" w:type="dxa"/>
            <w:noWrap/>
            <w:vAlign w:val="bottom"/>
            <w:hideMark/>
          </w:tcPr>
          <w:p w:rsidR="00B26536" w:rsidRPr="00B26536" w:rsidRDefault="00B26536" w:rsidP="00021BAA">
            <w:pPr>
              <w:rPr>
                <w:sz w:val="26"/>
                <w:szCs w:val="26"/>
              </w:rPr>
            </w:pPr>
            <w:r w:rsidRPr="00B26536">
              <w:rPr>
                <w:sz w:val="26"/>
                <w:szCs w:val="26"/>
              </w:rPr>
              <w:t>Kinh Anh</w:t>
            </w:r>
          </w:p>
        </w:tc>
        <w:tc>
          <w:tcPr>
            <w:tcW w:w="1180" w:type="dxa"/>
            <w:noWrap/>
            <w:vAlign w:val="bottom"/>
            <w:hideMark/>
          </w:tcPr>
          <w:p w:rsidR="00B26536" w:rsidRPr="00B26536" w:rsidRDefault="00B26536" w:rsidP="00021BAA">
            <w:pPr>
              <w:jc w:val="center"/>
              <w:rPr>
                <w:sz w:val="26"/>
                <w:szCs w:val="26"/>
              </w:rPr>
            </w:pPr>
            <w:r w:rsidRPr="00B26536">
              <w:rPr>
                <w:sz w:val="26"/>
                <w:szCs w:val="26"/>
              </w:rPr>
              <w:t>3</w:t>
            </w:r>
          </w:p>
        </w:tc>
        <w:tc>
          <w:tcPr>
            <w:tcW w:w="1276" w:type="dxa"/>
            <w:noWrap/>
            <w:vAlign w:val="bottom"/>
            <w:hideMark/>
          </w:tcPr>
          <w:p w:rsidR="00B26536" w:rsidRPr="00B26536" w:rsidRDefault="00B26536" w:rsidP="00021BAA">
            <w:pPr>
              <w:jc w:val="center"/>
              <w:rPr>
                <w:sz w:val="26"/>
                <w:szCs w:val="26"/>
              </w:rPr>
            </w:pPr>
            <w:r w:rsidRPr="00B26536">
              <w:rPr>
                <w:sz w:val="26"/>
                <w:szCs w:val="26"/>
              </w:rPr>
              <w:t>3</w:t>
            </w:r>
          </w:p>
        </w:tc>
        <w:tc>
          <w:tcPr>
            <w:tcW w:w="1134" w:type="dxa"/>
            <w:noWrap/>
            <w:vAlign w:val="bottom"/>
            <w:hideMark/>
          </w:tcPr>
          <w:p w:rsidR="00B26536" w:rsidRPr="00B26536" w:rsidRDefault="00B26536" w:rsidP="00021BAA">
            <w:pPr>
              <w:jc w:val="center"/>
              <w:rPr>
                <w:sz w:val="26"/>
                <w:szCs w:val="26"/>
              </w:rPr>
            </w:pPr>
            <w:r w:rsidRPr="00B26536">
              <w:rPr>
                <w:sz w:val="26"/>
                <w:szCs w:val="26"/>
              </w:rPr>
              <w:t>2</w:t>
            </w:r>
          </w:p>
        </w:tc>
        <w:tc>
          <w:tcPr>
            <w:tcW w:w="1134" w:type="dxa"/>
            <w:noWrap/>
            <w:vAlign w:val="bottom"/>
            <w:hideMark/>
          </w:tcPr>
          <w:p w:rsidR="00B26536" w:rsidRPr="00B26536" w:rsidRDefault="00B26536" w:rsidP="00021BAA">
            <w:pPr>
              <w:jc w:val="center"/>
              <w:rPr>
                <w:sz w:val="26"/>
                <w:szCs w:val="26"/>
              </w:rPr>
            </w:pPr>
            <w:r w:rsidRPr="00B26536">
              <w:rPr>
                <w:sz w:val="26"/>
                <w:szCs w:val="26"/>
              </w:rPr>
              <w:t>2</w:t>
            </w:r>
          </w:p>
        </w:tc>
        <w:tc>
          <w:tcPr>
            <w:tcW w:w="1275" w:type="dxa"/>
            <w:noWrap/>
            <w:vAlign w:val="bottom"/>
            <w:hideMark/>
          </w:tcPr>
          <w:p w:rsidR="00B26536" w:rsidRPr="00B26536" w:rsidRDefault="00B26536" w:rsidP="00021BAA">
            <w:pPr>
              <w:jc w:val="center"/>
              <w:rPr>
                <w:sz w:val="26"/>
                <w:szCs w:val="26"/>
              </w:rPr>
            </w:pPr>
            <w:r w:rsidRPr="00B26536">
              <w:rPr>
                <w:sz w:val="26"/>
                <w:szCs w:val="26"/>
              </w:rPr>
              <w:t>10</w:t>
            </w:r>
          </w:p>
        </w:tc>
      </w:tr>
      <w:tr w:rsidR="00B26536" w:rsidRPr="00B26536" w:rsidTr="00021BAA">
        <w:trPr>
          <w:trHeight w:val="312"/>
          <w:jc w:val="center"/>
        </w:trPr>
        <w:tc>
          <w:tcPr>
            <w:tcW w:w="960" w:type="dxa"/>
            <w:noWrap/>
            <w:vAlign w:val="bottom"/>
            <w:hideMark/>
          </w:tcPr>
          <w:p w:rsidR="00B26536" w:rsidRPr="00B26536" w:rsidRDefault="00B26536" w:rsidP="00021BAA">
            <w:pPr>
              <w:jc w:val="center"/>
              <w:rPr>
                <w:sz w:val="26"/>
                <w:szCs w:val="26"/>
              </w:rPr>
            </w:pPr>
            <w:r w:rsidRPr="00B26536">
              <w:rPr>
                <w:sz w:val="26"/>
                <w:szCs w:val="26"/>
              </w:rPr>
              <w:t>39</w:t>
            </w:r>
          </w:p>
        </w:tc>
        <w:tc>
          <w:tcPr>
            <w:tcW w:w="2012" w:type="dxa"/>
            <w:noWrap/>
            <w:vAlign w:val="bottom"/>
            <w:hideMark/>
          </w:tcPr>
          <w:p w:rsidR="00B26536" w:rsidRPr="00B26536" w:rsidRDefault="00B26536" w:rsidP="00021BAA">
            <w:pPr>
              <w:rPr>
                <w:sz w:val="26"/>
                <w:szCs w:val="26"/>
              </w:rPr>
            </w:pPr>
            <w:r w:rsidRPr="00B26536">
              <w:rPr>
                <w:sz w:val="26"/>
                <w:szCs w:val="26"/>
              </w:rPr>
              <w:t>Đa Phúc</w:t>
            </w:r>
          </w:p>
        </w:tc>
        <w:tc>
          <w:tcPr>
            <w:tcW w:w="1180" w:type="dxa"/>
            <w:noWrap/>
            <w:vAlign w:val="bottom"/>
            <w:hideMark/>
          </w:tcPr>
          <w:p w:rsidR="00B26536" w:rsidRPr="00B26536" w:rsidRDefault="00B26536" w:rsidP="00021BAA">
            <w:pPr>
              <w:jc w:val="center"/>
              <w:rPr>
                <w:sz w:val="26"/>
                <w:szCs w:val="26"/>
              </w:rPr>
            </w:pPr>
            <w:r w:rsidRPr="00B26536">
              <w:rPr>
                <w:sz w:val="26"/>
                <w:szCs w:val="26"/>
              </w:rPr>
              <w:t>3</w:t>
            </w:r>
          </w:p>
        </w:tc>
        <w:tc>
          <w:tcPr>
            <w:tcW w:w="1276" w:type="dxa"/>
            <w:noWrap/>
            <w:vAlign w:val="bottom"/>
            <w:hideMark/>
          </w:tcPr>
          <w:p w:rsidR="00B26536" w:rsidRPr="00B26536" w:rsidRDefault="00B26536" w:rsidP="00021BAA">
            <w:pPr>
              <w:jc w:val="center"/>
              <w:rPr>
                <w:sz w:val="26"/>
                <w:szCs w:val="26"/>
              </w:rPr>
            </w:pPr>
            <w:r w:rsidRPr="00B26536">
              <w:rPr>
                <w:sz w:val="26"/>
                <w:szCs w:val="26"/>
              </w:rPr>
              <w:t>3</w:t>
            </w:r>
          </w:p>
        </w:tc>
        <w:tc>
          <w:tcPr>
            <w:tcW w:w="1134" w:type="dxa"/>
            <w:noWrap/>
            <w:vAlign w:val="bottom"/>
            <w:hideMark/>
          </w:tcPr>
          <w:p w:rsidR="00B26536" w:rsidRPr="00B26536" w:rsidRDefault="00B26536" w:rsidP="00021BAA">
            <w:pPr>
              <w:jc w:val="center"/>
              <w:rPr>
                <w:sz w:val="26"/>
                <w:szCs w:val="26"/>
              </w:rPr>
            </w:pPr>
            <w:r w:rsidRPr="00B26536">
              <w:rPr>
                <w:sz w:val="26"/>
                <w:szCs w:val="26"/>
              </w:rPr>
              <w:t>2</w:t>
            </w:r>
          </w:p>
        </w:tc>
        <w:tc>
          <w:tcPr>
            <w:tcW w:w="1134" w:type="dxa"/>
            <w:noWrap/>
            <w:vAlign w:val="bottom"/>
            <w:hideMark/>
          </w:tcPr>
          <w:p w:rsidR="00B26536" w:rsidRPr="00B26536" w:rsidRDefault="00B26536" w:rsidP="00021BAA">
            <w:pPr>
              <w:jc w:val="center"/>
              <w:rPr>
                <w:sz w:val="26"/>
                <w:szCs w:val="26"/>
              </w:rPr>
            </w:pPr>
            <w:r w:rsidRPr="00B26536">
              <w:rPr>
                <w:sz w:val="26"/>
                <w:szCs w:val="26"/>
              </w:rPr>
              <w:t>2</w:t>
            </w:r>
          </w:p>
        </w:tc>
        <w:tc>
          <w:tcPr>
            <w:tcW w:w="1275" w:type="dxa"/>
            <w:noWrap/>
            <w:vAlign w:val="bottom"/>
            <w:hideMark/>
          </w:tcPr>
          <w:p w:rsidR="00B26536" w:rsidRPr="00B26536" w:rsidRDefault="00B26536" w:rsidP="00021BAA">
            <w:pPr>
              <w:jc w:val="center"/>
              <w:rPr>
                <w:sz w:val="26"/>
                <w:szCs w:val="26"/>
              </w:rPr>
            </w:pPr>
            <w:r w:rsidRPr="00B26536">
              <w:rPr>
                <w:sz w:val="26"/>
                <w:szCs w:val="26"/>
              </w:rPr>
              <w:t>10</w:t>
            </w:r>
          </w:p>
        </w:tc>
      </w:tr>
      <w:tr w:rsidR="00B26536" w:rsidRPr="00B26536" w:rsidTr="00021BAA">
        <w:trPr>
          <w:trHeight w:val="312"/>
          <w:jc w:val="center"/>
        </w:trPr>
        <w:tc>
          <w:tcPr>
            <w:tcW w:w="960" w:type="dxa"/>
            <w:noWrap/>
            <w:vAlign w:val="bottom"/>
            <w:hideMark/>
          </w:tcPr>
          <w:p w:rsidR="00B26536" w:rsidRPr="00B26536" w:rsidRDefault="00B26536" w:rsidP="00021BAA">
            <w:pPr>
              <w:jc w:val="center"/>
              <w:rPr>
                <w:sz w:val="26"/>
                <w:szCs w:val="26"/>
              </w:rPr>
            </w:pPr>
            <w:r w:rsidRPr="00B26536">
              <w:rPr>
                <w:sz w:val="26"/>
                <w:szCs w:val="26"/>
              </w:rPr>
              <w:t>40</w:t>
            </w:r>
          </w:p>
        </w:tc>
        <w:tc>
          <w:tcPr>
            <w:tcW w:w="2012" w:type="dxa"/>
            <w:noWrap/>
            <w:vAlign w:val="bottom"/>
            <w:hideMark/>
          </w:tcPr>
          <w:p w:rsidR="00B26536" w:rsidRPr="00B26536" w:rsidRDefault="00B26536" w:rsidP="00021BAA">
            <w:pPr>
              <w:rPr>
                <w:sz w:val="26"/>
                <w:szCs w:val="26"/>
              </w:rPr>
            </w:pPr>
            <w:r w:rsidRPr="00B26536">
              <w:rPr>
                <w:sz w:val="26"/>
                <w:szCs w:val="26"/>
              </w:rPr>
              <w:t>Trung Giã</w:t>
            </w:r>
          </w:p>
        </w:tc>
        <w:tc>
          <w:tcPr>
            <w:tcW w:w="1180" w:type="dxa"/>
            <w:noWrap/>
            <w:vAlign w:val="bottom"/>
            <w:hideMark/>
          </w:tcPr>
          <w:p w:rsidR="00B26536" w:rsidRPr="00B26536" w:rsidRDefault="00B26536" w:rsidP="00021BAA">
            <w:pPr>
              <w:jc w:val="center"/>
              <w:rPr>
                <w:sz w:val="26"/>
                <w:szCs w:val="26"/>
              </w:rPr>
            </w:pPr>
            <w:r w:rsidRPr="00B26536">
              <w:rPr>
                <w:sz w:val="26"/>
                <w:szCs w:val="26"/>
              </w:rPr>
              <w:t>3</w:t>
            </w:r>
          </w:p>
        </w:tc>
        <w:tc>
          <w:tcPr>
            <w:tcW w:w="1276" w:type="dxa"/>
            <w:noWrap/>
            <w:vAlign w:val="bottom"/>
            <w:hideMark/>
          </w:tcPr>
          <w:p w:rsidR="00B26536" w:rsidRPr="00B26536" w:rsidRDefault="00B26536" w:rsidP="00021BAA">
            <w:pPr>
              <w:jc w:val="center"/>
              <w:rPr>
                <w:sz w:val="26"/>
                <w:szCs w:val="26"/>
              </w:rPr>
            </w:pPr>
            <w:r w:rsidRPr="00B26536">
              <w:rPr>
                <w:sz w:val="26"/>
                <w:szCs w:val="26"/>
              </w:rPr>
              <w:t>3</w:t>
            </w:r>
          </w:p>
        </w:tc>
        <w:tc>
          <w:tcPr>
            <w:tcW w:w="1134" w:type="dxa"/>
            <w:noWrap/>
            <w:vAlign w:val="bottom"/>
            <w:hideMark/>
          </w:tcPr>
          <w:p w:rsidR="00B26536" w:rsidRPr="00B26536" w:rsidRDefault="00B26536" w:rsidP="00021BAA">
            <w:pPr>
              <w:jc w:val="center"/>
              <w:rPr>
                <w:sz w:val="26"/>
                <w:szCs w:val="26"/>
              </w:rPr>
            </w:pPr>
            <w:r w:rsidRPr="00B26536">
              <w:rPr>
                <w:sz w:val="26"/>
                <w:szCs w:val="26"/>
              </w:rPr>
              <w:t>2</w:t>
            </w:r>
          </w:p>
        </w:tc>
        <w:tc>
          <w:tcPr>
            <w:tcW w:w="1134" w:type="dxa"/>
            <w:noWrap/>
            <w:vAlign w:val="bottom"/>
            <w:hideMark/>
          </w:tcPr>
          <w:p w:rsidR="00B26536" w:rsidRPr="00B26536" w:rsidRDefault="00B26536" w:rsidP="00021BAA">
            <w:pPr>
              <w:jc w:val="center"/>
              <w:rPr>
                <w:sz w:val="26"/>
                <w:szCs w:val="26"/>
              </w:rPr>
            </w:pPr>
            <w:r w:rsidRPr="00B26536">
              <w:rPr>
                <w:sz w:val="26"/>
                <w:szCs w:val="26"/>
              </w:rPr>
              <w:t>2</w:t>
            </w:r>
          </w:p>
        </w:tc>
        <w:tc>
          <w:tcPr>
            <w:tcW w:w="1275" w:type="dxa"/>
            <w:noWrap/>
            <w:vAlign w:val="bottom"/>
            <w:hideMark/>
          </w:tcPr>
          <w:p w:rsidR="00B26536" w:rsidRPr="00B26536" w:rsidRDefault="00B26536" w:rsidP="00021BAA">
            <w:pPr>
              <w:jc w:val="center"/>
              <w:rPr>
                <w:sz w:val="26"/>
                <w:szCs w:val="26"/>
              </w:rPr>
            </w:pPr>
            <w:r w:rsidRPr="00B26536">
              <w:rPr>
                <w:sz w:val="26"/>
                <w:szCs w:val="26"/>
              </w:rPr>
              <w:t>10</w:t>
            </w:r>
          </w:p>
        </w:tc>
      </w:tr>
      <w:tr w:rsidR="00B26536" w:rsidRPr="00B26536" w:rsidTr="00021BAA">
        <w:trPr>
          <w:trHeight w:val="312"/>
          <w:jc w:val="center"/>
        </w:trPr>
        <w:tc>
          <w:tcPr>
            <w:tcW w:w="960" w:type="dxa"/>
            <w:noWrap/>
            <w:vAlign w:val="bottom"/>
            <w:hideMark/>
          </w:tcPr>
          <w:p w:rsidR="00B26536" w:rsidRPr="00B26536" w:rsidRDefault="00B26536" w:rsidP="00021BAA">
            <w:pPr>
              <w:jc w:val="center"/>
              <w:rPr>
                <w:sz w:val="26"/>
                <w:szCs w:val="26"/>
              </w:rPr>
            </w:pPr>
            <w:r w:rsidRPr="00B26536">
              <w:rPr>
                <w:sz w:val="26"/>
                <w:szCs w:val="26"/>
              </w:rPr>
              <w:lastRenderedPageBreak/>
              <w:t>41</w:t>
            </w:r>
          </w:p>
        </w:tc>
        <w:tc>
          <w:tcPr>
            <w:tcW w:w="2012" w:type="dxa"/>
            <w:noWrap/>
            <w:vAlign w:val="bottom"/>
            <w:hideMark/>
          </w:tcPr>
          <w:p w:rsidR="00B26536" w:rsidRPr="00B26536" w:rsidRDefault="00B26536" w:rsidP="00021BAA">
            <w:pPr>
              <w:rPr>
                <w:sz w:val="26"/>
                <w:szCs w:val="26"/>
              </w:rPr>
            </w:pPr>
            <w:r w:rsidRPr="00B26536">
              <w:rPr>
                <w:sz w:val="26"/>
                <w:szCs w:val="26"/>
              </w:rPr>
              <w:t>Thư Lâm</w:t>
            </w:r>
          </w:p>
        </w:tc>
        <w:tc>
          <w:tcPr>
            <w:tcW w:w="1180" w:type="dxa"/>
            <w:noWrap/>
            <w:vAlign w:val="bottom"/>
            <w:hideMark/>
          </w:tcPr>
          <w:p w:rsidR="00B26536" w:rsidRPr="00B26536" w:rsidRDefault="00B26536" w:rsidP="00021BAA">
            <w:pPr>
              <w:jc w:val="center"/>
              <w:rPr>
                <w:sz w:val="26"/>
                <w:szCs w:val="26"/>
              </w:rPr>
            </w:pPr>
            <w:r w:rsidRPr="00B26536">
              <w:rPr>
                <w:sz w:val="26"/>
                <w:szCs w:val="26"/>
              </w:rPr>
              <w:t>3</w:t>
            </w:r>
          </w:p>
        </w:tc>
        <w:tc>
          <w:tcPr>
            <w:tcW w:w="1276" w:type="dxa"/>
            <w:noWrap/>
            <w:vAlign w:val="bottom"/>
            <w:hideMark/>
          </w:tcPr>
          <w:p w:rsidR="00B26536" w:rsidRPr="00B26536" w:rsidRDefault="00B26536" w:rsidP="00021BAA">
            <w:pPr>
              <w:jc w:val="center"/>
              <w:rPr>
                <w:sz w:val="26"/>
                <w:szCs w:val="26"/>
              </w:rPr>
            </w:pPr>
            <w:r w:rsidRPr="00B26536">
              <w:rPr>
                <w:sz w:val="26"/>
                <w:szCs w:val="26"/>
              </w:rPr>
              <w:t> </w:t>
            </w:r>
          </w:p>
        </w:tc>
        <w:tc>
          <w:tcPr>
            <w:tcW w:w="1134" w:type="dxa"/>
            <w:noWrap/>
            <w:vAlign w:val="bottom"/>
            <w:hideMark/>
          </w:tcPr>
          <w:p w:rsidR="00B26536" w:rsidRPr="00B26536" w:rsidRDefault="00B26536" w:rsidP="00021BAA">
            <w:pPr>
              <w:jc w:val="center"/>
              <w:rPr>
                <w:sz w:val="26"/>
                <w:szCs w:val="26"/>
              </w:rPr>
            </w:pPr>
            <w:r w:rsidRPr="00B26536">
              <w:rPr>
                <w:sz w:val="26"/>
                <w:szCs w:val="26"/>
              </w:rPr>
              <w:t> </w:t>
            </w:r>
          </w:p>
        </w:tc>
        <w:tc>
          <w:tcPr>
            <w:tcW w:w="1134" w:type="dxa"/>
            <w:noWrap/>
            <w:vAlign w:val="bottom"/>
            <w:hideMark/>
          </w:tcPr>
          <w:p w:rsidR="00B26536" w:rsidRPr="00B26536" w:rsidRDefault="00B26536" w:rsidP="00021BAA">
            <w:pPr>
              <w:jc w:val="center"/>
              <w:rPr>
                <w:sz w:val="26"/>
                <w:szCs w:val="26"/>
              </w:rPr>
            </w:pPr>
            <w:r w:rsidRPr="00B26536">
              <w:rPr>
                <w:sz w:val="26"/>
                <w:szCs w:val="26"/>
              </w:rPr>
              <w:t> </w:t>
            </w:r>
          </w:p>
        </w:tc>
        <w:tc>
          <w:tcPr>
            <w:tcW w:w="1275" w:type="dxa"/>
            <w:noWrap/>
            <w:vAlign w:val="bottom"/>
            <w:hideMark/>
          </w:tcPr>
          <w:p w:rsidR="00B26536" w:rsidRPr="00B26536" w:rsidRDefault="00B26536" w:rsidP="00021BAA">
            <w:pPr>
              <w:jc w:val="center"/>
              <w:rPr>
                <w:sz w:val="26"/>
                <w:szCs w:val="26"/>
              </w:rPr>
            </w:pPr>
            <w:r w:rsidRPr="00B26536">
              <w:rPr>
                <w:sz w:val="26"/>
                <w:szCs w:val="26"/>
              </w:rPr>
              <w:t>3</w:t>
            </w:r>
          </w:p>
        </w:tc>
      </w:tr>
      <w:tr w:rsidR="00B26536" w:rsidRPr="00B26536" w:rsidTr="00021BAA">
        <w:trPr>
          <w:trHeight w:val="312"/>
          <w:jc w:val="center"/>
        </w:trPr>
        <w:tc>
          <w:tcPr>
            <w:tcW w:w="960" w:type="dxa"/>
            <w:noWrap/>
            <w:vAlign w:val="bottom"/>
            <w:hideMark/>
          </w:tcPr>
          <w:p w:rsidR="00B26536" w:rsidRPr="00B26536" w:rsidRDefault="00B26536" w:rsidP="00021BAA">
            <w:pPr>
              <w:jc w:val="center"/>
              <w:rPr>
                <w:sz w:val="26"/>
                <w:szCs w:val="26"/>
              </w:rPr>
            </w:pPr>
            <w:r w:rsidRPr="00B26536">
              <w:rPr>
                <w:sz w:val="26"/>
                <w:szCs w:val="26"/>
              </w:rPr>
              <w:t>42</w:t>
            </w:r>
          </w:p>
        </w:tc>
        <w:tc>
          <w:tcPr>
            <w:tcW w:w="2012" w:type="dxa"/>
            <w:noWrap/>
            <w:vAlign w:val="bottom"/>
            <w:hideMark/>
          </w:tcPr>
          <w:p w:rsidR="00B26536" w:rsidRPr="00B26536" w:rsidRDefault="00B26536" w:rsidP="00021BAA">
            <w:pPr>
              <w:rPr>
                <w:sz w:val="26"/>
                <w:szCs w:val="26"/>
              </w:rPr>
            </w:pPr>
            <w:r w:rsidRPr="00B26536">
              <w:rPr>
                <w:sz w:val="26"/>
                <w:szCs w:val="26"/>
              </w:rPr>
              <w:t>Đông Anh</w:t>
            </w:r>
          </w:p>
        </w:tc>
        <w:tc>
          <w:tcPr>
            <w:tcW w:w="1180" w:type="dxa"/>
            <w:noWrap/>
            <w:vAlign w:val="bottom"/>
            <w:hideMark/>
          </w:tcPr>
          <w:p w:rsidR="00B26536" w:rsidRPr="00B26536" w:rsidRDefault="00B26536" w:rsidP="00021BAA">
            <w:pPr>
              <w:jc w:val="center"/>
              <w:rPr>
                <w:sz w:val="26"/>
                <w:szCs w:val="26"/>
              </w:rPr>
            </w:pPr>
            <w:r w:rsidRPr="00B26536">
              <w:rPr>
                <w:sz w:val="26"/>
                <w:szCs w:val="26"/>
              </w:rPr>
              <w:t>3</w:t>
            </w:r>
          </w:p>
        </w:tc>
        <w:tc>
          <w:tcPr>
            <w:tcW w:w="1276" w:type="dxa"/>
            <w:noWrap/>
            <w:vAlign w:val="bottom"/>
            <w:hideMark/>
          </w:tcPr>
          <w:p w:rsidR="00B26536" w:rsidRPr="00B26536" w:rsidRDefault="00B26536" w:rsidP="00021BAA">
            <w:pPr>
              <w:jc w:val="center"/>
              <w:rPr>
                <w:sz w:val="26"/>
                <w:szCs w:val="26"/>
              </w:rPr>
            </w:pPr>
            <w:r w:rsidRPr="00B26536">
              <w:rPr>
                <w:sz w:val="26"/>
                <w:szCs w:val="26"/>
              </w:rPr>
              <w:t> </w:t>
            </w:r>
          </w:p>
        </w:tc>
        <w:tc>
          <w:tcPr>
            <w:tcW w:w="1134" w:type="dxa"/>
            <w:noWrap/>
            <w:vAlign w:val="bottom"/>
            <w:hideMark/>
          </w:tcPr>
          <w:p w:rsidR="00B26536" w:rsidRPr="00B26536" w:rsidRDefault="00B26536" w:rsidP="00021BAA">
            <w:pPr>
              <w:jc w:val="center"/>
              <w:rPr>
                <w:sz w:val="26"/>
                <w:szCs w:val="26"/>
              </w:rPr>
            </w:pPr>
            <w:r w:rsidRPr="00B26536">
              <w:rPr>
                <w:sz w:val="26"/>
                <w:szCs w:val="26"/>
              </w:rPr>
              <w:t>2</w:t>
            </w:r>
          </w:p>
        </w:tc>
        <w:tc>
          <w:tcPr>
            <w:tcW w:w="1134" w:type="dxa"/>
            <w:noWrap/>
            <w:vAlign w:val="bottom"/>
            <w:hideMark/>
          </w:tcPr>
          <w:p w:rsidR="00B26536" w:rsidRPr="00B26536" w:rsidRDefault="00B26536" w:rsidP="00021BAA">
            <w:pPr>
              <w:jc w:val="center"/>
              <w:rPr>
                <w:sz w:val="26"/>
                <w:szCs w:val="26"/>
              </w:rPr>
            </w:pPr>
            <w:r w:rsidRPr="00B26536">
              <w:rPr>
                <w:sz w:val="26"/>
                <w:szCs w:val="26"/>
              </w:rPr>
              <w:t> </w:t>
            </w:r>
          </w:p>
        </w:tc>
        <w:tc>
          <w:tcPr>
            <w:tcW w:w="1275" w:type="dxa"/>
            <w:noWrap/>
            <w:vAlign w:val="bottom"/>
            <w:hideMark/>
          </w:tcPr>
          <w:p w:rsidR="00B26536" w:rsidRPr="00B26536" w:rsidRDefault="00B26536" w:rsidP="00021BAA">
            <w:pPr>
              <w:jc w:val="center"/>
              <w:rPr>
                <w:sz w:val="26"/>
                <w:szCs w:val="26"/>
              </w:rPr>
            </w:pPr>
            <w:r w:rsidRPr="00B26536">
              <w:rPr>
                <w:sz w:val="26"/>
                <w:szCs w:val="26"/>
              </w:rPr>
              <w:t>5</w:t>
            </w:r>
          </w:p>
        </w:tc>
      </w:tr>
      <w:tr w:rsidR="00B26536" w:rsidRPr="00B26536" w:rsidTr="00021BAA">
        <w:trPr>
          <w:trHeight w:val="312"/>
          <w:jc w:val="center"/>
        </w:trPr>
        <w:tc>
          <w:tcPr>
            <w:tcW w:w="960" w:type="dxa"/>
            <w:noWrap/>
            <w:vAlign w:val="bottom"/>
            <w:hideMark/>
          </w:tcPr>
          <w:p w:rsidR="00B26536" w:rsidRPr="00B26536" w:rsidRDefault="00B26536" w:rsidP="00021BAA">
            <w:pPr>
              <w:jc w:val="center"/>
              <w:rPr>
                <w:sz w:val="26"/>
                <w:szCs w:val="26"/>
              </w:rPr>
            </w:pPr>
            <w:r w:rsidRPr="00B26536">
              <w:rPr>
                <w:sz w:val="26"/>
                <w:szCs w:val="26"/>
              </w:rPr>
              <w:t>43</w:t>
            </w:r>
          </w:p>
        </w:tc>
        <w:tc>
          <w:tcPr>
            <w:tcW w:w="2012" w:type="dxa"/>
            <w:noWrap/>
            <w:vAlign w:val="bottom"/>
            <w:hideMark/>
          </w:tcPr>
          <w:p w:rsidR="00B26536" w:rsidRPr="00B26536" w:rsidRDefault="00B26536" w:rsidP="00021BAA">
            <w:pPr>
              <w:rPr>
                <w:sz w:val="26"/>
                <w:szCs w:val="26"/>
              </w:rPr>
            </w:pPr>
            <w:r w:rsidRPr="00B26536">
              <w:rPr>
                <w:sz w:val="26"/>
                <w:szCs w:val="26"/>
              </w:rPr>
              <w:t>Phúc Thinh</w:t>
            </w:r>
          </w:p>
        </w:tc>
        <w:tc>
          <w:tcPr>
            <w:tcW w:w="1180" w:type="dxa"/>
            <w:noWrap/>
            <w:vAlign w:val="bottom"/>
            <w:hideMark/>
          </w:tcPr>
          <w:p w:rsidR="00B26536" w:rsidRPr="00B26536" w:rsidRDefault="00B26536" w:rsidP="00021BAA">
            <w:pPr>
              <w:jc w:val="center"/>
              <w:rPr>
                <w:sz w:val="26"/>
                <w:szCs w:val="26"/>
              </w:rPr>
            </w:pPr>
            <w:r w:rsidRPr="00B26536">
              <w:rPr>
                <w:sz w:val="26"/>
                <w:szCs w:val="26"/>
              </w:rPr>
              <w:t>3</w:t>
            </w:r>
          </w:p>
        </w:tc>
        <w:tc>
          <w:tcPr>
            <w:tcW w:w="1276" w:type="dxa"/>
            <w:noWrap/>
            <w:vAlign w:val="bottom"/>
            <w:hideMark/>
          </w:tcPr>
          <w:p w:rsidR="00B26536" w:rsidRPr="00B26536" w:rsidRDefault="00B26536" w:rsidP="00021BAA">
            <w:pPr>
              <w:jc w:val="center"/>
              <w:rPr>
                <w:sz w:val="26"/>
                <w:szCs w:val="26"/>
              </w:rPr>
            </w:pPr>
            <w:r w:rsidRPr="00B26536">
              <w:rPr>
                <w:sz w:val="26"/>
                <w:szCs w:val="26"/>
              </w:rPr>
              <w:t> </w:t>
            </w:r>
          </w:p>
        </w:tc>
        <w:tc>
          <w:tcPr>
            <w:tcW w:w="1134" w:type="dxa"/>
            <w:noWrap/>
            <w:vAlign w:val="bottom"/>
            <w:hideMark/>
          </w:tcPr>
          <w:p w:rsidR="00B26536" w:rsidRPr="00B26536" w:rsidRDefault="00B26536" w:rsidP="00021BAA">
            <w:pPr>
              <w:jc w:val="center"/>
              <w:rPr>
                <w:sz w:val="26"/>
                <w:szCs w:val="26"/>
              </w:rPr>
            </w:pPr>
            <w:r w:rsidRPr="00B26536">
              <w:rPr>
                <w:sz w:val="26"/>
                <w:szCs w:val="26"/>
              </w:rPr>
              <w:t>2</w:t>
            </w:r>
          </w:p>
        </w:tc>
        <w:tc>
          <w:tcPr>
            <w:tcW w:w="1134" w:type="dxa"/>
            <w:noWrap/>
            <w:vAlign w:val="bottom"/>
            <w:hideMark/>
          </w:tcPr>
          <w:p w:rsidR="00B26536" w:rsidRPr="00B26536" w:rsidRDefault="00B26536" w:rsidP="00021BAA">
            <w:pPr>
              <w:jc w:val="center"/>
              <w:rPr>
                <w:sz w:val="26"/>
                <w:szCs w:val="26"/>
              </w:rPr>
            </w:pPr>
            <w:r w:rsidRPr="00B26536">
              <w:rPr>
                <w:sz w:val="26"/>
                <w:szCs w:val="26"/>
              </w:rPr>
              <w:t> </w:t>
            </w:r>
          </w:p>
        </w:tc>
        <w:tc>
          <w:tcPr>
            <w:tcW w:w="1275" w:type="dxa"/>
            <w:noWrap/>
            <w:vAlign w:val="bottom"/>
            <w:hideMark/>
          </w:tcPr>
          <w:p w:rsidR="00B26536" w:rsidRPr="00B26536" w:rsidRDefault="00B26536" w:rsidP="00021BAA">
            <w:pPr>
              <w:jc w:val="center"/>
              <w:rPr>
                <w:sz w:val="26"/>
                <w:szCs w:val="26"/>
              </w:rPr>
            </w:pPr>
            <w:r w:rsidRPr="00B26536">
              <w:rPr>
                <w:sz w:val="26"/>
                <w:szCs w:val="26"/>
              </w:rPr>
              <w:t>5</w:t>
            </w:r>
          </w:p>
        </w:tc>
      </w:tr>
      <w:tr w:rsidR="00B26536" w:rsidRPr="00B26536" w:rsidTr="00021BAA">
        <w:trPr>
          <w:trHeight w:val="440"/>
          <w:jc w:val="center"/>
        </w:trPr>
        <w:tc>
          <w:tcPr>
            <w:tcW w:w="960" w:type="dxa"/>
            <w:noWrap/>
            <w:vAlign w:val="bottom"/>
            <w:hideMark/>
          </w:tcPr>
          <w:p w:rsidR="00B26536" w:rsidRPr="00B26536" w:rsidRDefault="00B26536" w:rsidP="00021BAA">
            <w:pPr>
              <w:jc w:val="center"/>
              <w:rPr>
                <w:sz w:val="26"/>
                <w:szCs w:val="26"/>
              </w:rPr>
            </w:pPr>
            <w:r w:rsidRPr="00B26536">
              <w:rPr>
                <w:sz w:val="26"/>
                <w:szCs w:val="26"/>
              </w:rPr>
              <w:t>44</w:t>
            </w:r>
          </w:p>
        </w:tc>
        <w:tc>
          <w:tcPr>
            <w:tcW w:w="2012" w:type="dxa"/>
            <w:noWrap/>
            <w:vAlign w:val="bottom"/>
            <w:hideMark/>
          </w:tcPr>
          <w:p w:rsidR="00B26536" w:rsidRPr="00B26536" w:rsidRDefault="00B26536" w:rsidP="00021BAA">
            <w:pPr>
              <w:rPr>
                <w:sz w:val="26"/>
                <w:szCs w:val="26"/>
              </w:rPr>
            </w:pPr>
            <w:r w:rsidRPr="00B26536">
              <w:rPr>
                <w:sz w:val="26"/>
                <w:szCs w:val="26"/>
              </w:rPr>
              <w:t>Thiên Lộc</w:t>
            </w:r>
          </w:p>
        </w:tc>
        <w:tc>
          <w:tcPr>
            <w:tcW w:w="1180" w:type="dxa"/>
            <w:noWrap/>
            <w:vAlign w:val="bottom"/>
            <w:hideMark/>
          </w:tcPr>
          <w:p w:rsidR="00B26536" w:rsidRPr="00B26536" w:rsidRDefault="00B26536" w:rsidP="00021BAA">
            <w:pPr>
              <w:jc w:val="center"/>
              <w:rPr>
                <w:sz w:val="26"/>
                <w:szCs w:val="26"/>
              </w:rPr>
            </w:pPr>
            <w:r w:rsidRPr="00B26536">
              <w:rPr>
                <w:sz w:val="26"/>
                <w:szCs w:val="26"/>
              </w:rPr>
              <w:t>3</w:t>
            </w:r>
          </w:p>
        </w:tc>
        <w:tc>
          <w:tcPr>
            <w:tcW w:w="1276" w:type="dxa"/>
            <w:noWrap/>
            <w:vAlign w:val="bottom"/>
            <w:hideMark/>
          </w:tcPr>
          <w:p w:rsidR="00B26536" w:rsidRPr="00B26536" w:rsidRDefault="00B26536" w:rsidP="00021BAA">
            <w:pPr>
              <w:jc w:val="center"/>
              <w:rPr>
                <w:sz w:val="26"/>
                <w:szCs w:val="26"/>
              </w:rPr>
            </w:pPr>
            <w:r w:rsidRPr="00B26536">
              <w:rPr>
                <w:sz w:val="26"/>
                <w:szCs w:val="26"/>
              </w:rPr>
              <w:t>3</w:t>
            </w:r>
          </w:p>
        </w:tc>
        <w:tc>
          <w:tcPr>
            <w:tcW w:w="1134" w:type="dxa"/>
            <w:noWrap/>
            <w:vAlign w:val="bottom"/>
            <w:hideMark/>
          </w:tcPr>
          <w:p w:rsidR="00B26536" w:rsidRPr="00B26536" w:rsidRDefault="00B26536" w:rsidP="00021BAA">
            <w:pPr>
              <w:jc w:val="center"/>
              <w:rPr>
                <w:sz w:val="26"/>
                <w:szCs w:val="26"/>
              </w:rPr>
            </w:pPr>
            <w:r w:rsidRPr="00B26536">
              <w:rPr>
                <w:sz w:val="26"/>
                <w:szCs w:val="26"/>
              </w:rPr>
              <w:t> </w:t>
            </w:r>
          </w:p>
        </w:tc>
        <w:tc>
          <w:tcPr>
            <w:tcW w:w="1134" w:type="dxa"/>
            <w:noWrap/>
            <w:vAlign w:val="bottom"/>
            <w:hideMark/>
          </w:tcPr>
          <w:p w:rsidR="00B26536" w:rsidRPr="00B26536" w:rsidRDefault="00B26536" w:rsidP="00021BAA">
            <w:pPr>
              <w:jc w:val="center"/>
              <w:rPr>
                <w:sz w:val="26"/>
                <w:szCs w:val="26"/>
              </w:rPr>
            </w:pPr>
            <w:r w:rsidRPr="00B26536">
              <w:rPr>
                <w:sz w:val="26"/>
                <w:szCs w:val="26"/>
              </w:rPr>
              <w:t> </w:t>
            </w:r>
          </w:p>
        </w:tc>
        <w:tc>
          <w:tcPr>
            <w:tcW w:w="1275" w:type="dxa"/>
            <w:noWrap/>
            <w:vAlign w:val="bottom"/>
            <w:hideMark/>
          </w:tcPr>
          <w:p w:rsidR="00B26536" w:rsidRPr="00B26536" w:rsidRDefault="00B26536" w:rsidP="00021BAA">
            <w:pPr>
              <w:jc w:val="center"/>
              <w:rPr>
                <w:sz w:val="26"/>
                <w:szCs w:val="26"/>
              </w:rPr>
            </w:pPr>
            <w:r w:rsidRPr="00B26536">
              <w:rPr>
                <w:sz w:val="26"/>
                <w:szCs w:val="26"/>
              </w:rPr>
              <w:t>6</w:t>
            </w:r>
          </w:p>
        </w:tc>
      </w:tr>
      <w:tr w:rsidR="00B26536" w:rsidRPr="00B26536" w:rsidTr="00021BAA">
        <w:trPr>
          <w:trHeight w:val="312"/>
          <w:jc w:val="center"/>
        </w:trPr>
        <w:tc>
          <w:tcPr>
            <w:tcW w:w="960" w:type="dxa"/>
            <w:noWrap/>
            <w:vAlign w:val="bottom"/>
            <w:hideMark/>
          </w:tcPr>
          <w:p w:rsidR="00B26536" w:rsidRPr="00B26536" w:rsidRDefault="00B26536" w:rsidP="00021BAA">
            <w:pPr>
              <w:jc w:val="center"/>
              <w:rPr>
                <w:sz w:val="26"/>
                <w:szCs w:val="26"/>
              </w:rPr>
            </w:pPr>
            <w:r w:rsidRPr="00B26536">
              <w:rPr>
                <w:sz w:val="26"/>
                <w:szCs w:val="26"/>
              </w:rPr>
              <w:t>45</w:t>
            </w:r>
          </w:p>
        </w:tc>
        <w:tc>
          <w:tcPr>
            <w:tcW w:w="2012" w:type="dxa"/>
            <w:noWrap/>
            <w:vAlign w:val="bottom"/>
            <w:hideMark/>
          </w:tcPr>
          <w:p w:rsidR="00B26536" w:rsidRPr="00B26536" w:rsidRDefault="00B26536" w:rsidP="00021BAA">
            <w:pPr>
              <w:rPr>
                <w:sz w:val="26"/>
                <w:szCs w:val="26"/>
              </w:rPr>
            </w:pPr>
            <w:r w:rsidRPr="00B26536">
              <w:rPr>
                <w:sz w:val="26"/>
                <w:szCs w:val="26"/>
              </w:rPr>
              <w:t>Vĩnh Thanh</w:t>
            </w:r>
          </w:p>
        </w:tc>
        <w:tc>
          <w:tcPr>
            <w:tcW w:w="1180" w:type="dxa"/>
            <w:noWrap/>
            <w:vAlign w:val="bottom"/>
            <w:hideMark/>
          </w:tcPr>
          <w:p w:rsidR="00B26536" w:rsidRPr="00B26536" w:rsidRDefault="00B26536" w:rsidP="00021BAA">
            <w:pPr>
              <w:jc w:val="center"/>
              <w:rPr>
                <w:sz w:val="26"/>
                <w:szCs w:val="26"/>
              </w:rPr>
            </w:pPr>
            <w:r w:rsidRPr="00B26536">
              <w:rPr>
                <w:sz w:val="26"/>
                <w:szCs w:val="26"/>
              </w:rPr>
              <w:t>3</w:t>
            </w:r>
          </w:p>
        </w:tc>
        <w:tc>
          <w:tcPr>
            <w:tcW w:w="1276" w:type="dxa"/>
            <w:noWrap/>
            <w:vAlign w:val="bottom"/>
            <w:hideMark/>
          </w:tcPr>
          <w:p w:rsidR="00B26536" w:rsidRPr="00B26536" w:rsidRDefault="00B26536" w:rsidP="00021BAA">
            <w:pPr>
              <w:jc w:val="center"/>
              <w:rPr>
                <w:sz w:val="26"/>
                <w:szCs w:val="26"/>
              </w:rPr>
            </w:pPr>
            <w:r w:rsidRPr="00B26536">
              <w:rPr>
                <w:sz w:val="26"/>
                <w:szCs w:val="26"/>
              </w:rPr>
              <w:t> </w:t>
            </w:r>
          </w:p>
        </w:tc>
        <w:tc>
          <w:tcPr>
            <w:tcW w:w="1134" w:type="dxa"/>
            <w:noWrap/>
            <w:vAlign w:val="bottom"/>
            <w:hideMark/>
          </w:tcPr>
          <w:p w:rsidR="00B26536" w:rsidRPr="00B26536" w:rsidRDefault="00B26536" w:rsidP="00021BAA">
            <w:pPr>
              <w:jc w:val="center"/>
              <w:rPr>
                <w:sz w:val="26"/>
                <w:szCs w:val="26"/>
              </w:rPr>
            </w:pPr>
            <w:r w:rsidRPr="00B26536">
              <w:rPr>
                <w:sz w:val="26"/>
                <w:szCs w:val="26"/>
              </w:rPr>
              <w:t> </w:t>
            </w:r>
          </w:p>
        </w:tc>
        <w:tc>
          <w:tcPr>
            <w:tcW w:w="1134" w:type="dxa"/>
            <w:noWrap/>
            <w:vAlign w:val="bottom"/>
            <w:hideMark/>
          </w:tcPr>
          <w:p w:rsidR="00B26536" w:rsidRPr="00B26536" w:rsidRDefault="00B26536" w:rsidP="00021BAA">
            <w:pPr>
              <w:jc w:val="center"/>
              <w:rPr>
                <w:sz w:val="26"/>
                <w:szCs w:val="26"/>
              </w:rPr>
            </w:pPr>
            <w:r w:rsidRPr="00B26536">
              <w:rPr>
                <w:sz w:val="26"/>
                <w:szCs w:val="26"/>
              </w:rPr>
              <w:t> </w:t>
            </w:r>
          </w:p>
        </w:tc>
        <w:tc>
          <w:tcPr>
            <w:tcW w:w="1275" w:type="dxa"/>
            <w:noWrap/>
            <w:vAlign w:val="bottom"/>
            <w:hideMark/>
          </w:tcPr>
          <w:p w:rsidR="00B26536" w:rsidRPr="00B26536" w:rsidRDefault="00B26536" w:rsidP="00021BAA">
            <w:pPr>
              <w:jc w:val="center"/>
              <w:rPr>
                <w:sz w:val="26"/>
                <w:szCs w:val="26"/>
              </w:rPr>
            </w:pPr>
            <w:r w:rsidRPr="00B26536">
              <w:rPr>
                <w:sz w:val="26"/>
                <w:szCs w:val="26"/>
              </w:rPr>
              <w:t>3</w:t>
            </w:r>
          </w:p>
        </w:tc>
      </w:tr>
      <w:tr w:rsidR="00B26536" w:rsidRPr="00B26536" w:rsidTr="00021BAA">
        <w:trPr>
          <w:trHeight w:val="312"/>
          <w:jc w:val="center"/>
        </w:trPr>
        <w:tc>
          <w:tcPr>
            <w:tcW w:w="960" w:type="dxa"/>
            <w:noWrap/>
            <w:vAlign w:val="bottom"/>
            <w:hideMark/>
          </w:tcPr>
          <w:p w:rsidR="00B26536" w:rsidRPr="00B26536" w:rsidRDefault="00B26536" w:rsidP="00021BAA">
            <w:pPr>
              <w:jc w:val="center"/>
              <w:rPr>
                <w:sz w:val="26"/>
                <w:szCs w:val="26"/>
              </w:rPr>
            </w:pPr>
            <w:r w:rsidRPr="00B26536">
              <w:rPr>
                <w:sz w:val="26"/>
                <w:szCs w:val="26"/>
              </w:rPr>
              <w:t>46</w:t>
            </w:r>
          </w:p>
        </w:tc>
        <w:tc>
          <w:tcPr>
            <w:tcW w:w="2012" w:type="dxa"/>
            <w:vAlign w:val="center"/>
            <w:hideMark/>
          </w:tcPr>
          <w:p w:rsidR="00B26536" w:rsidRPr="00B26536" w:rsidRDefault="00B26536" w:rsidP="00021BAA">
            <w:pPr>
              <w:rPr>
                <w:sz w:val="26"/>
                <w:szCs w:val="26"/>
              </w:rPr>
            </w:pPr>
            <w:r w:rsidRPr="00B26536">
              <w:rPr>
                <w:sz w:val="26"/>
                <w:szCs w:val="26"/>
              </w:rPr>
              <w:t>Phúc Lộc</w:t>
            </w:r>
          </w:p>
        </w:tc>
        <w:tc>
          <w:tcPr>
            <w:tcW w:w="1180" w:type="dxa"/>
            <w:noWrap/>
            <w:vAlign w:val="bottom"/>
            <w:hideMark/>
          </w:tcPr>
          <w:p w:rsidR="00B26536" w:rsidRPr="00B26536" w:rsidRDefault="00B26536" w:rsidP="00021BAA">
            <w:pPr>
              <w:jc w:val="center"/>
              <w:rPr>
                <w:sz w:val="26"/>
                <w:szCs w:val="26"/>
              </w:rPr>
            </w:pPr>
            <w:r w:rsidRPr="00B26536">
              <w:rPr>
                <w:sz w:val="26"/>
                <w:szCs w:val="26"/>
              </w:rPr>
              <w:t>3</w:t>
            </w:r>
          </w:p>
        </w:tc>
        <w:tc>
          <w:tcPr>
            <w:tcW w:w="1276" w:type="dxa"/>
            <w:noWrap/>
            <w:vAlign w:val="bottom"/>
            <w:hideMark/>
          </w:tcPr>
          <w:p w:rsidR="00B26536" w:rsidRPr="00B26536" w:rsidRDefault="00B26536" w:rsidP="00021BAA">
            <w:pPr>
              <w:jc w:val="center"/>
              <w:rPr>
                <w:sz w:val="26"/>
                <w:szCs w:val="26"/>
              </w:rPr>
            </w:pPr>
            <w:r w:rsidRPr="00B26536">
              <w:rPr>
                <w:sz w:val="26"/>
                <w:szCs w:val="26"/>
              </w:rPr>
              <w:t>3</w:t>
            </w:r>
          </w:p>
        </w:tc>
        <w:tc>
          <w:tcPr>
            <w:tcW w:w="1134" w:type="dxa"/>
            <w:noWrap/>
            <w:vAlign w:val="bottom"/>
            <w:hideMark/>
          </w:tcPr>
          <w:p w:rsidR="00B26536" w:rsidRPr="00B26536" w:rsidRDefault="00B26536" w:rsidP="00021BAA">
            <w:pPr>
              <w:jc w:val="center"/>
              <w:rPr>
                <w:sz w:val="26"/>
                <w:szCs w:val="26"/>
              </w:rPr>
            </w:pPr>
            <w:r w:rsidRPr="00B26536">
              <w:rPr>
                <w:sz w:val="26"/>
                <w:szCs w:val="26"/>
              </w:rPr>
              <w:t>2</w:t>
            </w:r>
          </w:p>
        </w:tc>
        <w:tc>
          <w:tcPr>
            <w:tcW w:w="1134" w:type="dxa"/>
            <w:noWrap/>
            <w:vAlign w:val="bottom"/>
            <w:hideMark/>
          </w:tcPr>
          <w:p w:rsidR="00B26536" w:rsidRPr="00B26536" w:rsidRDefault="00B26536" w:rsidP="00021BAA">
            <w:pPr>
              <w:jc w:val="center"/>
              <w:rPr>
                <w:sz w:val="26"/>
                <w:szCs w:val="26"/>
              </w:rPr>
            </w:pPr>
            <w:r w:rsidRPr="00B26536">
              <w:rPr>
                <w:sz w:val="26"/>
                <w:szCs w:val="26"/>
              </w:rPr>
              <w:t>2</w:t>
            </w:r>
          </w:p>
        </w:tc>
        <w:tc>
          <w:tcPr>
            <w:tcW w:w="1275" w:type="dxa"/>
            <w:noWrap/>
            <w:vAlign w:val="bottom"/>
            <w:hideMark/>
          </w:tcPr>
          <w:p w:rsidR="00B26536" w:rsidRPr="00B26536" w:rsidRDefault="00B26536" w:rsidP="00021BAA">
            <w:pPr>
              <w:jc w:val="center"/>
              <w:rPr>
                <w:sz w:val="26"/>
                <w:szCs w:val="26"/>
              </w:rPr>
            </w:pPr>
            <w:r w:rsidRPr="00B26536">
              <w:rPr>
                <w:sz w:val="26"/>
                <w:szCs w:val="26"/>
              </w:rPr>
              <w:t>10</w:t>
            </w:r>
          </w:p>
        </w:tc>
      </w:tr>
      <w:tr w:rsidR="00B26536" w:rsidRPr="00B26536" w:rsidTr="00021BAA">
        <w:trPr>
          <w:trHeight w:val="312"/>
          <w:jc w:val="center"/>
        </w:trPr>
        <w:tc>
          <w:tcPr>
            <w:tcW w:w="960" w:type="dxa"/>
            <w:noWrap/>
            <w:vAlign w:val="bottom"/>
            <w:hideMark/>
          </w:tcPr>
          <w:p w:rsidR="00B26536" w:rsidRPr="00B26536" w:rsidRDefault="00B26536" w:rsidP="00021BAA">
            <w:pPr>
              <w:jc w:val="center"/>
              <w:rPr>
                <w:sz w:val="26"/>
                <w:szCs w:val="26"/>
              </w:rPr>
            </w:pPr>
            <w:r w:rsidRPr="00B26536">
              <w:rPr>
                <w:sz w:val="26"/>
                <w:szCs w:val="26"/>
              </w:rPr>
              <w:t>47</w:t>
            </w:r>
          </w:p>
        </w:tc>
        <w:tc>
          <w:tcPr>
            <w:tcW w:w="2012" w:type="dxa"/>
            <w:vAlign w:val="center"/>
            <w:hideMark/>
          </w:tcPr>
          <w:p w:rsidR="00B26536" w:rsidRPr="00B26536" w:rsidRDefault="00B26536" w:rsidP="00021BAA">
            <w:pPr>
              <w:rPr>
                <w:sz w:val="26"/>
                <w:szCs w:val="26"/>
              </w:rPr>
            </w:pPr>
            <w:r w:rsidRPr="00B26536">
              <w:rPr>
                <w:sz w:val="26"/>
                <w:szCs w:val="26"/>
              </w:rPr>
              <w:t>Hát Môn</w:t>
            </w:r>
          </w:p>
        </w:tc>
        <w:tc>
          <w:tcPr>
            <w:tcW w:w="1180" w:type="dxa"/>
            <w:noWrap/>
            <w:vAlign w:val="bottom"/>
            <w:hideMark/>
          </w:tcPr>
          <w:p w:rsidR="00B26536" w:rsidRPr="00B26536" w:rsidRDefault="00B26536" w:rsidP="00021BAA">
            <w:pPr>
              <w:jc w:val="center"/>
              <w:rPr>
                <w:sz w:val="26"/>
                <w:szCs w:val="26"/>
              </w:rPr>
            </w:pPr>
            <w:r w:rsidRPr="00B26536">
              <w:rPr>
                <w:sz w:val="26"/>
                <w:szCs w:val="26"/>
              </w:rPr>
              <w:t>3</w:t>
            </w:r>
          </w:p>
        </w:tc>
        <w:tc>
          <w:tcPr>
            <w:tcW w:w="1276" w:type="dxa"/>
            <w:noWrap/>
            <w:vAlign w:val="bottom"/>
            <w:hideMark/>
          </w:tcPr>
          <w:p w:rsidR="00B26536" w:rsidRPr="00B26536" w:rsidRDefault="00B26536" w:rsidP="00021BAA">
            <w:pPr>
              <w:jc w:val="center"/>
              <w:rPr>
                <w:sz w:val="26"/>
                <w:szCs w:val="26"/>
              </w:rPr>
            </w:pPr>
            <w:r w:rsidRPr="00B26536">
              <w:rPr>
                <w:sz w:val="26"/>
                <w:szCs w:val="26"/>
              </w:rPr>
              <w:t>3</w:t>
            </w:r>
          </w:p>
        </w:tc>
        <w:tc>
          <w:tcPr>
            <w:tcW w:w="1134" w:type="dxa"/>
            <w:noWrap/>
            <w:vAlign w:val="bottom"/>
            <w:hideMark/>
          </w:tcPr>
          <w:p w:rsidR="00B26536" w:rsidRPr="00B26536" w:rsidRDefault="00B26536" w:rsidP="00021BAA">
            <w:pPr>
              <w:jc w:val="center"/>
              <w:rPr>
                <w:sz w:val="26"/>
                <w:szCs w:val="26"/>
              </w:rPr>
            </w:pPr>
            <w:r w:rsidRPr="00B26536">
              <w:rPr>
                <w:sz w:val="26"/>
                <w:szCs w:val="26"/>
              </w:rPr>
              <w:t>2</w:t>
            </w:r>
          </w:p>
        </w:tc>
        <w:tc>
          <w:tcPr>
            <w:tcW w:w="1134" w:type="dxa"/>
            <w:noWrap/>
            <w:vAlign w:val="bottom"/>
            <w:hideMark/>
          </w:tcPr>
          <w:p w:rsidR="00B26536" w:rsidRPr="00B26536" w:rsidRDefault="00B26536" w:rsidP="00021BAA">
            <w:pPr>
              <w:jc w:val="center"/>
              <w:rPr>
                <w:sz w:val="26"/>
                <w:szCs w:val="26"/>
              </w:rPr>
            </w:pPr>
            <w:r w:rsidRPr="00B26536">
              <w:rPr>
                <w:sz w:val="26"/>
                <w:szCs w:val="26"/>
              </w:rPr>
              <w:t> </w:t>
            </w:r>
          </w:p>
        </w:tc>
        <w:tc>
          <w:tcPr>
            <w:tcW w:w="1275" w:type="dxa"/>
            <w:noWrap/>
            <w:vAlign w:val="bottom"/>
            <w:hideMark/>
          </w:tcPr>
          <w:p w:rsidR="00B26536" w:rsidRPr="00B26536" w:rsidRDefault="00B26536" w:rsidP="00021BAA">
            <w:pPr>
              <w:jc w:val="center"/>
              <w:rPr>
                <w:sz w:val="26"/>
                <w:szCs w:val="26"/>
              </w:rPr>
            </w:pPr>
            <w:r w:rsidRPr="00B26536">
              <w:rPr>
                <w:sz w:val="26"/>
                <w:szCs w:val="26"/>
              </w:rPr>
              <w:t>8</w:t>
            </w:r>
          </w:p>
        </w:tc>
      </w:tr>
      <w:tr w:rsidR="00B26536" w:rsidRPr="00B26536" w:rsidTr="00021BAA">
        <w:trPr>
          <w:trHeight w:val="312"/>
          <w:jc w:val="center"/>
        </w:trPr>
        <w:tc>
          <w:tcPr>
            <w:tcW w:w="960" w:type="dxa"/>
            <w:noWrap/>
            <w:vAlign w:val="bottom"/>
            <w:hideMark/>
          </w:tcPr>
          <w:p w:rsidR="00B26536" w:rsidRPr="00B26536" w:rsidRDefault="00B26536" w:rsidP="00021BAA">
            <w:pPr>
              <w:jc w:val="center"/>
              <w:rPr>
                <w:sz w:val="26"/>
                <w:szCs w:val="26"/>
              </w:rPr>
            </w:pPr>
            <w:r w:rsidRPr="00B26536">
              <w:rPr>
                <w:sz w:val="26"/>
                <w:szCs w:val="26"/>
              </w:rPr>
              <w:t>48</w:t>
            </w:r>
          </w:p>
        </w:tc>
        <w:tc>
          <w:tcPr>
            <w:tcW w:w="2012" w:type="dxa"/>
            <w:vAlign w:val="center"/>
            <w:hideMark/>
          </w:tcPr>
          <w:p w:rsidR="00B26536" w:rsidRPr="00B26536" w:rsidRDefault="00B26536" w:rsidP="00021BAA">
            <w:pPr>
              <w:rPr>
                <w:sz w:val="26"/>
                <w:szCs w:val="26"/>
              </w:rPr>
            </w:pPr>
            <w:r w:rsidRPr="00B26536">
              <w:rPr>
                <w:sz w:val="26"/>
                <w:szCs w:val="26"/>
              </w:rPr>
              <w:t>Phúc Thọ.</w:t>
            </w:r>
          </w:p>
        </w:tc>
        <w:tc>
          <w:tcPr>
            <w:tcW w:w="1180" w:type="dxa"/>
            <w:noWrap/>
            <w:vAlign w:val="bottom"/>
            <w:hideMark/>
          </w:tcPr>
          <w:p w:rsidR="00B26536" w:rsidRPr="00B26536" w:rsidRDefault="00B26536" w:rsidP="00021BAA">
            <w:pPr>
              <w:jc w:val="center"/>
              <w:rPr>
                <w:sz w:val="26"/>
                <w:szCs w:val="26"/>
              </w:rPr>
            </w:pPr>
            <w:r w:rsidRPr="00B26536">
              <w:rPr>
                <w:sz w:val="26"/>
                <w:szCs w:val="26"/>
              </w:rPr>
              <w:t>3</w:t>
            </w:r>
          </w:p>
        </w:tc>
        <w:tc>
          <w:tcPr>
            <w:tcW w:w="1276" w:type="dxa"/>
            <w:noWrap/>
            <w:vAlign w:val="bottom"/>
            <w:hideMark/>
          </w:tcPr>
          <w:p w:rsidR="00B26536" w:rsidRPr="00B26536" w:rsidRDefault="00B26536" w:rsidP="00021BAA">
            <w:pPr>
              <w:jc w:val="center"/>
              <w:rPr>
                <w:sz w:val="26"/>
                <w:szCs w:val="26"/>
              </w:rPr>
            </w:pPr>
            <w:r w:rsidRPr="00B26536">
              <w:rPr>
                <w:sz w:val="26"/>
                <w:szCs w:val="26"/>
              </w:rPr>
              <w:t>3</w:t>
            </w:r>
          </w:p>
        </w:tc>
        <w:tc>
          <w:tcPr>
            <w:tcW w:w="1134" w:type="dxa"/>
            <w:noWrap/>
            <w:vAlign w:val="bottom"/>
            <w:hideMark/>
          </w:tcPr>
          <w:p w:rsidR="00B26536" w:rsidRPr="00B26536" w:rsidRDefault="00B26536" w:rsidP="00021BAA">
            <w:pPr>
              <w:jc w:val="center"/>
              <w:rPr>
                <w:sz w:val="26"/>
                <w:szCs w:val="26"/>
              </w:rPr>
            </w:pPr>
            <w:r w:rsidRPr="00B26536">
              <w:rPr>
                <w:sz w:val="26"/>
                <w:szCs w:val="26"/>
              </w:rPr>
              <w:t>2</w:t>
            </w:r>
          </w:p>
        </w:tc>
        <w:tc>
          <w:tcPr>
            <w:tcW w:w="1134" w:type="dxa"/>
            <w:noWrap/>
            <w:vAlign w:val="bottom"/>
            <w:hideMark/>
          </w:tcPr>
          <w:p w:rsidR="00B26536" w:rsidRPr="00B26536" w:rsidRDefault="00B26536" w:rsidP="00021BAA">
            <w:pPr>
              <w:jc w:val="center"/>
              <w:rPr>
                <w:sz w:val="26"/>
                <w:szCs w:val="26"/>
              </w:rPr>
            </w:pPr>
            <w:r w:rsidRPr="00B26536">
              <w:rPr>
                <w:sz w:val="26"/>
                <w:szCs w:val="26"/>
              </w:rPr>
              <w:t> </w:t>
            </w:r>
          </w:p>
        </w:tc>
        <w:tc>
          <w:tcPr>
            <w:tcW w:w="1275" w:type="dxa"/>
            <w:noWrap/>
            <w:vAlign w:val="bottom"/>
            <w:hideMark/>
          </w:tcPr>
          <w:p w:rsidR="00B26536" w:rsidRPr="00B26536" w:rsidRDefault="00B26536" w:rsidP="00021BAA">
            <w:pPr>
              <w:jc w:val="center"/>
              <w:rPr>
                <w:sz w:val="26"/>
                <w:szCs w:val="26"/>
              </w:rPr>
            </w:pPr>
            <w:r w:rsidRPr="00B26536">
              <w:rPr>
                <w:sz w:val="26"/>
                <w:szCs w:val="26"/>
              </w:rPr>
              <w:t>8</w:t>
            </w:r>
          </w:p>
        </w:tc>
      </w:tr>
      <w:tr w:rsidR="00B26536" w:rsidRPr="00B26536" w:rsidTr="00021BAA">
        <w:trPr>
          <w:trHeight w:val="312"/>
          <w:jc w:val="center"/>
        </w:trPr>
        <w:tc>
          <w:tcPr>
            <w:tcW w:w="960" w:type="dxa"/>
            <w:noWrap/>
            <w:vAlign w:val="bottom"/>
            <w:hideMark/>
          </w:tcPr>
          <w:p w:rsidR="00B26536" w:rsidRPr="00B26536" w:rsidRDefault="00B26536" w:rsidP="00021BAA">
            <w:pPr>
              <w:jc w:val="center"/>
              <w:rPr>
                <w:sz w:val="26"/>
                <w:szCs w:val="26"/>
              </w:rPr>
            </w:pPr>
            <w:r w:rsidRPr="00B26536">
              <w:rPr>
                <w:sz w:val="26"/>
                <w:szCs w:val="26"/>
              </w:rPr>
              <w:t>49</w:t>
            </w:r>
          </w:p>
        </w:tc>
        <w:tc>
          <w:tcPr>
            <w:tcW w:w="2012" w:type="dxa"/>
            <w:noWrap/>
            <w:vAlign w:val="bottom"/>
            <w:hideMark/>
          </w:tcPr>
          <w:p w:rsidR="00B26536" w:rsidRPr="00B26536" w:rsidRDefault="00B26536" w:rsidP="00021BAA">
            <w:pPr>
              <w:rPr>
                <w:sz w:val="26"/>
                <w:szCs w:val="26"/>
              </w:rPr>
            </w:pPr>
            <w:r w:rsidRPr="00B26536">
              <w:rPr>
                <w:sz w:val="26"/>
                <w:szCs w:val="26"/>
              </w:rPr>
              <w:t>Phú Xuyên</w:t>
            </w:r>
          </w:p>
        </w:tc>
        <w:tc>
          <w:tcPr>
            <w:tcW w:w="1180" w:type="dxa"/>
            <w:noWrap/>
            <w:vAlign w:val="bottom"/>
            <w:hideMark/>
          </w:tcPr>
          <w:p w:rsidR="00B26536" w:rsidRPr="00B26536" w:rsidRDefault="00B26536" w:rsidP="00021BAA">
            <w:pPr>
              <w:jc w:val="center"/>
              <w:rPr>
                <w:sz w:val="26"/>
                <w:szCs w:val="26"/>
              </w:rPr>
            </w:pPr>
            <w:r w:rsidRPr="00B26536">
              <w:rPr>
                <w:sz w:val="26"/>
                <w:szCs w:val="26"/>
              </w:rPr>
              <w:t>3</w:t>
            </w:r>
          </w:p>
        </w:tc>
        <w:tc>
          <w:tcPr>
            <w:tcW w:w="1276" w:type="dxa"/>
            <w:noWrap/>
            <w:vAlign w:val="bottom"/>
            <w:hideMark/>
          </w:tcPr>
          <w:p w:rsidR="00B26536" w:rsidRPr="00B26536" w:rsidRDefault="00B26536" w:rsidP="00021BAA">
            <w:pPr>
              <w:jc w:val="center"/>
              <w:rPr>
                <w:sz w:val="26"/>
                <w:szCs w:val="26"/>
              </w:rPr>
            </w:pPr>
            <w:r w:rsidRPr="00B26536">
              <w:rPr>
                <w:sz w:val="26"/>
                <w:szCs w:val="26"/>
              </w:rPr>
              <w:t>3</w:t>
            </w:r>
          </w:p>
        </w:tc>
        <w:tc>
          <w:tcPr>
            <w:tcW w:w="1134" w:type="dxa"/>
            <w:noWrap/>
            <w:vAlign w:val="bottom"/>
            <w:hideMark/>
          </w:tcPr>
          <w:p w:rsidR="00B26536" w:rsidRPr="00B26536" w:rsidRDefault="00B26536" w:rsidP="00021BAA">
            <w:pPr>
              <w:jc w:val="center"/>
              <w:rPr>
                <w:sz w:val="26"/>
                <w:szCs w:val="26"/>
              </w:rPr>
            </w:pPr>
            <w:r w:rsidRPr="00B26536">
              <w:rPr>
                <w:sz w:val="26"/>
                <w:szCs w:val="26"/>
              </w:rPr>
              <w:t>2</w:t>
            </w:r>
          </w:p>
        </w:tc>
        <w:tc>
          <w:tcPr>
            <w:tcW w:w="1134" w:type="dxa"/>
            <w:noWrap/>
            <w:vAlign w:val="bottom"/>
            <w:hideMark/>
          </w:tcPr>
          <w:p w:rsidR="00B26536" w:rsidRPr="00B26536" w:rsidRDefault="00B26536" w:rsidP="00021BAA">
            <w:pPr>
              <w:jc w:val="center"/>
              <w:rPr>
                <w:sz w:val="26"/>
                <w:szCs w:val="26"/>
              </w:rPr>
            </w:pPr>
            <w:r w:rsidRPr="00B26536">
              <w:rPr>
                <w:sz w:val="26"/>
                <w:szCs w:val="26"/>
              </w:rPr>
              <w:t>2</w:t>
            </w:r>
          </w:p>
        </w:tc>
        <w:tc>
          <w:tcPr>
            <w:tcW w:w="1275" w:type="dxa"/>
            <w:noWrap/>
            <w:vAlign w:val="bottom"/>
            <w:hideMark/>
          </w:tcPr>
          <w:p w:rsidR="00B26536" w:rsidRPr="00B26536" w:rsidRDefault="00B26536" w:rsidP="00021BAA">
            <w:pPr>
              <w:jc w:val="center"/>
              <w:rPr>
                <w:sz w:val="26"/>
                <w:szCs w:val="26"/>
              </w:rPr>
            </w:pPr>
            <w:r w:rsidRPr="00B26536">
              <w:rPr>
                <w:sz w:val="26"/>
                <w:szCs w:val="26"/>
              </w:rPr>
              <w:t>10</w:t>
            </w:r>
          </w:p>
        </w:tc>
      </w:tr>
      <w:tr w:rsidR="00B26536" w:rsidRPr="00B26536" w:rsidTr="00021BAA">
        <w:trPr>
          <w:trHeight w:val="312"/>
          <w:jc w:val="center"/>
        </w:trPr>
        <w:tc>
          <w:tcPr>
            <w:tcW w:w="960" w:type="dxa"/>
            <w:noWrap/>
            <w:vAlign w:val="bottom"/>
            <w:hideMark/>
          </w:tcPr>
          <w:p w:rsidR="00B26536" w:rsidRPr="00B26536" w:rsidRDefault="00B26536" w:rsidP="00021BAA">
            <w:pPr>
              <w:jc w:val="center"/>
              <w:rPr>
                <w:sz w:val="26"/>
                <w:szCs w:val="26"/>
              </w:rPr>
            </w:pPr>
            <w:r w:rsidRPr="00B26536">
              <w:rPr>
                <w:sz w:val="26"/>
                <w:szCs w:val="26"/>
              </w:rPr>
              <w:t>50</w:t>
            </w:r>
          </w:p>
        </w:tc>
        <w:tc>
          <w:tcPr>
            <w:tcW w:w="2012" w:type="dxa"/>
            <w:noWrap/>
            <w:vAlign w:val="bottom"/>
            <w:hideMark/>
          </w:tcPr>
          <w:p w:rsidR="00B26536" w:rsidRPr="00B26536" w:rsidRDefault="00B26536" w:rsidP="00021BAA">
            <w:pPr>
              <w:rPr>
                <w:sz w:val="26"/>
                <w:szCs w:val="26"/>
              </w:rPr>
            </w:pPr>
            <w:r w:rsidRPr="00B26536">
              <w:rPr>
                <w:sz w:val="26"/>
                <w:szCs w:val="26"/>
              </w:rPr>
              <w:t>Phượng Dực</w:t>
            </w:r>
          </w:p>
        </w:tc>
        <w:tc>
          <w:tcPr>
            <w:tcW w:w="1180" w:type="dxa"/>
            <w:noWrap/>
            <w:vAlign w:val="bottom"/>
            <w:hideMark/>
          </w:tcPr>
          <w:p w:rsidR="00B26536" w:rsidRPr="00B26536" w:rsidRDefault="00B26536" w:rsidP="00021BAA">
            <w:pPr>
              <w:jc w:val="center"/>
              <w:rPr>
                <w:sz w:val="26"/>
                <w:szCs w:val="26"/>
              </w:rPr>
            </w:pPr>
            <w:r w:rsidRPr="00B26536">
              <w:rPr>
                <w:sz w:val="26"/>
                <w:szCs w:val="26"/>
              </w:rPr>
              <w:t>3</w:t>
            </w:r>
          </w:p>
        </w:tc>
        <w:tc>
          <w:tcPr>
            <w:tcW w:w="1276" w:type="dxa"/>
            <w:noWrap/>
            <w:vAlign w:val="bottom"/>
            <w:hideMark/>
          </w:tcPr>
          <w:p w:rsidR="00B26536" w:rsidRPr="00B26536" w:rsidRDefault="00B26536" w:rsidP="00021BAA">
            <w:pPr>
              <w:jc w:val="center"/>
              <w:rPr>
                <w:sz w:val="26"/>
                <w:szCs w:val="26"/>
              </w:rPr>
            </w:pPr>
            <w:r w:rsidRPr="00B26536">
              <w:rPr>
                <w:sz w:val="26"/>
                <w:szCs w:val="26"/>
              </w:rPr>
              <w:t>3</w:t>
            </w:r>
          </w:p>
        </w:tc>
        <w:tc>
          <w:tcPr>
            <w:tcW w:w="1134" w:type="dxa"/>
            <w:noWrap/>
            <w:vAlign w:val="bottom"/>
            <w:hideMark/>
          </w:tcPr>
          <w:p w:rsidR="00B26536" w:rsidRPr="00B26536" w:rsidRDefault="00B26536" w:rsidP="00021BAA">
            <w:pPr>
              <w:jc w:val="center"/>
              <w:rPr>
                <w:sz w:val="26"/>
                <w:szCs w:val="26"/>
              </w:rPr>
            </w:pPr>
            <w:r w:rsidRPr="00B26536">
              <w:rPr>
                <w:sz w:val="26"/>
                <w:szCs w:val="26"/>
              </w:rPr>
              <w:t>2</w:t>
            </w:r>
          </w:p>
        </w:tc>
        <w:tc>
          <w:tcPr>
            <w:tcW w:w="1134" w:type="dxa"/>
            <w:noWrap/>
            <w:vAlign w:val="bottom"/>
            <w:hideMark/>
          </w:tcPr>
          <w:p w:rsidR="00B26536" w:rsidRPr="00B26536" w:rsidRDefault="00B26536" w:rsidP="00021BAA">
            <w:pPr>
              <w:jc w:val="center"/>
              <w:rPr>
                <w:sz w:val="26"/>
                <w:szCs w:val="26"/>
              </w:rPr>
            </w:pPr>
            <w:r w:rsidRPr="00B26536">
              <w:rPr>
                <w:sz w:val="26"/>
                <w:szCs w:val="26"/>
              </w:rPr>
              <w:t> </w:t>
            </w:r>
          </w:p>
        </w:tc>
        <w:tc>
          <w:tcPr>
            <w:tcW w:w="1275" w:type="dxa"/>
            <w:noWrap/>
            <w:vAlign w:val="bottom"/>
            <w:hideMark/>
          </w:tcPr>
          <w:p w:rsidR="00B26536" w:rsidRPr="00B26536" w:rsidRDefault="00B26536" w:rsidP="00021BAA">
            <w:pPr>
              <w:jc w:val="center"/>
              <w:rPr>
                <w:sz w:val="26"/>
                <w:szCs w:val="26"/>
              </w:rPr>
            </w:pPr>
            <w:r w:rsidRPr="00B26536">
              <w:rPr>
                <w:sz w:val="26"/>
                <w:szCs w:val="26"/>
              </w:rPr>
              <w:t>8</w:t>
            </w:r>
          </w:p>
        </w:tc>
      </w:tr>
      <w:tr w:rsidR="00B26536" w:rsidRPr="00B26536" w:rsidTr="00021BAA">
        <w:trPr>
          <w:trHeight w:val="312"/>
          <w:jc w:val="center"/>
        </w:trPr>
        <w:tc>
          <w:tcPr>
            <w:tcW w:w="960" w:type="dxa"/>
            <w:noWrap/>
            <w:vAlign w:val="bottom"/>
            <w:hideMark/>
          </w:tcPr>
          <w:p w:rsidR="00B26536" w:rsidRPr="00B26536" w:rsidRDefault="00B26536" w:rsidP="00021BAA">
            <w:pPr>
              <w:jc w:val="center"/>
              <w:rPr>
                <w:sz w:val="26"/>
                <w:szCs w:val="26"/>
              </w:rPr>
            </w:pPr>
            <w:r w:rsidRPr="00B26536">
              <w:rPr>
                <w:sz w:val="26"/>
                <w:szCs w:val="26"/>
              </w:rPr>
              <w:t>51</w:t>
            </w:r>
          </w:p>
        </w:tc>
        <w:tc>
          <w:tcPr>
            <w:tcW w:w="2012" w:type="dxa"/>
            <w:noWrap/>
            <w:vAlign w:val="bottom"/>
            <w:hideMark/>
          </w:tcPr>
          <w:p w:rsidR="00B26536" w:rsidRPr="00B26536" w:rsidRDefault="00B26536" w:rsidP="00021BAA">
            <w:pPr>
              <w:rPr>
                <w:sz w:val="26"/>
                <w:szCs w:val="26"/>
              </w:rPr>
            </w:pPr>
            <w:r w:rsidRPr="00B26536">
              <w:rPr>
                <w:sz w:val="26"/>
                <w:szCs w:val="26"/>
              </w:rPr>
              <w:t>Đại Xuyên</w:t>
            </w:r>
          </w:p>
        </w:tc>
        <w:tc>
          <w:tcPr>
            <w:tcW w:w="1180" w:type="dxa"/>
            <w:noWrap/>
            <w:vAlign w:val="bottom"/>
            <w:hideMark/>
          </w:tcPr>
          <w:p w:rsidR="00B26536" w:rsidRPr="00B26536" w:rsidRDefault="00B26536" w:rsidP="00021BAA">
            <w:pPr>
              <w:jc w:val="center"/>
              <w:rPr>
                <w:sz w:val="26"/>
                <w:szCs w:val="26"/>
              </w:rPr>
            </w:pPr>
            <w:r w:rsidRPr="00B26536">
              <w:rPr>
                <w:sz w:val="26"/>
                <w:szCs w:val="26"/>
              </w:rPr>
              <w:t>3</w:t>
            </w:r>
          </w:p>
        </w:tc>
        <w:tc>
          <w:tcPr>
            <w:tcW w:w="1276" w:type="dxa"/>
            <w:noWrap/>
            <w:vAlign w:val="bottom"/>
            <w:hideMark/>
          </w:tcPr>
          <w:p w:rsidR="00B26536" w:rsidRPr="00B26536" w:rsidRDefault="00B26536" w:rsidP="00021BAA">
            <w:pPr>
              <w:jc w:val="center"/>
              <w:rPr>
                <w:sz w:val="26"/>
                <w:szCs w:val="26"/>
              </w:rPr>
            </w:pPr>
            <w:r w:rsidRPr="00B26536">
              <w:rPr>
                <w:sz w:val="26"/>
                <w:szCs w:val="26"/>
              </w:rPr>
              <w:t>3</w:t>
            </w:r>
          </w:p>
        </w:tc>
        <w:tc>
          <w:tcPr>
            <w:tcW w:w="1134" w:type="dxa"/>
            <w:noWrap/>
            <w:vAlign w:val="bottom"/>
            <w:hideMark/>
          </w:tcPr>
          <w:p w:rsidR="00B26536" w:rsidRPr="00B26536" w:rsidRDefault="00B26536" w:rsidP="00021BAA">
            <w:pPr>
              <w:jc w:val="center"/>
              <w:rPr>
                <w:sz w:val="26"/>
                <w:szCs w:val="26"/>
              </w:rPr>
            </w:pPr>
            <w:r w:rsidRPr="00B26536">
              <w:rPr>
                <w:sz w:val="26"/>
                <w:szCs w:val="26"/>
              </w:rPr>
              <w:t>2</w:t>
            </w:r>
          </w:p>
        </w:tc>
        <w:tc>
          <w:tcPr>
            <w:tcW w:w="1134" w:type="dxa"/>
            <w:noWrap/>
            <w:vAlign w:val="bottom"/>
            <w:hideMark/>
          </w:tcPr>
          <w:p w:rsidR="00B26536" w:rsidRPr="00B26536" w:rsidRDefault="00B26536" w:rsidP="00021BAA">
            <w:pPr>
              <w:jc w:val="center"/>
              <w:rPr>
                <w:sz w:val="26"/>
                <w:szCs w:val="26"/>
              </w:rPr>
            </w:pPr>
            <w:r w:rsidRPr="00B26536">
              <w:rPr>
                <w:sz w:val="26"/>
                <w:szCs w:val="26"/>
              </w:rPr>
              <w:t>2</w:t>
            </w:r>
          </w:p>
        </w:tc>
        <w:tc>
          <w:tcPr>
            <w:tcW w:w="1275" w:type="dxa"/>
            <w:noWrap/>
            <w:vAlign w:val="bottom"/>
            <w:hideMark/>
          </w:tcPr>
          <w:p w:rsidR="00B26536" w:rsidRPr="00B26536" w:rsidRDefault="00B26536" w:rsidP="00021BAA">
            <w:pPr>
              <w:jc w:val="center"/>
              <w:rPr>
                <w:sz w:val="26"/>
                <w:szCs w:val="26"/>
              </w:rPr>
            </w:pPr>
            <w:r w:rsidRPr="00B26536">
              <w:rPr>
                <w:sz w:val="26"/>
                <w:szCs w:val="26"/>
              </w:rPr>
              <w:t>10</w:t>
            </w:r>
          </w:p>
        </w:tc>
      </w:tr>
      <w:tr w:rsidR="00B26536" w:rsidRPr="00B26536" w:rsidTr="00021BAA">
        <w:trPr>
          <w:trHeight w:val="312"/>
          <w:jc w:val="center"/>
        </w:trPr>
        <w:tc>
          <w:tcPr>
            <w:tcW w:w="960" w:type="dxa"/>
            <w:noWrap/>
            <w:vAlign w:val="bottom"/>
            <w:hideMark/>
          </w:tcPr>
          <w:p w:rsidR="00B26536" w:rsidRPr="00B26536" w:rsidRDefault="00B26536" w:rsidP="00021BAA">
            <w:pPr>
              <w:jc w:val="center"/>
              <w:rPr>
                <w:sz w:val="26"/>
                <w:szCs w:val="26"/>
              </w:rPr>
            </w:pPr>
            <w:r w:rsidRPr="00B26536">
              <w:rPr>
                <w:sz w:val="26"/>
                <w:szCs w:val="26"/>
              </w:rPr>
              <w:t>52</w:t>
            </w:r>
          </w:p>
        </w:tc>
        <w:tc>
          <w:tcPr>
            <w:tcW w:w="2012" w:type="dxa"/>
            <w:noWrap/>
            <w:vAlign w:val="bottom"/>
            <w:hideMark/>
          </w:tcPr>
          <w:p w:rsidR="00B26536" w:rsidRPr="00B26536" w:rsidRDefault="00B26536" w:rsidP="00021BAA">
            <w:pPr>
              <w:rPr>
                <w:sz w:val="26"/>
                <w:szCs w:val="26"/>
              </w:rPr>
            </w:pPr>
            <w:r w:rsidRPr="00B26536">
              <w:rPr>
                <w:sz w:val="26"/>
                <w:szCs w:val="26"/>
              </w:rPr>
              <w:t>Chuyên Mỹ</w:t>
            </w:r>
          </w:p>
        </w:tc>
        <w:tc>
          <w:tcPr>
            <w:tcW w:w="1180" w:type="dxa"/>
            <w:noWrap/>
            <w:vAlign w:val="bottom"/>
            <w:hideMark/>
          </w:tcPr>
          <w:p w:rsidR="00B26536" w:rsidRPr="00B26536" w:rsidRDefault="00B26536" w:rsidP="00021BAA">
            <w:pPr>
              <w:jc w:val="center"/>
              <w:rPr>
                <w:sz w:val="26"/>
                <w:szCs w:val="26"/>
              </w:rPr>
            </w:pPr>
            <w:r w:rsidRPr="00B26536">
              <w:rPr>
                <w:sz w:val="26"/>
                <w:szCs w:val="26"/>
              </w:rPr>
              <w:t> </w:t>
            </w:r>
          </w:p>
        </w:tc>
        <w:tc>
          <w:tcPr>
            <w:tcW w:w="1276" w:type="dxa"/>
            <w:noWrap/>
            <w:vAlign w:val="bottom"/>
            <w:hideMark/>
          </w:tcPr>
          <w:p w:rsidR="00B26536" w:rsidRPr="00B26536" w:rsidRDefault="00B26536" w:rsidP="00021BAA">
            <w:pPr>
              <w:jc w:val="center"/>
              <w:rPr>
                <w:sz w:val="26"/>
                <w:szCs w:val="26"/>
              </w:rPr>
            </w:pPr>
            <w:r w:rsidRPr="00B26536">
              <w:rPr>
                <w:sz w:val="26"/>
                <w:szCs w:val="26"/>
              </w:rPr>
              <w:t> </w:t>
            </w:r>
          </w:p>
        </w:tc>
        <w:tc>
          <w:tcPr>
            <w:tcW w:w="1134" w:type="dxa"/>
            <w:noWrap/>
            <w:vAlign w:val="bottom"/>
            <w:hideMark/>
          </w:tcPr>
          <w:p w:rsidR="00B26536" w:rsidRPr="00B26536" w:rsidRDefault="00B26536" w:rsidP="00021BAA">
            <w:pPr>
              <w:jc w:val="center"/>
              <w:rPr>
                <w:sz w:val="26"/>
                <w:szCs w:val="26"/>
              </w:rPr>
            </w:pPr>
            <w:r w:rsidRPr="00B26536">
              <w:rPr>
                <w:sz w:val="26"/>
                <w:szCs w:val="26"/>
              </w:rPr>
              <w:t> </w:t>
            </w:r>
          </w:p>
        </w:tc>
        <w:tc>
          <w:tcPr>
            <w:tcW w:w="1134" w:type="dxa"/>
            <w:noWrap/>
            <w:vAlign w:val="bottom"/>
            <w:hideMark/>
          </w:tcPr>
          <w:p w:rsidR="00B26536" w:rsidRPr="00B26536" w:rsidRDefault="00B26536" w:rsidP="00021BAA">
            <w:pPr>
              <w:jc w:val="center"/>
              <w:rPr>
                <w:sz w:val="26"/>
                <w:szCs w:val="26"/>
              </w:rPr>
            </w:pPr>
            <w:r w:rsidRPr="00B26536">
              <w:rPr>
                <w:sz w:val="26"/>
                <w:szCs w:val="26"/>
              </w:rPr>
              <w:t> </w:t>
            </w:r>
          </w:p>
        </w:tc>
        <w:tc>
          <w:tcPr>
            <w:tcW w:w="1275" w:type="dxa"/>
            <w:noWrap/>
            <w:vAlign w:val="bottom"/>
            <w:hideMark/>
          </w:tcPr>
          <w:p w:rsidR="00B26536" w:rsidRPr="00B26536" w:rsidRDefault="00B26536" w:rsidP="00021BAA">
            <w:pPr>
              <w:jc w:val="center"/>
              <w:rPr>
                <w:sz w:val="26"/>
                <w:szCs w:val="26"/>
              </w:rPr>
            </w:pPr>
            <w:r w:rsidRPr="00B26536">
              <w:rPr>
                <w:sz w:val="26"/>
                <w:szCs w:val="26"/>
              </w:rPr>
              <w:t>0</w:t>
            </w:r>
          </w:p>
        </w:tc>
      </w:tr>
      <w:tr w:rsidR="00B26536" w:rsidRPr="00B26536" w:rsidTr="00021BAA">
        <w:trPr>
          <w:trHeight w:val="312"/>
          <w:jc w:val="center"/>
        </w:trPr>
        <w:tc>
          <w:tcPr>
            <w:tcW w:w="960" w:type="dxa"/>
            <w:noWrap/>
            <w:vAlign w:val="bottom"/>
            <w:hideMark/>
          </w:tcPr>
          <w:p w:rsidR="00B26536" w:rsidRPr="00B26536" w:rsidRDefault="00B26536" w:rsidP="00021BAA">
            <w:pPr>
              <w:jc w:val="center"/>
              <w:rPr>
                <w:sz w:val="26"/>
                <w:szCs w:val="26"/>
              </w:rPr>
            </w:pPr>
            <w:r w:rsidRPr="00B26536">
              <w:rPr>
                <w:sz w:val="26"/>
                <w:szCs w:val="26"/>
              </w:rPr>
              <w:t>53</w:t>
            </w:r>
          </w:p>
        </w:tc>
        <w:tc>
          <w:tcPr>
            <w:tcW w:w="2012" w:type="dxa"/>
            <w:noWrap/>
            <w:vAlign w:val="bottom"/>
            <w:hideMark/>
          </w:tcPr>
          <w:p w:rsidR="00B26536" w:rsidRPr="00B26536" w:rsidRDefault="00B26536" w:rsidP="00021BAA">
            <w:pPr>
              <w:rPr>
                <w:sz w:val="26"/>
                <w:szCs w:val="26"/>
              </w:rPr>
            </w:pPr>
            <w:r w:rsidRPr="00B26536">
              <w:rPr>
                <w:sz w:val="26"/>
                <w:szCs w:val="26"/>
              </w:rPr>
              <w:t>Thường Tín</w:t>
            </w:r>
          </w:p>
        </w:tc>
        <w:tc>
          <w:tcPr>
            <w:tcW w:w="1180" w:type="dxa"/>
            <w:noWrap/>
            <w:vAlign w:val="bottom"/>
            <w:hideMark/>
          </w:tcPr>
          <w:p w:rsidR="00B26536" w:rsidRPr="00B26536" w:rsidRDefault="00B26536" w:rsidP="00021BAA">
            <w:pPr>
              <w:jc w:val="center"/>
              <w:rPr>
                <w:sz w:val="26"/>
                <w:szCs w:val="26"/>
              </w:rPr>
            </w:pPr>
            <w:r w:rsidRPr="00B26536">
              <w:rPr>
                <w:sz w:val="26"/>
                <w:szCs w:val="26"/>
              </w:rPr>
              <w:t>3</w:t>
            </w:r>
          </w:p>
        </w:tc>
        <w:tc>
          <w:tcPr>
            <w:tcW w:w="1276" w:type="dxa"/>
            <w:noWrap/>
            <w:vAlign w:val="bottom"/>
            <w:hideMark/>
          </w:tcPr>
          <w:p w:rsidR="00B26536" w:rsidRPr="00B26536" w:rsidRDefault="00B26536" w:rsidP="00021BAA">
            <w:pPr>
              <w:jc w:val="center"/>
              <w:rPr>
                <w:sz w:val="26"/>
                <w:szCs w:val="26"/>
              </w:rPr>
            </w:pPr>
            <w:r w:rsidRPr="00B26536">
              <w:rPr>
                <w:sz w:val="26"/>
                <w:szCs w:val="26"/>
              </w:rPr>
              <w:t> </w:t>
            </w:r>
          </w:p>
        </w:tc>
        <w:tc>
          <w:tcPr>
            <w:tcW w:w="1134" w:type="dxa"/>
            <w:noWrap/>
            <w:vAlign w:val="bottom"/>
            <w:hideMark/>
          </w:tcPr>
          <w:p w:rsidR="00B26536" w:rsidRPr="00B26536" w:rsidRDefault="00B26536" w:rsidP="00021BAA">
            <w:pPr>
              <w:jc w:val="center"/>
              <w:rPr>
                <w:sz w:val="26"/>
                <w:szCs w:val="26"/>
              </w:rPr>
            </w:pPr>
            <w:r w:rsidRPr="00B26536">
              <w:rPr>
                <w:sz w:val="26"/>
                <w:szCs w:val="26"/>
              </w:rPr>
              <w:t> </w:t>
            </w:r>
          </w:p>
        </w:tc>
        <w:tc>
          <w:tcPr>
            <w:tcW w:w="1134" w:type="dxa"/>
            <w:noWrap/>
            <w:vAlign w:val="bottom"/>
            <w:hideMark/>
          </w:tcPr>
          <w:p w:rsidR="00B26536" w:rsidRPr="00B26536" w:rsidRDefault="00B26536" w:rsidP="00021BAA">
            <w:pPr>
              <w:jc w:val="center"/>
              <w:rPr>
                <w:sz w:val="26"/>
                <w:szCs w:val="26"/>
              </w:rPr>
            </w:pPr>
            <w:r w:rsidRPr="00B26536">
              <w:rPr>
                <w:sz w:val="26"/>
                <w:szCs w:val="26"/>
              </w:rPr>
              <w:t> </w:t>
            </w:r>
          </w:p>
        </w:tc>
        <w:tc>
          <w:tcPr>
            <w:tcW w:w="1275" w:type="dxa"/>
            <w:noWrap/>
            <w:vAlign w:val="bottom"/>
            <w:hideMark/>
          </w:tcPr>
          <w:p w:rsidR="00B26536" w:rsidRPr="00B26536" w:rsidRDefault="00B26536" w:rsidP="00021BAA">
            <w:pPr>
              <w:jc w:val="center"/>
              <w:rPr>
                <w:sz w:val="26"/>
                <w:szCs w:val="26"/>
              </w:rPr>
            </w:pPr>
            <w:r w:rsidRPr="00B26536">
              <w:rPr>
                <w:sz w:val="26"/>
                <w:szCs w:val="26"/>
              </w:rPr>
              <w:t>3</w:t>
            </w:r>
          </w:p>
        </w:tc>
      </w:tr>
      <w:tr w:rsidR="00B26536" w:rsidRPr="00B26536" w:rsidTr="00021BAA">
        <w:trPr>
          <w:trHeight w:val="312"/>
          <w:jc w:val="center"/>
        </w:trPr>
        <w:tc>
          <w:tcPr>
            <w:tcW w:w="960" w:type="dxa"/>
            <w:noWrap/>
            <w:vAlign w:val="bottom"/>
            <w:hideMark/>
          </w:tcPr>
          <w:p w:rsidR="00B26536" w:rsidRPr="00B26536" w:rsidRDefault="00B26536" w:rsidP="00021BAA">
            <w:pPr>
              <w:jc w:val="center"/>
              <w:rPr>
                <w:sz w:val="26"/>
                <w:szCs w:val="26"/>
              </w:rPr>
            </w:pPr>
            <w:r w:rsidRPr="00B26536">
              <w:rPr>
                <w:sz w:val="26"/>
                <w:szCs w:val="26"/>
              </w:rPr>
              <w:t>54</w:t>
            </w:r>
          </w:p>
        </w:tc>
        <w:tc>
          <w:tcPr>
            <w:tcW w:w="2012" w:type="dxa"/>
            <w:noWrap/>
            <w:vAlign w:val="bottom"/>
            <w:hideMark/>
          </w:tcPr>
          <w:p w:rsidR="00B26536" w:rsidRPr="00B26536" w:rsidRDefault="00B26536" w:rsidP="00021BAA">
            <w:pPr>
              <w:rPr>
                <w:sz w:val="26"/>
                <w:szCs w:val="26"/>
              </w:rPr>
            </w:pPr>
            <w:r w:rsidRPr="00B26536">
              <w:rPr>
                <w:sz w:val="26"/>
                <w:szCs w:val="26"/>
              </w:rPr>
              <w:t>Thượng Phúc</w:t>
            </w:r>
          </w:p>
        </w:tc>
        <w:tc>
          <w:tcPr>
            <w:tcW w:w="1180" w:type="dxa"/>
            <w:noWrap/>
            <w:vAlign w:val="bottom"/>
            <w:hideMark/>
          </w:tcPr>
          <w:p w:rsidR="00B26536" w:rsidRPr="00B26536" w:rsidRDefault="00B26536" w:rsidP="00021BAA">
            <w:pPr>
              <w:jc w:val="center"/>
              <w:rPr>
                <w:sz w:val="26"/>
                <w:szCs w:val="26"/>
              </w:rPr>
            </w:pPr>
            <w:r w:rsidRPr="00B26536">
              <w:rPr>
                <w:sz w:val="26"/>
                <w:szCs w:val="26"/>
              </w:rPr>
              <w:t>3</w:t>
            </w:r>
          </w:p>
        </w:tc>
        <w:tc>
          <w:tcPr>
            <w:tcW w:w="1276" w:type="dxa"/>
            <w:noWrap/>
            <w:vAlign w:val="bottom"/>
            <w:hideMark/>
          </w:tcPr>
          <w:p w:rsidR="00B26536" w:rsidRPr="00B26536" w:rsidRDefault="00B26536" w:rsidP="00021BAA">
            <w:pPr>
              <w:jc w:val="center"/>
              <w:rPr>
                <w:sz w:val="26"/>
                <w:szCs w:val="26"/>
              </w:rPr>
            </w:pPr>
            <w:r w:rsidRPr="00B26536">
              <w:rPr>
                <w:sz w:val="26"/>
                <w:szCs w:val="26"/>
              </w:rPr>
              <w:t>3</w:t>
            </w:r>
          </w:p>
        </w:tc>
        <w:tc>
          <w:tcPr>
            <w:tcW w:w="1134" w:type="dxa"/>
            <w:noWrap/>
            <w:vAlign w:val="bottom"/>
            <w:hideMark/>
          </w:tcPr>
          <w:p w:rsidR="00B26536" w:rsidRPr="00B26536" w:rsidRDefault="00B26536" w:rsidP="00021BAA">
            <w:pPr>
              <w:jc w:val="center"/>
              <w:rPr>
                <w:sz w:val="26"/>
                <w:szCs w:val="26"/>
              </w:rPr>
            </w:pPr>
            <w:r w:rsidRPr="00B26536">
              <w:rPr>
                <w:sz w:val="26"/>
                <w:szCs w:val="26"/>
              </w:rPr>
              <w:t> </w:t>
            </w:r>
          </w:p>
        </w:tc>
        <w:tc>
          <w:tcPr>
            <w:tcW w:w="1134" w:type="dxa"/>
            <w:noWrap/>
            <w:vAlign w:val="bottom"/>
            <w:hideMark/>
          </w:tcPr>
          <w:p w:rsidR="00B26536" w:rsidRPr="00B26536" w:rsidRDefault="00B26536" w:rsidP="00021BAA">
            <w:pPr>
              <w:jc w:val="center"/>
              <w:rPr>
                <w:sz w:val="26"/>
                <w:szCs w:val="26"/>
              </w:rPr>
            </w:pPr>
            <w:r w:rsidRPr="00B26536">
              <w:rPr>
                <w:sz w:val="26"/>
                <w:szCs w:val="26"/>
              </w:rPr>
              <w:t> </w:t>
            </w:r>
          </w:p>
        </w:tc>
        <w:tc>
          <w:tcPr>
            <w:tcW w:w="1275" w:type="dxa"/>
            <w:noWrap/>
            <w:vAlign w:val="bottom"/>
            <w:hideMark/>
          </w:tcPr>
          <w:p w:rsidR="00B26536" w:rsidRPr="00B26536" w:rsidRDefault="00B26536" w:rsidP="00021BAA">
            <w:pPr>
              <w:jc w:val="center"/>
              <w:rPr>
                <w:sz w:val="26"/>
                <w:szCs w:val="26"/>
              </w:rPr>
            </w:pPr>
            <w:r w:rsidRPr="00B26536">
              <w:rPr>
                <w:sz w:val="26"/>
                <w:szCs w:val="26"/>
              </w:rPr>
              <w:t>6</w:t>
            </w:r>
          </w:p>
        </w:tc>
      </w:tr>
      <w:tr w:rsidR="00B26536" w:rsidRPr="00B26536" w:rsidTr="00021BAA">
        <w:trPr>
          <w:trHeight w:val="312"/>
          <w:jc w:val="center"/>
        </w:trPr>
        <w:tc>
          <w:tcPr>
            <w:tcW w:w="960" w:type="dxa"/>
            <w:noWrap/>
            <w:vAlign w:val="bottom"/>
            <w:hideMark/>
          </w:tcPr>
          <w:p w:rsidR="00B26536" w:rsidRPr="00B26536" w:rsidRDefault="00B26536" w:rsidP="00021BAA">
            <w:pPr>
              <w:jc w:val="center"/>
              <w:rPr>
                <w:sz w:val="26"/>
                <w:szCs w:val="26"/>
              </w:rPr>
            </w:pPr>
            <w:r w:rsidRPr="00B26536">
              <w:rPr>
                <w:sz w:val="26"/>
                <w:szCs w:val="26"/>
              </w:rPr>
              <w:t>55</w:t>
            </w:r>
          </w:p>
        </w:tc>
        <w:tc>
          <w:tcPr>
            <w:tcW w:w="2012" w:type="dxa"/>
            <w:noWrap/>
            <w:vAlign w:val="bottom"/>
            <w:hideMark/>
          </w:tcPr>
          <w:p w:rsidR="00B26536" w:rsidRPr="00B26536" w:rsidRDefault="00B26536" w:rsidP="00021BAA">
            <w:pPr>
              <w:rPr>
                <w:sz w:val="26"/>
                <w:szCs w:val="26"/>
              </w:rPr>
            </w:pPr>
            <w:r w:rsidRPr="00B26536">
              <w:rPr>
                <w:sz w:val="26"/>
                <w:szCs w:val="26"/>
              </w:rPr>
              <w:t>Chương Dương</w:t>
            </w:r>
          </w:p>
        </w:tc>
        <w:tc>
          <w:tcPr>
            <w:tcW w:w="1180" w:type="dxa"/>
            <w:noWrap/>
            <w:vAlign w:val="bottom"/>
            <w:hideMark/>
          </w:tcPr>
          <w:p w:rsidR="00B26536" w:rsidRPr="00B26536" w:rsidRDefault="00B26536" w:rsidP="00021BAA">
            <w:pPr>
              <w:jc w:val="center"/>
              <w:rPr>
                <w:sz w:val="26"/>
                <w:szCs w:val="26"/>
              </w:rPr>
            </w:pPr>
            <w:r w:rsidRPr="00B26536">
              <w:rPr>
                <w:sz w:val="26"/>
                <w:szCs w:val="26"/>
              </w:rPr>
              <w:t>3</w:t>
            </w:r>
          </w:p>
        </w:tc>
        <w:tc>
          <w:tcPr>
            <w:tcW w:w="1276" w:type="dxa"/>
            <w:noWrap/>
            <w:vAlign w:val="bottom"/>
            <w:hideMark/>
          </w:tcPr>
          <w:p w:rsidR="00B26536" w:rsidRPr="00B26536" w:rsidRDefault="00B26536" w:rsidP="00021BAA">
            <w:pPr>
              <w:jc w:val="center"/>
              <w:rPr>
                <w:sz w:val="26"/>
                <w:szCs w:val="26"/>
              </w:rPr>
            </w:pPr>
            <w:r w:rsidRPr="00B26536">
              <w:rPr>
                <w:sz w:val="26"/>
                <w:szCs w:val="26"/>
              </w:rPr>
              <w:t> </w:t>
            </w:r>
          </w:p>
        </w:tc>
        <w:tc>
          <w:tcPr>
            <w:tcW w:w="1134" w:type="dxa"/>
            <w:noWrap/>
            <w:vAlign w:val="bottom"/>
            <w:hideMark/>
          </w:tcPr>
          <w:p w:rsidR="00B26536" w:rsidRPr="00B26536" w:rsidRDefault="00B26536" w:rsidP="00021BAA">
            <w:pPr>
              <w:jc w:val="center"/>
              <w:rPr>
                <w:sz w:val="26"/>
                <w:szCs w:val="26"/>
              </w:rPr>
            </w:pPr>
            <w:r w:rsidRPr="00B26536">
              <w:rPr>
                <w:sz w:val="26"/>
                <w:szCs w:val="26"/>
              </w:rPr>
              <w:t> </w:t>
            </w:r>
          </w:p>
        </w:tc>
        <w:tc>
          <w:tcPr>
            <w:tcW w:w="1134" w:type="dxa"/>
            <w:noWrap/>
            <w:vAlign w:val="bottom"/>
            <w:hideMark/>
          </w:tcPr>
          <w:p w:rsidR="00B26536" w:rsidRPr="00B26536" w:rsidRDefault="00B26536" w:rsidP="00021BAA">
            <w:pPr>
              <w:jc w:val="center"/>
              <w:rPr>
                <w:sz w:val="26"/>
                <w:szCs w:val="26"/>
              </w:rPr>
            </w:pPr>
            <w:r w:rsidRPr="00B26536">
              <w:rPr>
                <w:sz w:val="26"/>
                <w:szCs w:val="26"/>
              </w:rPr>
              <w:t> </w:t>
            </w:r>
          </w:p>
        </w:tc>
        <w:tc>
          <w:tcPr>
            <w:tcW w:w="1275" w:type="dxa"/>
            <w:noWrap/>
            <w:vAlign w:val="bottom"/>
            <w:hideMark/>
          </w:tcPr>
          <w:p w:rsidR="00B26536" w:rsidRPr="00B26536" w:rsidRDefault="00B26536" w:rsidP="00021BAA">
            <w:pPr>
              <w:jc w:val="center"/>
              <w:rPr>
                <w:sz w:val="26"/>
                <w:szCs w:val="26"/>
              </w:rPr>
            </w:pPr>
            <w:r w:rsidRPr="00B26536">
              <w:rPr>
                <w:sz w:val="26"/>
                <w:szCs w:val="26"/>
              </w:rPr>
              <w:t>3</w:t>
            </w:r>
          </w:p>
        </w:tc>
      </w:tr>
      <w:tr w:rsidR="00B26536" w:rsidRPr="00B26536" w:rsidTr="00021BAA">
        <w:trPr>
          <w:trHeight w:val="312"/>
          <w:jc w:val="center"/>
        </w:trPr>
        <w:tc>
          <w:tcPr>
            <w:tcW w:w="960" w:type="dxa"/>
            <w:noWrap/>
            <w:vAlign w:val="bottom"/>
            <w:hideMark/>
          </w:tcPr>
          <w:p w:rsidR="00B26536" w:rsidRPr="00B26536" w:rsidRDefault="00B26536" w:rsidP="00021BAA">
            <w:pPr>
              <w:jc w:val="center"/>
              <w:rPr>
                <w:sz w:val="26"/>
                <w:szCs w:val="26"/>
              </w:rPr>
            </w:pPr>
            <w:r w:rsidRPr="00B26536">
              <w:rPr>
                <w:sz w:val="26"/>
                <w:szCs w:val="26"/>
              </w:rPr>
              <w:t>56</w:t>
            </w:r>
          </w:p>
        </w:tc>
        <w:tc>
          <w:tcPr>
            <w:tcW w:w="2012" w:type="dxa"/>
            <w:noWrap/>
            <w:vAlign w:val="bottom"/>
            <w:hideMark/>
          </w:tcPr>
          <w:p w:rsidR="00B26536" w:rsidRPr="00B26536" w:rsidRDefault="00B26536" w:rsidP="00021BAA">
            <w:pPr>
              <w:rPr>
                <w:sz w:val="26"/>
                <w:szCs w:val="26"/>
              </w:rPr>
            </w:pPr>
            <w:r w:rsidRPr="00B26536">
              <w:rPr>
                <w:sz w:val="26"/>
                <w:szCs w:val="26"/>
              </w:rPr>
              <w:t>Hồng Vân</w:t>
            </w:r>
          </w:p>
        </w:tc>
        <w:tc>
          <w:tcPr>
            <w:tcW w:w="1180" w:type="dxa"/>
            <w:noWrap/>
            <w:vAlign w:val="bottom"/>
            <w:hideMark/>
          </w:tcPr>
          <w:p w:rsidR="00B26536" w:rsidRPr="00B26536" w:rsidRDefault="00B26536" w:rsidP="00021BAA">
            <w:pPr>
              <w:jc w:val="center"/>
              <w:rPr>
                <w:sz w:val="26"/>
                <w:szCs w:val="26"/>
              </w:rPr>
            </w:pPr>
            <w:r w:rsidRPr="00B26536">
              <w:rPr>
                <w:sz w:val="26"/>
                <w:szCs w:val="26"/>
              </w:rPr>
              <w:t>3</w:t>
            </w:r>
          </w:p>
        </w:tc>
        <w:tc>
          <w:tcPr>
            <w:tcW w:w="1276" w:type="dxa"/>
            <w:noWrap/>
            <w:vAlign w:val="bottom"/>
            <w:hideMark/>
          </w:tcPr>
          <w:p w:rsidR="00B26536" w:rsidRPr="00B26536" w:rsidRDefault="00B26536" w:rsidP="00021BAA">
            <w:pPr>
              <w:jc w:val="center"/>
              <w:rPr>
                <w:sz w:val="26"/>
                <w:szCs w:val="26"/>
              </w:rPr>
            </w:pPr>
            <w:r w:rsidRPr="00B26536">
              <w:rPr>
                <w:sz w:val="26"/>
                <w:szCs w:val="26"/>
              </w:rPr>
              <w:t> </w:t>
            </w:r>
          </w:p>
        </w:tc>
        <w:tc>
          <w:tcPr>
            <w:tcW w:w="1134" w:type="dxa"/>
            <w:noWrap/>
            <w:vAlign w:val="bottom"/>
            <w:hideMark/>
          </w:tcPr>
          <w:p w:rsidR="00B26536" w:rsidRPr="00B26536" w:rsidRDefault="00B26536" w:rsidP="00021BAA">
            <w:pPr>
              <w:jc w:val="center"/>
              <w:rPr>
                <w:sz w:val="26"/>
                <w:szCs w:val="26"/>
              </w:rPr>
            </w:pPr>
            <w:r w:rsidRPr="00B26536">
              <w:rPr>
                <w:sz w:val="26"/>
                <w:szCs w:val="26"/>
              </w:rPr>
              <w:t>2</w:t>
            </w:r>
          </w:p>
        </w:tc>
        <w:tc>
          <w:tcPr>
            <w:tcW w:w="1134" w:type="dxa"/>
            <w:noWrap/>
            <w:vAlign w:val="bottom"/>
            <w:hideMark/>
          </w:tcPr>
          <w:p w:rsidR="00B26536" w:rsidRPr="00B26536" w:rsidRDefault="00B26536" w:rsidP="00021BAA">
            <w:pPr>
              <w:jc w:val="center"/>
              <w:rPr>
                <w:sz w:val="26"/>
                <w:szCs w:val="26"/>
              </w:rPr>
            </w:pPr>
            <w:r w:rsidRPr="00B26536">
              <w:rPr>
                <w:sz w:val="26"/>
                <w:szCs w:val="26"/>
              </w:rPr>
              <w:t> </w:t>
            </w:r>
          </w:p>
        </w:tc>
        <w:tc>
          <w:tcPr>
            <w:tcW w:w="1275" w:type="dxa"/>
            <w:noWrap/>
            <w:vAlign w:val="bottom"/>
            <w:hideMark/>
          </w:tcPr>
          <w:p w:rsidR="00B26536" w:rsidRPr="00B26536" w:rsidRDefault="00B26536" w:rsidP="00021BAA">
            <w:pPr>
              <w:jc w:val="center"/>
              <w:rPr>
                <w:sz w:val="26"/>
                <w:szCs w:val="26"/>
              </w:rPr>
            </w:pPr>
            <w:r w:rsidRPr="00B26536">
              <w:rPr>
                <w:sz w:val="26"/>
                <w:szCs w:val="26"/>
              </w:rPr>
              <w:t>5</w:t>
            </w:r>
          </w:p>
        </w:tc>
      </w:tr>
      <w:tr w:rsidR="00B26536" w:rsidRPr="00B26536" w:rsidTr="00021BAA">
        <w:trPr>
          <w:trHeight w:val="312"/>
          <w:jc w:val="center"/>
        </w:trPr>
        <w:tc>
          <w:tcPr>
            <w:tcW w:w="960" w:type="dxa"/>
            <w:noWrap/>
            <w:vAlign w:val="bottom"/>
            <w:hideMark/>
          </w:tcPr>
          <w:p w:rsidR="00B26536" w:rsidRPr="00B26536" w:rsidRDefault="00B26536" w:rsidP="00021BAA">
            <w:pPr>
              <w:jc w:val="center"/>
              <w:rPr>
                <w:sz w:val="26"/>
                <w:szCs w:val="26"/>
              </w:rPr>
            </w:pPr>
            <w:r w:rsidRPr="00B26536">
              <w:rPr>
                <w:sz w:val="26"/>
                <w:szCs w:val="26"/>
              </w:rPr>
              <w:t>57</w:t>
            </w:r>
          </w:p>
        </w:tc>
        <w:tc>
          <w:tcPr>
            <w:tcW w:w="2012" w:type="dxa"/>
            <w:noWrap/>
            <w:vAlign w:val="bottom"/>
            <w:hideMark/>
          </w:tcPr>
          <w:p w:rsidR="00B26536" w:rsidRPr="00B26536" w:rsidRDefault="00B26536" w:rsidP="00021BAA">
            <w:pPr>
              <w:rPr>
                <w:sz w:val="26"/>
                <w:szCs w:val="26"/>
              </w:rPr>
            </w:pPr>
            <w:r w:rsidRPr="00B26536">
              <w:rPr>
                <w:sz w:val="26"/>
                <w:szCs w:val="26"/>
              </w:rPr>
              <w:t>Thạch Thất</w:t>
            </w:r>
          </w:p>
        </w:tc>
        <w:tc>
          <w:tcPr>
            <w:tcW w:w="1180" w:type="dxa"/>
            <w:noWrap/>
            <w:vAlign w:val="bottom"/>
            <w:hideMark/>
          </w:tcPr>
          <w:p w:rsidR="00B26536" w:rsidRPr="00B26536" w:rsidRDefault="00B26536" w:rsidP="00021BAA">
            <w:pPr>
              <w:jc w:val="center"/>
              <w:rPr>
                <w:sz w:val="26"/>
                <w:szCs w:val="26"/>
              </w:rPr>
            </w:pPr>
            <w:r w:rsidRPr="00B26536">
              <w:rPr>
                <w:sz w:val="26"/>
                <w:szCs w:val="26"/>
              </w:rPr>
              <w:t>3</w:t>
            </w:r>
          </w:p>
        </w:tc>
        <w:tc>
          <w:tcPr>
            <w:tcW w:w="1276" w:type="dxa"/>
            <w:noWrap/>
            <w:vAlign w:val="bottom"/>
            <w:hideMark/>
          </w:tcPr>
          <w:p w:rsidR="00B26536" w:rsidRPr="00B26536" w:rsidRDefault="00B26536" w:rsidP="00021BAA">
            <w:pPr>
              <w:jc w:val="center"/>
              <w:rPr>
                <w:sz w:val="26"/>
                <w:szCs w:val="26"/>
              </w:rPr>
            </w:pPr>
            <w:r w:rsidRPr="00B26536">
              <w:rPr>
                <w:sz w:val="26"/>
                <w:szCs w:val="26"/>
              </w:rPr>
              <w:t>3</w:t>
            </w:r>
          </w:p>
        </w:tc>
        <w:tc>
          <w:tcPr>
            <w:tcW w:w="1134" w:type="dxa"/>
            <w:noWrap/>
            <w:vAlign w:val="bottom"/>
            <w:hideMark/>
          </w:tcPr>
          <w:p w:rsidR="00B26536" w:rsidRPr="00B26536" w:rsidRDefault="00B26536" w:rsidP="00021BAA">
            <w:pPr>
              <w:jc w:val="center"/>
              <w:rPr>
                <w:sz w:val="26"/>
                <w:szCs w:val="26"/>
              </w:rPr>
            </w:pPr>
            <w:r w:rsidRPr="00B26536">
              <w:rPr>
                <w:sz w:val="26"/>
                <w:szCs w:val="26"/>
              </w:rPr>
              <w:t> </w:t>
            </w:r>
          </w:p>
        </w:tc>
        <w:tc>
          <w:tcPr>
            <w:tcW w:w="1134" w:type="dxa"/>
            <w:noWrap/>
            <w:vAlign w:val="bottom"/>
            <w:hideMark/>
          </w:tcPr>
          <w:p w:rsidR="00B26536" w:rsidRPr="00B26536" w:rsidRDefault="00B26536" w:rsidP="00021BAA">
            <w:pPr>
              <w:jc w:val="center"/>
              <w:rPr>
                <w:sz w:val="26"/>
                <w:szCs w:val="26"/>
              </w:rPr>
            </w:pPr>
            <w:r w:rsidRPr="00B26536">
              <w:rPr>
                <w:sz w:val="26"/>
                <w:szCs w:val="26"/>
              </w:rPr>
              <w:t> </w:t>
            </w:r>
          </w:p>
        </w:tc>
        <w:tc>
          <w:tcPr>
            <w:tcW w:w="1275" w:type="dxa"/>
            <w:noWrap/>
            <w:vAlign w:val="bottom"/>
            <w:hideMark/>
          </w:tcPr>
          <w:p w:rsidR="00B26536" w:rsidRPr="00B26536" w:rsidRDefault="00B26536" w:rsidP="00021BAA">
            <w:pPr>
              <w:jc w:val="center"/>
              <w:rPr>
                <w:sz w:val="26"/>
                <w:szCs w:val="26"/>
              </w:rPr>
            </w:pPr>
            <w:r w:rsidRPr="00B26536">
              <w:rPr>
                <w:sz w:val="26"/>
                <w:szCs w:val="26"/>
              </w:rPr>
              <w:t>6</w:t>
            </w:r>
          </w:p>
        </w:tc>
      </w:tr>
      <w:tr w:rsidR="00B26536" w:rsidRPr="00B26536" w:rsidTr="00021BAA">
        <w:trPr>
          <w:trHeight w:val="312"/>
          <w:jc w:val="center"/>
        </w:trPr>
        <w:tc>
          <w:tcPr>
            <w:tcW w:w="960" w:type="dxa"/>
            <w:noWrap/>
            <w:vAlign w:val="bottom"/>
            <w:hideMark/>
          </w:tcPr>
          <w:p w:rsidR="00B26536" w:rsidRPr="00B26536" w:rsidRDefault="00B26536" w:rsidP="00021BAA">
            <w:pPr>
              <w:jc w:val="center"/>
              <w:rPr>
                <w:sz w:val="26"/>
                <w:szCs w:val="26"/>
              </w:rPr>
            </w:pPr>
            <w:r w:rsidRPr="00B26536">
              <w:rPr>
                <w:sz w:val="26"/>
                <w:szCs w:val="26"/>
              </w:rPr>
              <w:t>58</w:t>
            </w:r>
          </w:p>
        </w:tc>
        <w:tc>
          <w:tcPr>
            <w:tcW w:w="2012" w:type="dxa"/>
            <w:noWrap/>
            <w:vAlign w:val="bottom"/>
            <w:hideMark/>
          </w:tcPr>
          <w:p w:rsidR="00B26536" w:rsidRPr="00B26536" w:rsidRDefault="00B26536" w:rsidP="00021BAA">
            <w:pPr>
              <w:rPr>
                <w:sz w:val="26"/>
                <w:szCs w:val="26"/>
              </w:rPr>
            </w:pPr>
            <w:r w:rsidRPr="00B26536">
              <w:rPr>
                <w:sz w:val="26"/>
                <w:szCs w:val="26"/>
              </w:rPr>
              <w:t>Tây Phương</w:t>
            </w:r>
          </w:p>
        </w:tc>
        <w:tc>
          <w:tcPr>
            <w:tcW w:w="1180" w:type="dxa"/>
            <w:noWrap/>
            <w:vAlign w:val="bottom"/>
            <w:hideMark/>
          </w:tcPr>
          <w:p w:rsidR="00B26536" w:rsidRPr="00B26536" w:rsidRDefault="00B26536" w:rsidP="00021BAA">
            <w:pPr>
              <w:jc w:val="center"/>
              <w:rPr>
                <w:sz w:val="26"/>
                <w:szCs w:val="26"/>
              </w:rPr>
            </w:pPr>
            <w:r w:rsidRPr="00B26536">
              <w:rPr>
                <w:sz w:val="26"/>
                <w:szCs w:val="26"/>
              </w:rPr>
              <w:t>3</w:t>
            </w:r>
          </w:p>
        </w:tc>
        <w:tc>
          <w:tcPr>
            <w:tcW w:w="1276" w:type="dxa"/>
            <w:noWrap/>
            <w:vAlign w:val="bottom"/>
            <w:hideMark/>
          </w:tcPr>
          <w:p w:rsidR="00B26536" w:rsidRPr="00B26536" w:rsidRDefault="00B26536" w:rsidP="00021BAA">
            <w:pPr>
              <w:jc w:val="center"/>
              <w:rPr>
                <w:sz w:val="26"/>
                <w:szCs w:val="26"/>
              </w:rPr>
            </w:pPr>
            <w:r w:rsidRPr="00B26536">
              <w:rPr>
                <w:sz w:val="26"/>
                <w:szCs w:val="26"/>
              </w:rPr>
              <w:t> </w:t>
            </w:r>
          </w:p>
        </w:tc>
        <w:tc>
          <w:tcPr>
            <w:tcW w:w="1134" w:type="dxa"/>
            <w:noWrap/>
            <w:vAlign w:val="bottom"/>
            <w:hideMark/>
          </w:tcPr>
          <w:p w:rsidR="00B26536" w:rsidRPr="00B26536" w:rsidRDefault="00B26536" w:rsidP="00021BAA">
            <w:pPr>
              <w:jc w:val="center"/>
              <w:rPr>
                <w:sz w:val="26"/>
                <w:szCs w:val="26"/>
              </w:rPr>
            </w:pPr>
            <w:r w:rsidRPr="00B26536">
              <w:rPr>
                <w:sz w:val="26"/>
                <w:szCs w:val="26"/>
              </w:rPr>
              <w:t> </w:t>
            </w:r>
          </w:p>
        </w:tc>
        <w:tc>
          <w:tcPr>
            <w:tcW w:w="1134" w:type="dxa"/>
            <w:noWrap/>
            <w:vAlign w:val="bottom"/>
            <w:hideMark/>
          </w:tcPr>
          <w:p w:rsidR="00B26536" w:rsidRPr="00B26536" w:rsidRDefault="00B26536" w:rsidP="00021BAA">
            <w:pPr>
              <w:jc w:val="center"/>
              <w:rPr>
                <w:sz w:val="26"/>
                <w:szCs w:val="26"/>
              </w:rPr>
            </w:pPr>
            <w:r w:rsidRPr="00B26536">
              <w:rPr>
                <w:sz w:val="26"/>
                <w:szCs w:val="26"/>
              </w:rPr>
              <w:t> </w:t>
            </w:r>
          </w:p>
        </w:tc>
        <w:tc>
          <w:tcPr>
            <w:tcW w:w="1275" w:type="dxa"/>
            <w:noWrap/>
            <w:vAlign w:val="bottom"/>
            <w:hideMark/>
          </w:tcPr>
          <w:p w:rsidR="00B26536" w:rsidRPr="00B26536" w:rsidRDefault="00B26536" w:rsidP="00021BAA">
            <w:pPr>
              <w:jc w:val="center"/>
              <w:rPr>
                <w:sz w:val="26"/>
                <w:szCs w:val="26"/>
              </w:rPr>
            </w:pPr>
            <w:r w:rsidRPr="00B26536">
              <w:rPr>
                <w:sz w:val="26"/>
                <w:szCs w:val="26"/>
              </w:rPr>
              <w:t>3</w:t>
            </w:r>
          </w:p>
        </w:tc>
      </w:tr>
      <w:tr w:rsidR="00B26536" w:rsidRPr="00B26536" w:rsidTr="00021BAA">
        <w:trPr>
          <w:trHeight w:val="312"/>
          <w:jc w:val="center"/>
        </w:trPr>
        <w:tc>
          <w:tcPr>
            <w:tcW w:w="960" w:type="dxa"/>
            <w:noWrap/>
            <w:vAlign w:val="bottom"/>
            <w:hideMark/>
          </w:tcPr>
          <w:p w:rsidR="00B26536" w:rsidRPr="00B26536" w:rsidRDefault="00B26536" w:rsidP="00021BAA">
            <w:pPr>
              <w:jc w:val="center"/>
              <w:rPr>
                <w:sz w:val="26"/>
                <w:szCs w:val="26"/>
              </w:rPr>
            </w:pPr>
            <w:r w:rsidRPr="00B26536">
              <w:rPr>
                <w:sz w:val="26"/>
                <w:szCs w:val="26"/>
              </w:rPr>
              <w:t>59</w:t>
            </w:r>
          </w:p>
        </w:tc>
        <w:tc>
          <w:tcPr>
            <w:tcW w:w="2012" w:type="dxa"/>
            <w:noWrap/>
            <w:vAlign w:val="bottom"/>
            <w:hideMark/>
          </w:tcPr>
          <w:p w:rsidR="00B26536" w:rsidRPr="00B26536" w:rsidRDefault="00B26536" w:rsidP="00021BAA">
            <w:pPr>
              <w:rPr>
                <w:sz w:val="26"/>
                <w:szCs w:val="26"/>
              </w:rPr>
            </w:pPr>
            <w:r w:rsidRPr="00B26536">
              <w:rPr>
                <w:sz w:val="26"/>
                <w:szCs w:val="26"/>
              </w:rPr>
              <w:t>Hoà Lạc</w:t>
            </w:r>
          </w:p>
        </w:tc>
        <w:tc>
          <w:tcPr>
            <w:tcW w:w="1180" w:type="dxa"/>
            <w:noWrap/>
            <w:vAlign w:val="bottom"/>
            <w:hideMark/>
          </w:tcPr>
          <w:p w:rsidR="00B26536" w:rsidRPr="00B26536" w:rsidRDefault="00B26536" w:rsidP="00021BAA">
            <w:pPr>
              <w:jc w:val="center"/>
              <w:rPr>
                <w:sz w:val="26"/>
                <w:szCs w:val="26"/>
              </w:rPr>
            </w:pPr>
            <w:r w:rsidRPr="00B26536">
              <w:rPr>
                <w:sz w:val="26"/>
                <w:szCs w:val="26"/>
              </w:rPr>
              <w:t>3</w:t>
            </w:r>
          </w:p>
        </w:tc>
        <w:tc>
          <w:tcPr>
            <w:tcW w:w="1276" w:type="dxa"/>
            <w:noWrap/>
            <w:vAlign w:val="bottom"/>
            <w:hideMark/>
          </w:tcPr>
          <w:p w:rsidR="00B26536" w:rsidRPr="00B26536" w:rsidRDefault="00B26536" w:rsidP="00021BAA">
            <w:pPr>
              <w:jc w:val="center"/>
              <w:rPr>
                <w:sz w:val="26"/>
                <w:szCs w:val="26"/>
              </w:rPr>
            </w:pPr>
            <w:r w:rsidRPr="00B26536">
              <w:rPr>
                <w:sz w:val="26"/>
                <w:szCs w:val="26"/>
              </w:rPr>
              <w:t>3</w:t>
            </w:r>
          </w:p>
        </w:tc>
        <w:tc>
          <w:tcPr>
            <w:tcW w:w="1134" w:type="dxa"/>
            <w:noWrap/>
            <w:vAlign w:val="bottom"/>
            <w:hideMark/>
          </w:tcPr>
          <w:p w:rsidR="00B26536" w:rsidRPr="00B26536" w:rsidRDefault="00B26536" w:rsidP="00021BAA">
            <w:pPr>
              <w:jc w:val="center"/>
              <w:rPr>
                <w:sz w:val="26"/>
                <w:szCs w:val="26"/>
              </w:rPr>
            </w:pPr>
            <w:r w:rsidRPr="00B26536">
              <w:rPr>
                <w:sz w:val="26"/>
                <w:szCs w:val="26"/>
              </w:rPr>
              <w:t> </w:t>
            </w:r>
          </w:p>
        </w:tc>
        <w:tc>
          <w:tcPr>
            <w:tcW w:w="1134" w:type="dxa"/>
            <w:noWrap/>
            <w:vAlign w:val="bottom"/>
            <w:hideMark/>
          </w:tcPr>
          <w:p w:rsidR="00B26536" w:rsidRPr="00B26536" w:rsidRDefault="00B26536" w:rsidP="00021BAA">
            <w:pPr>
              <w:jc w:val="center"/>
              <w:rPr>
                <w:sz w:val="26"/>
                <w:szCs w:val="26"/>
              </w:rPr>
            </w:pPr>
            <w:r w:rsidRPr="00B26536">
              <w:rPr>
                <w:sz w:val="26"/>
                <w:szCs w:val="26"/>
              </w:rPr>
              <w:t> </w:t>
            </w:r>
          </w:p>
        </w:tc>
        <w:tc>
          <w:tcPr>
            <w:tcW w:w="1275" w:type="dxa"/>
            <w:noWrap/>
            <w:vAlign w:val="bottom"/>
            <w:hideMark/>
          </w:tcPr>
          <w:p w:rsidR="00B26536" w:rsidRPr="00B26536" w:rsidRDefault="00B26536" w:rsidP="00021BAA">
            <w:pPr>
              <w:jc w:val="center"/>
              <w:rPr>
                <w:sz w:val="26"/>
                <w:szCs w:val="26"/>
              </w:rPr>
            </w:pPr>
            <w:r w:rsidRPr="00B26536">
              <w:rPr>
                <w:sz w:val="26"/>
                <w:szCs w:val="26"/>
              </w:rPr>
              <w:t>6</w:t>
            </w:r>
          </w:p>
        </w:tc>
      </w:tr>
      <w:tr w:rsidR="00B26536" w:rsidRPr="00B26536" w:rsidTr="00021BAA">
        <w:trPr>
          <w:trHeight w:val="312"/>
          <w:jc w:val="center"/>
        </w:trPr>
        <w:tc>
          <w:tcPr>
            <w:tcW w:w="960" w:type="dxa"/>
            <w:noWrap/>
            <w:vAlign w:val="bottom"/>
            <w:hideMark/>
          </w:tcPr>
          <w:p w:rsidR="00B26536" w:rsidRPr="00B26536" w:rsidRDefault="00B26536" w:rsidP="00021BAA">
            <w:pPr>
              <w:jc w:val="center"/>
              <w:rPr>
                <w:sz w:val="26"/>
                <w:szCs w:val="26"/>
              </w:rPr>
            </w:pPr>
            <w:r w:rsidRPr="00B26536">
              <w:rPr>
                <w:sz w:val="26"/>
                <w:szCs w:val="26"/>
              </w:rPr>
              <w:t>60</w:t>
            </w:r>
          </w:p>
        </w:tc>
        <w:tc>
          <w:tcPr>
            <w:tcW w:w="2012" w:type="dxa"/>
            <w:noWrap/>
            <w:vAlign w:val="bottom"/>
            <w:hideMark/>
          </w:tcPr>
          <w:p w:rsidR="00B26536" w:rsidRPr="00B26536" w:rsidRDefault="00B26536" w:rsidP="00021BAA">
            <w:pPr>
              <w:rPr>
                <w:sz w:val="26"/>
                <w:szCs w:val="26"/>
              </w:rPr>
            </w:pPr>
            <w:r w:rsidRPr="00B26536">
              <w:rPr>
                <w:sz w:val="26"/>
                <w:szCs w:val="26"/>
              </w:rPr>
              <w:t>Yên Xuân</w:t>
            </w:r>
          </w:p>
        </w:tc>
        <w:tc>
          <w:tcPr>
            <w:tcW w:w="1180" w:type="dxa"/>
            <w:noWrap/>
            <w:vAlign w:val="bottom"/>
            <w:hideMark/>
          </w:tcPr>
          <w:p w:rsidR="00B26536" w:rsidRPr="00B26536" w:rsidRDefault="00B26536" w:rsidP="00021BAA">
            <w:pPr>
              <w:jc w:val="center"/>
              <w:rPr>
                <w:sz w:val="26"/>
                <w:szCs w:val="26"/>
              </w:rPr>
            </w:pPr>
            <w:r w:rsidRPr="00B26536">
              <w:rPr>
                <w:sz w:val="26"/>
                <w:szCs w:val="26"/>
              </w:rPr>
              <w:t>3</w:t>
            </w:r>
          </w:p>
        </w:tc>
        <w:tc>
          <w:tcPr>
            <w:tcW w:w="1276" w:type="dxa"/>
            <w:noWrap/>
            <w:vAlign w:val="bottom"/>
            <w:hideMark/>
          </w:tcPr>
          <w:p w:rsidR="00B26536" w:rsidRPr="00B26536" w:rsidRDefault="00B26536" w:rsidP="00021BAA">
            <w:pPr>
              <w:jc w:val="center"/>
              <w:rPr>
                <w:sz w:val="26"/>
                <w:szCs w:val="26"/>
              </w:rPr>
            </w:pPr>
            <w:r w:rsidRPr="00B26536">
              <w:rPr>
                <w:sz w:val="26"/>
                <w:szCs w:val="26"/>
              </w:rPr>
              <w:t>3</w:t>
            </w:r>
          </w:p>
        </w:tc>
        <w:tc>
          <w:tcPr>
            <w:tcW w:w="1134" w:type="dxa"/>
            <w:noWrap/>
            <w:vAlign w:val="bottom"/>
            <w:hideMark/>
          </w:tcPr>
          <w:p w:rsidR="00B26536" w:rsidRPr="00B26536" w:rsidRDefault="00B26536" w:rsidP="00021BAA">
            <w:pPr>
              <w:jc w:val="center"/>
              <w:rPr>
                <w:sz w:val="26"/>
                <w:szCs w:val="26"/>
              </w:rPr>
            </w:pPr>
            <w:r w:rsidRPr="00B26536">
              <w:rPr>
                <w:sz w:val="26"/>
                <w:szCs w:val="26"/>
              </w:rPr>
              <w:t> </w:t>
            </w:r>
          </w:p>
        </w:tc>
        <w:tc>
          <w:tcPr>
            <w:tcW w:w="1134" w:type="dxa"/>
            <w:noWrap/>
            <w:vAlign w:val="bottom"/>
            <w:hideMark/>
          </w:tcPr>
          <w:p w:rsidR="00B26536" w:rsidRPr="00B26536" w:rsidRDefault="00B26536" w:rsidP="00021BAA">
            <w:pPr>
              <w:jc w:val="center"/>
              <w:rPr>
                <w:sz w:val="26"/>
                <w:szCs w:val="26"/>
              </w:rPr>
            </w:pPr>
            <w:r w:rsidRPr="00B26536">
              <w:rPr>
                <w:sz w:val="26"/>
                <w:szCs w:val="26"/>
              </w:rPr>
              <w:t> </w:t>
            </w:r>
          </w:p>
        </w:tc>
        <w:tc>
          <w:tcPr>
            <w:tcW w:w="1275" w:type="dxa"/>
            <w:noWrap/>
            <w:vAlign w:val="bottom"/>
            <w:hideMark/>
          </w:tcPr>
          <w:p w:rsidR="00B26536" w:rsidRPr="00B26536" w:rsidRDefault="00B26536" w:rsidP="00021BAA">
            <w:pPr>
              <w:jc w:val="center"/>
              <w:rPr>
                <w:sz w:val="26"/>
                <w:szCs w:val="26"/>
              </w:rPr>
            </w:pPr>
            <w:r w:rsidRPr="00B26536">
              <w:rPr>
                <w:sz w:val="26"/>
                <w:szCs w:val="26"/>
              </w:rPr>
              <w:t>6</w:t>
            </w:r>
          </w:p>
        </w:tc>
      </w:tr>
      <w:tr w:rsidR="00B26536" w:rsidRPr="00B26536" w:rsidTr="00021BAA">
        <w:trPr>
          <w:trHeight w:val="312"/>
          <w:jc w:val="center"/>
        </w:trPr>
        <w:tc>
          <w:tcPr>
            <w:tcW w:w="960" w:type="dxa"/>
            <w:noWrap/>
            <w:vAlign w:val="bottom"/>
            <w:hideMark/>
          </w:tcPr>
          <w:p w:rsidR="00B26536" w:rsidRPr="00B26536" w:rsidRDefault="00B26536" w:rsidP="00021BAA">
            <w:pPr>
              <w:jc w:val="center"/>
              <w:rPr>
                <w:sz w:val="26"/>
                <w:szCs w:val="26"/>
              </w:rPr>
            </w:pPr>
            <w:r w:rsidRPr="00B26536">
              <w:rPr>
                <w:sz w:val="26"/>
                <w:szCs w:val="26"/>
              </w:rPr>
              <w:t>61</w:t>
            </w:r>
          </w:p>
        </w:tc>
        <w:tc>
          <w:tcPr>
            <w:tcW w:w="2012" w:type="dxa"/>
            <w:noWrap/>
            <w:vAlign w:val="bottom"/>
            <w:hideMark/>
          </w:tcPr>
          <w:p w:rsidR="00B26536" w:rsidRPr="00B26536" w:rsidRDefault="00B26536" w:rsidP="00021BAA">
            <w:pPr>
              <w:rPr>
                <w:sz w:val="26"/>
                <w:szCs w:val="26"/>
              </w:rPr>
            </w:pPr>
            <w:r w:rsidRPr="00B26536">
              <w:rPr>
                <w:sz w:val="26"/>
                <w:szCs w:val="26"/>
              </w:rPr>
              <w:t>Hạ Bằng</w:t>
            </w:r>
          </w:p>
        </w:tc>
        <w:tc>
          <w:tcPr>
            <w:tcW w:w="1180" w:type="dxa"/>
            <w:noWrap/>
            <w:vAlign w:val="bottom"/>
            <w:hideMark/>
          </w:tcPr>
          <w:p w:rsidR="00B26536" w:rsidRPr="00B26536" w:rsidRDefault="00B26536" w:rsidP="00021BAA">
            <w:pPr>
              <w:jc w:val="center"/>
              <w:rPr>
                <w:sz w:val="26"/>
                <w:szCs w:val="26"/>
              </w:rPr>
            </w:pPr>
            <w:r w:rsidRPr="00B26536">
              <w:rPr>
                <w:sz w:val="26"/>
                <w:szCs w:val="26"/>
              </w:rPr>
              <w:t>3</w:t>
            </w:r>
          </w:p>
        </w:tc>
        <w:tc>
          <w:tcPr>
            <w:tcW w:w="1276" w:type="dxa"/>
            <w:noWrap/>
            <w:vAlign w:val="bottom"/>
            <w:hideMark/>
          </w:tcPr>
          <w:p w:rsidR="00B26536" w:rsidRPr="00B26536" w:rsidRDefault="00B26536" w:rsidP="00021BAA">
            <w:pPr>
              <w:jc w:val="center"/>
              <w:rPr>
                <w:sz w:val="26"/>
                <w:szCs w:val="26"/>
              </w:rPr>
            </w:pPr>
            <w:r w:rsidRPr="00B26536">
              <w:rPr>
                <w:sz w:val="26"/>
                <w:szCs w:val="26"/>
              </w:rPr>
              <w:t>3</w:t>
            </w:r>
          </w:p>
        </w:tc>
        <w:tc>
          <w:tcPr>
            <w:tcW w:w="1134" w:type="dxa"/>
            <w:noWrap/>
            <w:vAlign w:val="bottom"/>
            <w:hideMark/>
          </w:tcPr>
          <w:p w:rsidR="00B26536" w:rsidRPr="00B26536" w:rsidRDefault="00B26536" w:rsidP="00021BAA">
            <w:pPr>
              <w:jc w:val="center"/>
              <w:rPr>
                <w:sz w:val="26"/>
                <w:szCs w:val="26"/>
              </w:rPr>
            </w:pPr>
            <w:r w:rsidRPr="00B26536">
              <w:rPr>
                <w:sz w:val="26"/>
                <w:szCs w:val="26"/>
              </w:rPr>
              <w:t> </w:t>
            </w:r>
          </w:p>
        </w:tc>
        <w:tc>
          <w:tcPr>
            <w:tcW w:w="1134" w:type="dxa"/>
            <w:noWrap/>
            <w:vAlign w:val="bottom"/>
            <w:hideMark/>
          </w:tcPr>
          <w:p w:rsidR="00B26536" w:rsidRPr="00B26536" w:rsidRDefault="00B26536" w:rsidP="00021BAA">
            <w:pPr>
              <w:jc w:val="center"/>
              <w:rPr>
                <w:sz w:val="26"/>
                <w:szCs w:val="26"/>
              </w:rPr>
            </w:pPr>
            <w:r w:rsidRPr="00B26536">
              <w:rPr>
                <w:sz w:val="26"/>
                <w:szCs w:val="26"/>
              </w:rPr>
              <w:t> </w:t>
            </w:r>
          </w:p>
        </w:tc>
        <w:tc>
          <w:tcPr>
            <w:tcW w:w="1275" w:type="dxa"/>
            <w:noWrap/>
            <w:vAlign w:val="bottom"/>
            <w:hideMark/>
          </w:tcPr>
          <w:p w:rsidR="00B26536" w:rsidRPr="00B26536" w:rsidRDefault="00B26536" w:rsidP="00021BAA">
            <w:pPr>
              <w:jc w:val="center"/>
              <w:rPr>
                <w:sz w:val="26"/>
                <w:szCs w:val="26"/>
              </w:rPr>
            </w:pPr>
            <w:r w:rsidRPr="00B26536">
              <w:rPr>
                <w:sz w:val="26"/>
                <w:szCs w:val="26"/>
              </w:rPr>
              <w:t>6</w:t>
            </w:r>
          </w:p>
        </w:tc>
      </w:tr>
      <w:tr w:rsidR="00B26536" w:rsidRPr="00B26536" w:rsidTr="00021BAA">
        <w:trPr>
          <w:trHeight w:val="312"/>
          <w:jc w:val="center"/>
        </w:trPr>
        <w:tc>
          <w:tcPr>
            <w:tcW w:w="960" w:type="dxa"/>
            <w:noWrap/>
            <w:vAlign w:val="bottom"/>
            <w:hideMark/>
          </w:tcPr>
          <w:p w:rsidR="00B26536" w:rsidRPr="00B26536" w:rsidRDefault="00B26536" w:rsidP="00021BAA">
            <w:pPr>
              <w:jc w:val="center"/>
              <w:rPr>
                <w:sz w:val="26"/>
                <w:szCs w:val="26"/>
              </w:rPr>
            </w:pPr>
            <w:r w:rsidRPr="00B26536">
              <w:rPr>
                <w:sz w:val="26"/>
                <w:szCs w:val="26"/>
              </w:rPr>
              <w:t>62</w:t>
            </w:r>
          </w:p>
        </w:tc>
        <w:tc>
          <w:tcPr>
            <w:tcW w:w="2012" w:type="dxa"/>
            <w:noWrap/>
            <w:vAlign w:val="bottom"/>
            <w:hideMark/>
          </w:tcPr>
          <w:p w:rsidR="00B26536" w:rsidRPr="00B26536" w:rsidRDefault="00B26536" w:rsidP="00021BAA">
            <w:pPr>
              <w:rPr>
                <w:sz w:val="26"/>
                <w:szCs w:val="26"/>
              </w:rPr>
            </w:pPr>
            <w:r w:rsidRPr="00B26536">
              <w:rPr>
                <w:sz w:val="26"/>
                <w:szCs w:val="26"/>
              </w:rPr>
              <w:t>Đan Phượng</w:t>
            </w:r>
          </w:p>
        </w:tc>
        <w:tc>
          <w:tcPr>
            <w:tcW w:w="1180" w:type="dxa"/>
            <w:noWrap/>
            <w:vAlign w:val="bottom"/>
            <w:hideMark/>
          </w:tcPr>
          <w:p w:rsidR="00B26536" w:rsidRPr="00B26536" w:rsidRDefault="00B26536" w:rsidP="00021BAA">
            <w:pPr>
              <w:jc w:val="center"/>
              <w:rPr>
                <w:sz w:val="26"/>
                <w:szCs w:val="26"/>
              </w:rPr>
            </w:pPr>
            <w:r w:rsidRPr="00B26536">
              <w:rPr>
                <w:sz w:val="26"/>
                <w:szCs w:val="26"/>
              </w:rPr>
              <w:t>3</w:t>
            </w:r>
          </w:p>
        </w:tc>
        <w:tc>
          <w:tcPr>
            <w:tcW w:w="1276" w:type="dxa"/>
            <w:noWrap/>
            <w:vAlign w:val="bottom"/>
            <w:hideMark/>
          </w:tcPr>
          <w:p w:rsidR="00B26536" w:rsidRPr="00B26536" w:rsidRDefault="00B26536" w:rsidP="00021BAA">
            <w:pPr>
              <w:jc w:val="center"/>
              <w:rPr>
                <w:sz w:val="26"/>
                <w:szCs w:val="26"/>
              </w:rPr>
            </w:pPr>
            <w:r w:rsidRPr="00B26536">
              <w:rPr>
                <w:sz w:val="26"/>
                <w:szCs w:val="26"/>
              </w:rPr>
              <w:t>3</w:t>
            </w:r>
          </w:p>
        </w:tc>
        <w:tc>
          <w:tcPr>
            <w:tcW w:w="1134" w:type="dxa"/>
            <w:noWrap/>
            <w:vAlign w:val="bottom"/>
            <w:hideMark/>
          </w:tcPr>
          <w:p w:rsidR="00B26536" w:rsidRPr="00B26536" w:rsidRDefault="00B26536" w:rsidP="00021BAA">
            <w:pPr>
              <w:jc w:val="center"/>
              <w:rPr>
                <w:sz w:val="26"/>
                <w:szCs w:val="26"/>
              </w:rPr>
            </w:pPr>
            <w:r w:rsidRPr="00B26536">
              <w:rPr>
                <w:sz w:val="26"/>
                <w:szCs w:val="26"/>
              </w:rPr>
              <w:t>2</w:t>
            </w:r>
          </w:p>
        </w:tc>
        <w:tc>
          <w:tcPr>
            <w:tcW w:w="1134" w:type="dxa"/>
            <w:noWrap/>
            <w:vAlign w:val="bottom"/>
            <w:hideMark/>
          </w:tcPr>
          <w:p w:rsidR="00B26536" w:rsidRPr="00B26536" w:rsidRDefault="00B26536" w:rsidP="00021BAA">
            <w:pPr>
              <w:jc w:val="center"/>
              <w:rPr>
                <w:sz w:val="26"/>
                <w:szCs w:val="26"/>
              </w:rPr>
            </w:pPr>
            <w:r w:rsidRPr="00B26536">
              <w:rPr>
                <w:sz w:val="26"/>
                <w:szCs w:val="26"/>
              </w:rPr>
              <w:t> </w:t>
            </w:r>
          </w:p>
        </w:tc>
        <w:tc>
          <w:tcPr>
            <w:tcW w:w="1275" w:type="dxa"/>
            <w:noWrap/>
            <w:vAlign w:val="bottom"/>
            <w:hideMark/>
          </w:tcPr>
          <w:p w:rsidR="00B26536" w:rsidRPr="00B26536" w:rsidRDefault="00B26536" w:rsidP="00021BAA">
            <w:pPr>
              <w:jc w:val="center"/>
              <w:rPr>
                <w:sz w:val="26"/>
                <w:szCs w:val="26"/>
              </w:rPr>
            </w:pPr>
            <w:r w:rsidRPr="00B26536">
              <w:rPr>
                <w:sz w:val="26"/>
                <w:szCs w:val="26"/>
              </w:rPr>
              <w:t>8</w:t>
            </w:r>
          </w:p>
        </w:tc>
      </w:tr>
      <w:tr w:rsidR="00B26536" w:rsidRPr="00B26536" w:rsidTr="00021BAA">
        <w:trPr>
          <w:trHeight w:val="312"/>
          <w:jc w:val="center"/>
        </w:trPr>
        <w:tc>
          <w:tcPr>
            <w:tcW w:w="960" w:type="dxa"/>
            <w:noWrap/>
            <w:vAlign w:val="bottom"/>
            <w:hideMark/>
          </w:tcPr>
          <w:p w:rsidR="00B26536" w:rsidRPr="00B26536" w:rsidRDefault="00B26536" w:rsidP="00021BAA">
            <w:pPr>
              <w:jc w:val="center"/>
              <w:rPr>
                <w:sz w:val="26"/>
                <w:szCs w:val="26"/>
              </w:rPr>
            </w:pPr>
            <w:r w:rsidRPr="00B26536">
              <w:rPr>
                <w:sz w:val="26"/>
                <w:szCs w:val="26"/>
              </w:rPr>
              <w:t>63</w:t>
            </w:r>
          </w:p>
        </w:tc>
        <w:tc>
          <w:tcPr>
            <w:tcW w:w="2012" w:type="dxa"/>
            <w:noWrap/>
            <w:vAlign w:val="bottom"/>
            <w:hideMark/>
          </w:tcPr>
          <w:p w:rsidR="00B26536" w:rsidRPr="00B26536" w:rsidRDefault="00B26536" w:rsidP="00021BAA">
            <w:pPr>
              <w:rPr>
                <w:sz w:val="26"/>
                <w:szCs w:val="26"/>
              </w:rPr>
            </w:pPr>
            <w:r w:rsidRPr="00B26536">
              <w:rPr>
                <w:sz w:val="26"/>
                <w:szCs w:val="26"/>
              </w:rPr>
              <w:t>Ô Diên</w:t>
            </w:r>
          </w:p>
        </w:tc>
        <w:tc>
          <w:tcPr>
            <w:tcW w:w="1180" w:type="dxa"/>
            <w:noWrap/>
            <w:vAlign w:val="bottom"/>
            <w:hideMark/>
          </w:tcPr>
          <w:p w:rsidR="00B26536" w:rsidRPr="00B26536" w:rsidRDefault="00B26536" w:rsidP="00021BAA">
            <w:pPr>
              <w:jc w:val="center"/>
              <w:rPr>
                <w:sz w:val="26"/>
                <w:szCs w:val="26"/>
              </w:rPr>
            </w:pPr>
            <w:r w:rsidRPr="00B26536">
              <w:rPr>
                <w:sz w:val="26"/>
                <w:szCs w:val="26"/>
              </w:rPr>
              <w:t>3</w:t>
            </w:r>
          </w:p>
        </w:tc>
        <w:tc>
          <w:tcPr>
            <w:tcW w:w="1276" w:type="dxa"/>
            <w:noWrap/>
            <w:vAlign w:val="bottom"/>
            <w:hideMark/>
          </w:tcPr>
          <w:p w:rsidR="00B26536" w:rsidRPr="00B26536" w:rsidRDefault="00B26536" w:rsidP="00021BAA">
            <w:pPr>
              <w:jc w:val="center"/>
              <w:rPr>
                <w:sz w:val="26"/>
                <w:szCs w:val="26"/>
              </w:rPr>
            </w:pPr>
            <w:r w:rsidRPr="00B26536">
              <w:rPr>
                <w:sz w:val="26"/>
                <w:szCs w:val="26"/>
              </w:rPr>
              <w:t>3</w:t>
            </w:r>
          </w:p>
        </w:tc>
        <w:tc>
          <w:tcPr>
            <w:tcW w:w="1134" w:type="dxa"/>
            <w:noWrap/>
            <w:vAlign w:val="bottom"/>
            <w:hideMark/>
          </w:tcPr>
          <w:p w:rsidR="00B26536" w:rsidRPr="00B26536" w:rsidRDefault="00B26536" w:rsidP="00021BAA">
            <w:pPr>
              <w:jc w:val="center"/>
              <w:rPr>
                <w:sz w:val="26"/>
                <w:szCs w:val="26"/>
              </w:rPr>
            </w:pPr>
            <w:r w:rsidRPr="00B26536">
              <w:rPr>
                <w:sz w:val="26"/>
                <w:szCs w:val="26"/>
              </w:rPr>
              <w:t>2</w:t>
            </w:r>
          </w:p>
        </w:tc>
        <w:tc>
          <w:tcPr>
            <w:tcW w:w="1134" w:type="dxa"/>
            <w:noWrap/>
            <w:vAlign w:val="bottom"/>
            <w:hideMark/>
          </w:tcPr>
          <w:p w:rsidR="00B26536" w:rsidRPr="00B26536" w:rsidRDefault="00B26536" w:rsidP="00021BAA">
            <w:pPr>
              <w:jc w:val="center"/>
              <w:rPr>
                <w:sz w:val="26"/>
                <w:szCs w:val="26"/>
              </w:rPr>
            </w:pPr>
            <w:r w:rsidRPr="00B26536">
              <w:rPr>
                <w:sz w:val="26"/>
                <w:szCs w:val="26"/>
              </w:rPr>
              <w:t> </w:t>
            </w:r>
          </w:p>
        </w:tc>
        <w:tc>
          <w:tcPr>
            <w:tcW w:w="1275" w:type="dxa"/>
            <w:noWrap/>
            <w:vAlign w:val="bottom"/>
            <w:hideMark/>
          </w:tcPr>
          <w:p w:rsidR="00B26536" w:rsidRPr="00B26536" w:rsidRDefault="00B26536" w:rsidP="00021BAA">
            <w:pPr>
              <w:jc w:val="center"/>
              <w:rPr>
                <w:sz w:val="26"/>
                <w:szCs w:val="26"/>
              </w:rPr>
            </w:pPr>
            <w:r w:rsidRPr="00B26536">
              <w:rPr>
                <w:sz w:val="26"/>
                <w:szCs w:val="26"/>
              </w:rPr>
              <w:t>8</w:t>
            </w:r>
          </w:p>
        </w:tc>
      </w:tr>
      <w:tr w:rsidR="00B26536" w:rsidRPr="00B26536" w:rsidTr="00021BAA">
        <w:trPr>
          <w:trHeight w:val="312"/>
          <w:jc w:val="center"/>
        </w:trPr>
        <w:tc>
          <w:tcPr>
            <w:tcW w:w="960" w:type="dxa"/>
            <w:noWrap/>
            <w:vAlign w:val="bottom"/>
            <w:hideMark/>
          </w:tcPr>
          <w:p w:rsidR="00B26536" w:rsidRPr="00B26536" w:rsidRDefault="00B26536" w:rsidP="00021BAA">
            <w:pPr>
              <w:jc w:val="center"/>
              <w:rPr>
                <w:sz w:val="26"/>
                <w:szCs w:val="26"/>
              </w:rPr>
            </w:pPr>
            <w:r w:rsidRPr="00B26536">
              <w:rPr>
                <w:sz w:val="26"/>
                <w:szCs w:val="26"/>
              </w:rPr>
              <w:t>64</w:t>
            </w:r>
          </w:p>
        </w:tc>
        <w:tc>
          <w:tcPr>
            <w:tcW w:w="2012" w:type="dxa"/>
            <w:noWrap/>
            <w:vAlign w:val="bottom"/>
            <w:hideMark/>
          </w:tcPr>
          <w:p w:rsidR="00B26536" w:rsidRPr="00B26536" w:rsidRDefault="00B26536" w:rsidP="00021BAA">
            <w:pPr>
              <w:rPr>
                <w:sz w:val="26"/>
                <w:szCs w:val="26"/>
              </w:rPr>
            </w:pPr>
            <w:r w:rsidRPr="00B26536">
              <w:rPr>
                <w:sz w:val="26"/>
                <w:szCs w:val="26"/>
              </w:rPr>
              <w:t>Liên Minh</w:t>
            </w:r>
          </w:p>
        </w:tc>
        <w:tc>
          <w:tcPr>
            <w:tcW w:w="1180" w:type="dxa"/>
            <w:noWrap/>
            <w:vAlign w:val="bottom"/>
            <w:hideMark/>
          </w:tcPr>
          <w:p w:rsidR="00B26536" w:rsidRPr="00B26536" w:rsidRDefault="00B26536" w:rsidP="00021BAA">
            <w:pPr>
              <w:jc w:val="center"/>
              <w:rPr>
                <w:sz w:val="26"/>
                <w:szCs w:val="26"/>
              </w:rPr>
            </w:pPr>
            <w:r w:rsidRPr="00B26536">
              <w:rPr>
                <w:sz w:val="26"/>
                <w:szCs w:val="26"/>
              </w:rPr>
              <w:t>3</w:t>
            </w:r>
          </w:p>
        </w:tc>
        <w:tc>
          <w:tcPr>
            <w:tcW w:w="1276" w:type="dxa"/>
            <w:noWrap/>
            <w:vAlign w:val="bottom"/>
            <w:hideMark/>
          </w:tcPr>
          <w:p w:rsidR="00B26536" w:rsidRPr="00B26536" w:rsidRDefault="00B26536" w:rsidP="00021BAA">
            <w:pPr>
              <w:jc w:val="center"/>
              <w:rPr>
                <w:sz w:val="26"/>
                <w:szCs w:val="26"/>
              </w:rPr>
            </w:pPr>
            <w:r w:rsidRPr="00B26536">
              <w:rPr>
                <w:sz w:val="26"/>
                <w:szCs w:val="26"/>
              </w:rPr>
              <w:t>3</w:t>
            </w:r>
          </w:p>
        </w:tc>
        <w:tc>
          <w:tcPr>
            <w:tcW w:w="1134" w:type="dxa"/>
            <w:noWrap/>
            <w:vAlign w:val="bottom"/>
            <w:hideMark/>
          </w:tcPr>
          <w:p w:rsidR="00B26536" w:rsidRPr="00B26536" w:rsidRDefault="00B26536" w:rsidP="00021BAA">
            <w:pPr>
              <w:jc w:val="center"/>
              <w:rPr>
                <w:sz w:val="26"/>
                <w:szCs w:val="26"/>
              </w:rPr>
            </w:pPr>
            <w:r w:rsidRPr="00B26536">
              <w:rPr>
                <w:sz w:val="26"/>
                <w:szCs w:val="26"/>
              </w:rPr>
              <w:t>2</w:t>
            </w:r>
          </w:p>
        </w:tc>
        <w:tc>
          <w:tcPr>
            <w:tcW w:w="1134" w:type="dxa"/>
            <w:noWrap/>
            <w:vAlign w:val="bottom"/>
            <w:hideMark/>
          </w:tcPr>
          <w:p w:rsidR="00B26536" w:rsidRPr="00B26536" w:rsidRDefault="00B26536" w:rsidP="00021BAA">
            <w:pPr>
              <w:jc w:val="center"/>
              <w:rPr>
                <w:sz w:val="26"/>
                <w:szCs w:val="26"/>
              </w:rPr>
            </w:pPr>
            <w:r w:rsidRPr="00B26536">
              <w:rPr>
                <w:sz w:val="26"/>
                <w:szCs w:val="26"/>
              </w:rPr>
              <w:t> </w:t>
            </w:r>
          </w:p>
        </w:tc>
        <w:tc>
          <w:tcPr>
            <w:tcW w:w="1275" w:type="dxa"/>
            <w:noWrap/>
            <w:vAlign w:val="bottom"/>
            <w:hideMark/>
          </w:tcPr>
          <w:p w:rsidR="00B26536" w:rsidRPr="00B26536" w:rsidRDefault="00B26536" w:rsidP="00021BAA">
            <w:pPr>
              <w:jc w:val="center"/>
              <w:rPr>
                <w:sz w:val="26"/>
                <w:szCs w:val="26"/>
              </w:rPr>
            </w:pPr>
            <w:r w:rsidRPr="00B26536">
              <w:rPr>
                <w:sz w:val="26"/>
                <w:szCs w:val="26"/>
              </w:rPr>
              <w:t>8</w:t>
            </w:r>
          </w:p>
        </w:tc>
      </w:tr>
      <w:tr w:rsidR="00B26536" w:rsidRPr="00B26536" w:rsidTr="00021BAA">
        <w:trPr>
          <w:trHeight w:val="312"/>
          <w:jc w:val="center"/>
        </w:trPr>
        <w:tc>
          <w:tcPr>
            <w:tcW w:w="960" w:type="dxa"/>
            <w:noWrap/>
            <w:vAlign w:val="bottom"/>
            <w:hideMark/>
          </w:tcPr>
          <w:p w:rsidR="00B26536" w:rsidRPr="00B26536" w:rsidRDefault="00B26536" w:rsidP="00021BAA">
            <w:pPr>
              <w:jc w:val="center"/>
              <w:rPr>
                <w:sz w:val="26"/>
                <w:szCs w:val="26"/>
              </w:rPr>
            </w:pPr>
            <w:r w:rsidRPr="00B26536">
              <w:rPr>
                <w:sz w:val="26"/>
                <w:szCs w:val="26"/>
              </w:rPr>
              <w:t>65</w:t>
            </w:r>
          </w:p>
        </w:tc>
        <w:tc>
          <w:tcPr>
            <w:tcW w:w="2012" w:type="dxa"/>
            <w:noWrap/>
            <w:vAlign w:val="bottom"/>
            <w:hideMark/>
          </w:tcPr>
          <w:p w:rsidR="00B26536" w:rsidRPr="00B26536" w:rsidRDefault="00B26536" w:rsidP="00021BAA">
            <w:pPr>
              <w:rPr>
                <w:sz w:val="26"/>
                <w:szCs w:val="26"/>
              </w:rPr>
            </w:pPr>
            <w:r w:rsidRPr="00B26536">
              <w:rPr>
                <w:sz w:val="26"/>
                <w:szCs w:val="26"/>
              </w:rPr>
              <w:t>Sơn Tây</w:t>
            </w:r>
          </w:p>
        </w:tc>
        <w:tc>
          <w:tcPr>
            <w:tcW w:w="1180" w:type="dxa"/>
            <w:noWrap/>
            <w:vAlign w:val="bottom"/>
            <w:hideMark/>
          </w:tcPr>
          <w:p w:rsidR="00B26536" w:rsidRPr="00B26536" w:rsidRDefault="00B26536" w:rsidP="00021BAA">
            <w:pPr>
              <w:jc w:val="center"/>
              <w:rPr>
                <w:sz w:val="26"/>
                <w:szCs w:val="26"/>
              </w:rPr>
            </w:pPr>
            <w:r w:rsidRPr="00B26536">
              <w:rPr>
                <w:sz w:val="26"/>
                <w:szCs w:val="26"/>
              </w:rPr>
              <w:t>3</w:t>
            </w:r>
          </w:p>
        </w:tc>
        <w:tc>
          <w:tcPr>
            <w:tcW w:w="1276" w:type="dxa"/>
            <w:noWrap/>
            <w:vAlign w:val="bottom"/>
            <w:hideMark/>
          </w:tcPr>
          <w:p w:rsidR="00B26536" w:rsidRPr="00B26536" w:rsidRDefault="00B26536" w:rsidP="00021BAA">
            <w:pPr>
              <w:jc w:val="center"/>
              <w:rPr>
                <w:sz w:val="26"/>
                <w:szCs w:val="26"/>
              </w:rPr>
            </w:pPr>
            <w:r w:rsidRPr="00B26536">
              <w:rPr>
                <w:sz w:val="26"/>
                <w:szCs w:val="26"/>
              </w:rPr>
              <w:t>3</w:t>
            </w:r>
          </w:p>
        </w:tc>
        <w:tc>
          <w:tcPr>
            <w:tcW w:w="1134" w:type="dxa"/>
            <w:noWrap/>
            <w:vAlign w:val="bottom"/>
            <w:hideMark/>
          </w:tcPr>
          <w:p w:rsidR="00B26536" w:rsidRPr="00B26536" w:rsidRDefault="00B26536" w:rsidP="00021BAA">
            <w:pPr>
              <w:jc w:val="center"/>
              <w:rPr>
                <w:sz w:val="26"/>
                <w:szCs w:val="26"/>
              </w:rPr>
            </w:pPr>
            <w:r w:rsidRPr="00B26536">
              <w:rPr>
                <w:sz w:val="26"/>
                <w:szCs w:val="26"/>
              </w:rPr>
              <w:t>2</w:t>
            </w:r>
          </w:p>
        </w:tc>
        <w:tc>
          <w:tcPr>
            <w:tcW w:w="1134" w:type="dxa"/>
            <w:noWrap/>
            <w:vAlign w:val="bottom"/>
            <w:hideMark/>
          </w:tcPr>
          <w:p w:rsidR="00B26536" w:rsidRPr="00B26536" w:rsidRDefault="00B26536" w:rsidP="00021BAA">
            <w:pPr>
              <w:jc w:val="center"/>
              <w:rPr>
                <w:sz w:val="26"/>
                <w:szCs w:val="26"/>
              </w:rPr>
            </w:pPr>
            <w:r w:rsidRPr="00B26536">
              <w:rPr>
                <w:sz w:val="26"/>
                <w:szCs w:val="26"/>
              </w:rPr>
              <w:t>2</w:t>
            </w:r>
          </w:p>
        </w:tc>
        <w:tc>
          <w:tcPr>
            <w:tcW w:w="1275" w:type="dxa"/>
            <w:noWrap/>
            <w:vAlign w:val="bottom"/>
            <w:hideMark/>
          </w:tcPr>
          <w:p w:rsidR="00B26536" w:rsidRPr="00B26536" w:rsidRDefault="00B26536" w:rsidP="00021BAA">
            <w:pPr>
              <w:jc w:val="center"/>
              <w:rPr>
                <w:sz w:val="26"/>
                <w:szCs w:val="26"/>
              </w:rPr>
            </w:pPr>
            <w:r w:rsidRPr="00B26536">
              <w:rPr>
                <w:sz w:val="26"/>
                <w:szCs w:val="26"/>
              </w:rPr>
              <w:t>10</w:t>
            </w:r>
          </w:p>
        </w:tc>
      </w:tr>
      <w:tr w:rsidR="00B26536" w:rsidRPr="00B26536" w:rsidTr="00021BAA">
        <w:trPr>
          <w:trHeight w:val="312"/>
          <w:jc w:val="center"/>
        </w:trPr>
        <w:tc>
          <w:tcPr>
            <w:tcW w:w="960" w:type="dxa"/>
            <w:noWrap/>
            <w:vAlign w:val="bottom"/>
            <w:hideMark/>
          </w:tcPr>
          <w:p w:rsidR="00B26536" w:rsidRPr="00B26536" w:rsidRDefault="00B26536" w:rsidP="00021BAA">
            <w:pPr>
              <w:jc w:val="center"/>
              <w:rPr>
                <w:sz w:val="26"/>
                <w:szCs w:val="26"/>
              </w:rPr>
            </w:pPr>
            <w:r w:rsidRPr="00B26536">
              <w:rPr>
                <w:sz w:val="26"/>
                <w:szCs w:val="26"/>
              </w:rPr>
              <w:t>66</w:t>
            </w:r>
          </w:p>
        </w:tc>
        <w:tc>
          <w:tcPr>
            <w:tcW w:w="2012" w:type="dxa"/>
            <w:noWrap/>
            <w:vAlign w:val="bottom"/>
            <w:hideMark/>
          </w:tcPr>
          <w:p w:rsidR="00B26536" w:rsidRPr="00B26536" w:rsidRDefault="00B26536" w:rsidP="00021BAA">
            <w:pPr>
              <w:rPr>
                <w:sz w:val="26"/>
                <w:szCs w:val="26"/>
              </w:rPr>
            </w:pPr>
            <w:r w:rsidRPr="00B26536">
              <w:rPr>
                <w:sz w:val="26"/>
                <w:szCs w:val="26"/>
              </w:rPr>
              <w:t xml:space="preserve">Tùng Thiện </w:t>
            </w:r>
          </w:p>
        </w:tc>
        <w:tc>
          <w:tcPr>
            <w:tcW w:w="1180" w:type="dxa"/>
            <w:noWrap/>
            <w:vAlign w:val="bottom"/>
            <w:hideMark/>
          </w:tcPr>
          <w:p w:rsidR="00B26536" w:rsidRPr="00B26536" w:rsidRDefault="00B26536" w:rsidP="00021BAA">
            <w:pPr>
              <w:jc w:val="center"/>
              <w:rPr>
                <w:sz w:val="26"/>
                <w:szCs w:val="26"/>
              </w:rPr>
            </w:pPr>
            <w:r w:rsidRPr="00B26536">
              <w:rPr>
                <w:sz w:val="26"/>
                <w:szCs w:val="26"/>
              </w:rPr>
              <w:t>3</w:t>
            </w:r>
          </w:p>
        </w:tc>
        <w:tc>
          <w:tcPr>
            <w:tcW w:w="1276" w:type="dxa"/>
            <w:noWrap/>
            <w:vAlign w:val="bottom"/>
            <w:hideMark/>
          </w:tcPr>
          <w:p w:rsidR="00B26536" w:rsidRPr="00B26536" w:rsidRDefault="00B26536" w:rsidP="00021BAA">
            <w:pPr>
              <w:jc w:val="center"/>
              <w:rPr>
                <w:sz w:val="26"/>
                <w:szCs w:val="26"/>
              </w:rPr>
            </w:pPr>
            <w:r w:rsidRPr="00B26536">
              <w:rPr>
                <w:sz w:val="26"/>
                <w:szCs w:val="26"/>
              </w:rPr>
              <w:t>3</w:t>
            </w:r>
          </w:p>
        </w:tc>
        <w:tc>
          <w:tcPr>
            <w:tcW w:w="1134" w:type="dxa"/>
            <w:noWrap/>
            <w:vAlign w:val="bottom"/>
            <w:hideMark/>
          </w:tcPr>
          <w:p w:rsidR="00B26536" w:rsidRPr="00B26536" w:rsidRDefault="00B26536" w:rsidP="00021BAA">
            <w:pPr>
              <w:jc w:val="center"/>
              <w:rPr>
                <w:sz w:val="26"/>
                <w:szCs w:val="26"/>
              </w:rPr>
            </w:pPr>
            <w:r w:rsidRPr="00B26536">
              <w:rPr>
                <w:sz w:val="26"/>
                <w:szCs w:val="26"/>
              </w:rPr>
              <w:t>2</w:t>
            </w:r>
          </w:p>
        </w:tc>
        <w:tc>
          <w:tcPr>
            <w:tcW w:w="1134" w:type="dxa"/>
            <w:noWrap/>
            <w:vAlign w:val="bottom"/>
            <w:hideMark/>
          </w:tcPr>
          <w:p w:rsidR="00B26536" w:rsidRPr="00B26536" w:rsidRDefault="00B26536" w:rsidP="00021BAA">
            <w:pPr>
              <w:jc w:val="center"/>
              <w:rPr>
                <w:sz w:val="26"/>
                <w:szCs w:val="26"/>
              </w:rPr>
            </w:pPr>
            <w:r w:rsidRPr="00B26536">
              <w:rPr>
                <w:sz w:val="26"/>
                <w:szCs w:val="26"/>
              </w:rPr>
              <w:t>2</w:t>
            </w:r>
          </w:p>
        </w:tc>
        <w:tc>
          <w:tcPr>
            <w:tcW w:w="1275" w:type="dxa"/>
            <w:noWrap/>
            <w:vAlign w:val="bottom"/>
            <w:hideMark/>
          </w:tcPr>
          <w:p w:rsidR="00B26536" w:rsidRPr="00B26536" w:rsidRDefault="00B26536" w:rsidP="00021BAA">
            <w:pPr>
              <w:jc w:val="center"/>
              <w:rPr>
                <w:sz w:val="26"/>
                <w:szCs w:val="26"/>
              </w:rPr>
            </w:pPr>
            <w:r w:rsidRPr="00B26536">
              <w:rPr>
                <w:sz w:val="26"/>
                <w:szCs w:val="26"/>
              </w:rPr>
              <w:t>10</w:t>
            </w:r>
          </w:p>
        </w:tc>
      </w:tr>
      <w:tr w:rsidR="00B26536" w:rsidRPr="00B26536" w:rsidTr="00021BAA">
        <w:trPr>
          <w:trHeight w:val="312"/>
          <w:jc w:val="center"/>
        </w:trPr>
        <w:tc>
          <w:tcPr>
            <w:tcW w:w="960" w:type="dxa"/>
            <w:noWrap/>
            <w:vAlign w:val="bottom"/>
            <w:hideMark/>
          </w:tcPr>
          <w:p w:rsidR="00B26536" w:rsidRPr="00B26536" w:rsidRDefault="00B26536" w:rsidP="00021BAA">
            <w:pPr>
              <w:jc w:val="center"/>
              <w:rPr>
                <w:sz w:val="26"/>
                <w:szCs w:val="26"/>
              </w:rPr>
            </w:pPr>
            <w:r w:rsidRPr="00B26536">
              <w:rPr>
                <w:sz w:val="26"/>
                <w:szCs w:val="26"/>
              </w:rPr>
              <w:t>67</w:t>
            </w:r>
          </w:p>
        </w:tc>
        <w:tc>
          <w:tcPr>
            <w:tcW w:w="2012" w:type="dxa"/>
            <w:noWrap/>
            <w:vAlign w:val="bottom"/>
            <w:hideMark/>
          </w:tcPr>
          <w:p w:rsidR="00B26536" w:rsidRPr="00B26536" w:rsidRDefault="00B26536" w:rsidP="00021BAA">
            <w:pPr>
              <w:rPr>
                <w:sz w:val="26"/>
                <w:szCs w:val="26"/>
              </w:rPr>
            </w:pPr>
            <w:r w:rsidRPr="00B26536">
              <w:rPr>
                <w:sz w:val="26"/>
                <w:szCs w:val="26"/>
              </w:rPr>
              <w:t>Đoài Phương</w:t>
            </w:r>
          </w:p>
        </w:tc>
        <w:tc>
          <w:tcPr>
            <w:tcW w:w="1180" w:type="dxa"/>
            <w:noWrap/>
            <w:vAlign w:val="bottom"/>
            <w:hideMark/>
          </w:tcPr>
          <w:p w:rsidR="00B26536" w:rsidRPr="00B26536" w:rsidRDefault="00B26536" w:rsidP="00021BAA">
            <w:pPr>
              <w:jc w:val="center"/>
              <w:rPr>
                <w:sz w:val="26"/>
                <w:szCs w:val="26"/>
              </w:rPr>
            </w:pPr>
            <w:r w:rsidRPr="00B26536">
              <w:rPr>
                <w:sz w:val="26"/>
                <w:szCs w:val="26"/>
              </w:rPr>
              <w:t>3</w:t>
            </w:r>
          </w:p>
        </w:tc>
        <w:tc>
          <w:tcPr>
            <w:tcW w:w="1276" w:type="dxa"/>
            <w:noWrap/>
            <w:vAlign w:val="bottom"/>
            <w:hideMark/>
          </w:tcPr>
          <w:p w:rsidR="00B26536" w:rsidRPr="00B26536" w:rsidRDefault="00B26536" w:rsidP="00021BAA">
            <w:pPr>
              <w:jc w:val="center"/>
              <w:rPr>
                <w:sz w:val="26"/>
                <w:szCs w:val="26"/>
              </w:rPr>
            </w:pPr>
            <w:r w:rsidRPr="00B26536">
              <w:rPr>
                <w:sz w:val="26"/>
                <w:szCs w:val="26"/>
              </w:rPr>
              <w:t>3</w:t>
            </w:r>
          </w:p>
        </w:tc>
        <w:tc>
          <w:tcPr>
            <w:tcW w:w="1134" w:type="dxa"/>
            <w:noWrap/>
            <w:vAlign w:val="bottom"/>
            <w:hideMark/>
          </w:tcPr>
          <w:p w:rsidR="00B26536" w:rsidRPr="00B26536" w:rsidRDefault="00B26536" w:rsidP="00021BAA">
            <w:pPr>
              <w:jc w:val="center"/>
              <w:rPr>
                <w:sz w:val="26"/>
                <w:szCs w:val="26"/>
              </w:rPr>
            </w:pPr>
            <w:r w:rsidRPr="00B26536">
              <w:rPr>
                <w:sz w:val="26"/>
                <w:szCs w:val="26"/>
              </w:rPr>
              <w:t>2</w:t>
            </w:r>
          </w:p>
        </w:tc>
        <w:tc>
          <w:tcPr>
            <w:tcW w:w="1134" w:type="dxa"/>
            <w:noWrap/>
            <w:vAlign w:val="bottom"/>
            <w:hideMark/>
          </w:tcPr>
          <w:p w:rsidR="00B26536" w:rsidRPr="00B26536" w:rsidRDefault="00B26536" w:rsidP="00021BAA">
            <w:pPr>
              <w:jc w:val="center"/>
              <w:rPr>
                <w:sz w:val="26"/>
                <w:szCs w:val="26"/>
              </w:rPr>
            </w:pPr>
            <w:r w:rsidRPr="00B26536">
              <w:rPr>
                <w:sz w:val="26"/>
                <w:szCs w:val="26"/>
              </w:rPr>
              <w:t> </w:t>
            </w:r>
          </w:p>
        </w:tc>
        <w:tc>
          <w:tcPr>
            <w:tcW w:w="1275" w:type="dxa"/>
            <w:noWrap/>
            <w:vAlign w:val="bottom"/>
            <w:hideMark/>
          </w:tcPr>
          <w:p w:rsidR="00B26536" w:rsidRPr="00B26536" w:rsidRDefault="00B26536" w:rsidP="00021BAA">
            <w:pPr>
              <w:jc w:val="center"/>
              <w:rPr>
                <w:sz w:val="26"/>
                <w:szCs w:val="26"/>
              </w:rPr>
            </w:pPr>
            <w:r w:rsidRPr="00B26536">
              <w:rPr>
                <w:sz w:val="26"/>
                <w:szCs w:val="26"/>
              </w:rPr>
              <w:t>8</w:t>
            </w:r>
          </w:p>
        </w:tc>
      </w:tr>
      <w:tr w:rsidR="00B26536" w:rsidRPr="00B26536" w:rsidTr="00021BAA">
        <w:trPr>
          <w:trHeight w:val="312"/>
          <w:jc w:val="center"/>
        </w:trPr>
        <w:tc>
          <w:tcPr>
            <w:tcW w:w="960" w:type="dxa"/>
            <w:noWrap/>
            <w:vAlign w:val="bottom"/>
            <w:hideMark/>
          </w:tcPr>
          <w:p w:rsidR="00B26536" w:rsidRPr="00B26536" w:rsidRDefault="00B26536" w:rsidP="00021BAA">
            <w:pPr>
              <w:jc w:val="center"/>
              <w:rPr>
                <w:sz w:val="26"/>
                <w:szCs w:val="26"/>
              </w:rPr>
            </w:pPr>
            <w:r w:rsidRPr="00B26536">
              <w:rPr>
                <w:sz w:val="26"/>
                <w:szCs w:val="26"/>
              </w:rPr>
              <w:t>68</w:t>
            </w:r>
          </w:p>
        </w:tc>
        <w:tc>
          <w:tcPr>
            <w:tcW w:w="2012" w:type="dxa"/>
            <w:noWrap/>
            <w:vAlign w:val="bottom"/>
            <w:hideMark/>
          </w:tcPr>
          <w:p w:rsidR="00B26536" w:rsidRPr="00B26536" w:rsidRDefault="00B26536" w:rsidP="00021BAA">
            <w:pPr>
              <w:rPr>
                <w:sz w:val="26"/>
                <w:szCs w:val="26"/>
              </w:rPr>
            </w:pPr>
            <w:r w:rsidRPr="00B26536">
              <w:rPr>
                <w:sz w:val="26"/>
                <w:szCs w:val="26"/>
              </w:rPr>
              <w:t>Hoài Đức</w:t>
            </w:r>
          </w:p>
        </w:tc>
        <w:tc>
          <w:tcPr>
            <w:tcW w:w="1180" w:type="dxa"/>
            <w:noWrap/>
            <w:vAlign w:val="bottom"/>
            <w:hideMark/>
          </w:tcPr>
          <w:p w:rsidR="00B26536" w:rsidRPr="00B26536" w:rsidRDefault="00B26536" w:rsidP="00021BAA">
            <w:pPr>
              <w:jc w:val="center"/>
              <w:rPr>
                <w:sz w:val="26"/>
                <w:szCs w:val="26"/>
              </w:rPr>
            </w:pPr>
            <w:r w:rsidRPr="00B26536">
              <w:rPr>
                <w:sz w:val="26"/>
                <w:szCs w:val="26"/>
              </w:rPr>
              <w:t> </w:t>
            </w:r>
          </w:p>
        </w:tc>
        <w:tc>
          <w:tcPr>
            <w:tcW w:w="1276" w:type="dxa"/>
            <w:noWrap/>
            <w:vAlign w:val="bottom"/>
            <w:hideMark/>
          </w:tcPr>
          <w:p w:rsidR="00B26536" w:rsidRPr="00B26536" w:rsidRDefault="00B26536" w:rsidP="00021BAA">
            <w:pPr>
              <w:jc w:val="center"/>
              <w:rPr>
                <w:sz w:val="26"/>
                <w:szCs w:val="26"/>
              </w:rPr>
            </w:pPr>
            <w:r w:rsidRPr="00B26536">
              <w:rPr>
                <w:sz w:val="26"/>
                <w:szCs w:val="26"/>
              </w:rPr>
              <w:t> </w:t>
            </w:r>
          </w:p>
        </w:tc>
        <w:tc>
          <w:tcPr>
            <w:tcW w:w="1134" w:type="dxa"/>
            <w:noWrap/>
            <w:vAlign w:val="bottom"/>
            <w:hideMark/>
          </w:tcPr>
          <w:p w:rsidR="00B26536" w:rsidRPr="00B26536" w:rsidRDefault="00B26536" w:rsidP="00021BAA">
            <w:pPr>
              <w:jc w:val="center"/>
              <w:rPr>
                <w:sz w:val="26"/>
                <w:szCs w:val="26"/>
              </w:rPr>
            </w:pPr>
            <w:r w:rsidRPr="00B26536">
              <w:rPr>
                <w:sz w:val="26"/>
                <w:szCs w:val="26"/>
              </w:rPr>
              <w:t> </w:t>
            </w:r>
          </w:p>
        </w:tc>
        <w:tc>
          <w:tcPr>
            <w:tcW w:w="1134" w:type="dxa"/>
            <w:noWrap/>
            <w:vAlign w:val="bottom"/>
            <w:hideMark/>
          </w:tcPr>
          <w:p w:rsidR="00B26536" w:rsidRPr="00B26536" w:rsidRDefault="00B26536" w:rsidP="00021BAA">
            <w:pPr>
              <w:jc w:val="center"/>
              <w:rPr>
                <w:sz w:val="26"/>
                <w:szCs w:val="26"/>
              </w:rPr>
            </w:pPr>
            <w:r w:rsidRPr="00B26536">
              <w:rPr>
                <w:sz w:val="26"/>
                <w:szCs w:val="26"/>
              </w:rPr>
              <w:t> </w:t>
            </w:r>
          </w:p>
        </w:tc>
        <w:tc>
          <w:tcPr>
            <w:tcW w:w="1275" w:type="dxa"/>
            <w:noWrap/>
            <w:vAlign w:val="bottom"/>
            <w:hideMark/>
          </w:tcPr>
          <w:p w:rsidR="00B26536" w:rsidRPr="00B26536" w:rsidRDefault="00B26536" w:rsidP="00021BAA">
            <w:pPr>
              <w:jc w:val="center"/>
              <w:rPr>
                <w:sz w:val="26"/>
                <w:szCs w:val="26"/>
              </w:rPr>
            </w:pPr>
            <w:r w:rsidRPr="00B26536">
              <w:rPr>
                <w:sz w:val="26"/>
                <w:szCs w:val="26"/>
              </w:rPr>
              <w:t>0</w:t>
            </w:r>
          </w:p>
        </w:tc>
      </w:tr>
      <w:tr w:rsidR="00B26536" w:rsidRPr="00B26536" w:rsidTr="00021BAA">
        <w:trPr>
          <w:trHeight w:val="312"/>
          <w:jc w:val="center"/>
        </w:trPr>
        <w:tc>
          <w:tcPr>
            <w:tcW w:w="960" w:type="dxa"/>
            <w:noWrap/>
            <w:vAlign w:val="bottom"/>
            <w:hideMark/>
          </w:tcPr>
          <w:p w:rsidR="00B26536" w:rsidRPr="00B26536" w:rsidRDefault="00B26536" w:rsidP="00021BAA">
            <w:pPr>
              <w:jc w:val="center"/>
              <w:rPr>
                <w:sz w:val="26"/>
                <w:szCs w:val="26"/>
              </w:rPr>
            </w:pPr>
            <w:r w:rsidRPr="00B26536">
              <w:rPr>
                <w:sz w:val="26"/>
                <w:szCs w:val="26"/>
              </w:rPr>
              <w:t>69</w:t>
            </w:r>
          </w:p>
        </w:tc>
        <w:tc>
          <w:tcPr>
            <w:tcW w:w="2012" w:type="dxa"/>
            <w:noWrap/>
            <w:vAlign w:val="bottom"/>
            <w:hideMark/>
          </w:tcPr>
          <w:p w:rsidR="00B26536" w:rsidRPr="00B26536" w:rsidRDefault="00B26536" w:rsidP="00021BAA">
            <w:pPr>
              <w:rPr>
                <w:sz w:val="26"/>
                <w:szCs w:val="26"/>
              </w:rPr>
            </w:pPr>
            <w:r w:rsidRPr="00B26536">
              <w:rPr>
                <w:sz w:val="26"/>
                <w:szCs w:val="26"/>
              </w:rPr>
              <w:t>Dương Hòa</w:t>
            </w:r>
          </w:p>
        </w:tc>
        <w:tc>
          <w:tcPr>
            <w:tcW w:w="1180" w:type="dxa"/>
            <w:noWrap/>
            <w:vAlign w:val="bottom"/>
            <w:hideMark/>
          </w:tcPr>
          <w:p w:rsidR="00B26536" w:rsidRPr="00B26536" w:rsidRDefault="00B26536" w:rsidP="00021BAA">
            <w:pPr>
              <w:jc w:val="center"/>
              <w:rPr>
                <w:sz w:val="26"/>
                <w:szCs w:val="26"/>
              </w:rPr>
            </w:pPr>
            <w:r w:rsidRPr="00B26536">
              <w:rPr>
                <w:sz w:val="26"/>
                <w:szCs w:val="26"/>
              </w:rPr>
              <w:t> </w:t>
            </w:r>
          </w:p>
        </w:tc>
        <w:tc>
          <w:tcPr>
            <w:tcW w:w="1276" w:type="dxa"/>
            <w:noWrap/>
            <w:vAlign w:val="bottom"/>
            <w:hideMark/>
          </w:tcPr>
          <w:p w:rsidR="00B26536" w:rsidRPr="00B26536" w:rsidRDefault="00B26536" w:rsidP="00021BAA">
            <w:pPr>
              <w:jc w:val="center"/>
              <w:rPr>
                <w:sz w:val="26"/>
                <w:szCs w:val="26"/>
              </w:rPr>
            </w:pPr>
            <w:r w:rsidRPr="00B26536">
              <w:rPr>
                <w:sz w:val="26"/>
                <w:szCs w:val="26"/>
              </w:rPr>
              <w:t>3</w:t>
            </w:r>
          </w:p>
        </w:tc>
        <w:tc>
          <w:tcPr>
            <w:tcW w:w="1134" w:type="dxa"/>
            <w:noWrap/>
            <w:vAlign w:val="bottom"/>
            <w:hideMark/>
          </w:tcPr>
          <w:p w:rsidR="00B26536" w:rsidRPr="00B26536" w:rsidRDefault="00B26536" w:rsidP="00021BAA">
            <w:pPr>
              <w:jc w:val="center"/>
              <w:rPr>
                <w:sz w:val="26"/>
                <w:szCs w:val="26"/>
              </w:rPr>
            </w:pPr>
            <w:r w:rsidRPr="00B26536">
              <w:rPr>
                <w:sz w:val="26"/>
                <w:szCs w:val="26"/>
              </w:rPr>
              <w:t>2</w:t>
            </w:r>
          </w:p>
        </w:tc>
        <w:tc>
          <w:tcPr>
            <w:tcW w:w="1134" w:type="dxa"/>
            <w:noWrap/>
            <w:vAlign w:val="bottom"/>
            <w:hideMark/>
          </w:tcPr>
          <w:p w:rsidR="00B26536" w:rsidRPr="00B26536" w:rsidRDefault="00B26536" w:rsidP="00021BAA">
            <w:pPr>
              <w:jc w:val="center"/>
              <w:rPr>
                <w:sz w:val="26"/>
                <w:szCs w:val="26"/>
              </w:rPr>
            </w:pPr>
            <w:r w:rsidRPr="00B26536">
              <w:rPr>
                <w:sz w:val="26"/>
                <w:szCs w:val="26"/>
              </w:rPr>
              <w:t> </w:t>
            </w:r>
          </w:p>
        </w:tc>
        <w:tc>
          <w:tcPr>
            <w:tcW w:w="1275" w:type="dxa"/>
            <w:noWrap/>
            <w:vAlign w:val="bottom"/>
            <w:hideMark/>
          </w:tcPr>
          <w:p w:rsidR="00B26536" w:rsidRPr="00B26536" w:rsidRDefault="00B26536" w:rsidP="00021BAA">
            <w:pPr>
              <w:jc w:val="center"/>
              <w:rPr>
                <w:sz w:val="26"/>
                <w:szCs w:val="26"/>
              </w:rPr>
            </w:pPr>
            <w:r w:rsidRPr="00B26536">
              <w:rPr>
                <w:sz w:val="26"/>
                <w:szCs w:val="26"/>
              </w:rPr>
              <w:t>5</w:t>
            </w:r>
          </w:p>
        </w:tc>
      </w:tr>
      <w:tr w:rsidR="00B26536" w:rsidRPr="00B26536" w:rsidTr="00021BAA">
        <w:trPr>
          <w:trHeight w:val="312"/>
          <w:jc w:val="center"/>
        </w:trPr>
        <w:tc>
          <w:tcPr>
            <w:tcW w:w="960" w:type="dxa"/>
            <w:noWrap/>
            <w:vAlign w:val="bottom"/>
            <w:hideMark/>
          </w:tcPr>
          <w:p w:rsidR="00B26536" w:rsidRPr="00B26536" w:rsidRDefault="00B26536" w:rsidP="00021BAA">
            <w:pPr>
              <w:jc w:val="center"/>
              <w:rPr>
                <w:sz w:val="26"/>
                <w:szCs w:val="26"/>
              </w:rPr>
            </w:pPr>
            <w:r w:rsidRPr="00B26536">
              <w:rPr>
                <w:sz w:val="26"/>
                <w:szCs w:val="26"/>
              </w:rPr>
              <w:t>70</w:t>
            </w:r>
          </w:p>
        </w:tc>
        <w:tc>
          <w:tcPr>
            <w:tcW w:w="2012" w:type="dxa"/>
            <w:noWrap/>
            <w:vAlign w:val="bottom"/>
            <w:hideMark/>
          </w:tcPr>
          <w:p w:rsidR="00B26536" w:rsidRPr="00B26536" w:rsidRDefault="00B26536" w:rsidP="00021BAA">
            <w:pPr>
              <w:rPr>
                <w:sz w:val="26"/>
                <w:szCs w:val="26"/>
              </w:rPr>
            </w:pPr>
            <w:r w:rsidRPr="00B26536">
              <w:rPr>
                <w:sz w:val="26"/>
                <w:szCs w:val="26"/>
              </w:rPr>
              <w:t>Sơn Đồng</w:t>
            </w:r>
          </w:p>
        </w:tc>
        <w:tc>
          <w:tcPr>
            <w:tcW w:w="1180" w:type="dxa"/>
            <w:noWrap/>
            <w:vAlign w:val="bottom"/>
            <w:hideMark/>
          </w:tcPr>
          <w:p w:rsidR="00B26536" w:rsidRPr="00B26536" w:rsidRDefault="00B26536" w:rsidP="00021BAA">
            <w:pPr>
              <w:jc w:val="center"/>
              <w:rPr>
                <w:sz w:val="26"/>
                <w:szCs w:val="26"/>
              </w:rPr>
            </w:pPr>
            <w:r w:rsidRPr="00B26536">
              <w:rPr>
                <w:sz w:val="26"/>
                <w:szCs w:val="26"/>
              </w:rPr>
              <w:t>3</w:t>
            </w:r>
          </w:p>
        </w:tc>
        <w:tc>
          <w:tcPr>
            <w:tcW w:w="1276" w:type="dxa"/>
            <w:noWrap/>
            <w:vAlign w:val="bottom"/>
            <w:hideMark/>
          </w:tcPr>
          <w:p w:rsidR="00B26536" w:rsidRPr="00B26536" w:rsidRDefault="00B26536" w:rsidP="00021BAA">
            <w:pPr>
              <w:jc w:val="center"/>
              <w:rPr>
                <w:sz w:val="26"/>
                <w:szCs w:val="26"/>
              </w:rPr>
            </w:pPr>
            <w:r w:rsidRPr="00B26536">
              <w:rPr>
                <w:sz w:val="26"/>
                <w:szCs w:val="26"/>
              </w:rPr>
              <w:t>3</w:t>
            </w:r>
          </w:p>
        </w:tc>
        <w:tc>
          <w:tcPr>
            <w:tcW w:w="1134" w:type="dxa"/>
            <w:noWrap/>
            <w:vAlign w:val="bottom"/>
            <w:hideMark/>
          </w:tcPr>
          <w:p w:rsidR="00B26536" w:rsidRPr="00B26536" w:rsidRDefault="00B26536" w:rsidP="00021BAA">
            <w:pPr>
              <w:jc w:val="center"/>
              <w:rPr>
                <w:sz w:val="26"/>
                <w:szCs w:val="26"/>
              </w:rPr>
            </w:pPr>
            <w:r w:rsidRPr="00B26536">
              <w:rPr>
                <w:sz w:val="26"/>
                <w:szCs w:val="26"/>
              </w:rPr>
              <w:t> </w:t>
            </w:r>
          </w:p>
        </w:tc>
        <w:tc>
          <w:tcPr>
            <w:tcW w:w="1134" w:type="dxa"/>
            <w:noWrap/>
            <w:vAlign w:val="bottom"/>
            <w:hideMark/>
          </w:tcPr>
          <w:p w:rsidR="00B26536" w:rsidRPr="00B26536" w:rsidRDefault="00B26536" w:rsidP="00021BAA">
            <w:pPr>
              <w:jc w:val="center"/>
              <w:rPr>
                <w:sz w:val="26"/>
                <w:szCs w:val="26"/>
              </w:rPr>
            </w:pPr>
            <w:r w:rsidRPr="00B26536">
              <w:rPr>
                <w:sz w:val="26"/>
                <w:szCs w:val="26"/>
              </w:rPr>
              <w:t> </w:t>
            </w:r>
          </w:p>
        </w:tc>
        <w:tc>
          <w:tcPr>
            <w:tcW w:w="1275" w:type="dxa"/>
            <w:noWrap/>
            <w:vAlign w:val="bottom"/>
            <w:hideMark/>
          </w:tcPr>
          <w:p w:rsidR="00B26536" w:rsidRPr="00B26536" w:rsidRDefault="00B26536" w:rsidP="00021BAA">
            <w:pPr>
              <w:jc w:val="center"/>
              <w:rPr>
                <w:sz w:val="26"/>
                <w:szCs w:val="26"/>
              </w:rPr>
            </w:pPr>
            <w:r w:rsidRPr="00B26536">
              <w:rPr>
                <w:sz w:val="26"/>
                <w:szCs w:val="26"/>
              </w:rPr>
              <w:t>6</w:t>
            </w:r>
          </w:p>
        </w:tc>
      </w:tr>
      <w:tr w:rsidR="00B26536" w:rsidRPr="00B26536" w:rsidTr="00021BAA">
        <w:trPr>
          <w:trHeight w:val="312"/>
          <w:jc w:val="center"/>
        </w:trPr>
        <w:tc>
          <w:tcPr>
            <w:tcW w:w="960" w:type="dxa"/>
            <w:noWrap/>
            <w:vAlign w:val="bottom"/>
            <w:hideMark/>
          </w:tcPr>
          <w:p w:rsidR="00B26536" w:rsidRPr="00B26536" w:rsidRDefault="00B26536" w:rsidP="00021BAA">
            <w:pPr>
              <w:jc w:val="center"/>
              <w:rPr>
                <w:sz w:val="26"/>
                <w:szCs w:val="26"/>
              </w:rPr>
            </w:pPr>
            <w:r w:rsidRPr="00B26536">
              <w:rPr>
                <w:sz w:val="26"/>
                <w:szCs w:val="26"/>
              </w:rPr>
              <w:t>71</w:t>
            </w:r>
          </w:p>
        </w:tc>
        <w:tc>
          <w:tcPr>
            <w:tcW w:w="2012" w:type="dxa"/>
            <w:noWrap/>
            <w:vAlign w:val="bottom"/>
            <w:hideMark/>
          </w:tcPr>
          <w:p w:rsidR="00B26536" w:rsidRPr="00B26536" w:rsidRDefault="00B26536" w:rsidP="00021BAA">
            <w:pPr>
              <w:rPr>
                <w:sz w:val="26"/>
                <w:szCs w:val="26"/>
              </w:rPr>
            </w:pPr>
            <w:r w:rsidRPr="00B26536">
              <w:rPr>
                <w:sz w:val="26"/>
                <w:szCs w:val="26"/>
              </w:rPr>
              <w:t>An Khánh</w:t>
            </w:r>
          </w:p>
        </w:tc>
        <w:tc>
          <w:tcPr>
            <w:tcW w:w="1180" w:type="dxa"/>
            <w:noWrap/>
            <w:vAlign w:val="bottom"/>
            <w:hideMark/>
          </w:tcPr>
          <w:p w:rsidR="00B26536" w:rsidRPr="00B26536" w:rsidRDefault="00B26536" w:rsidP="00021BAA">
            <w:pPr>
              <w:jc w:val="center"/>
              <w:rPr>
                <w:sz w:val="26"/>
                <w:szCs w:val="26"/>
              </w:rPr>
            </w:pPr>
            <w:r w:rsidRPr="00B26536">
              <w:rPr>
                <w:sz w:val="26"/>
                <w:szCs w:val="26"/>
              </w:rPr>
              <w:t>3</w:t>
            </w:r>
          </w:p>
        </w:tc>
        <w:tc>
          <w:tcPr>
            <w:tcW w:w="1276" w:type="dxa"/>
            <w:noWrap/>
            <w:vAlign w:val="bottom"/>
            <w:hideMark/>
          </w:tcPr>
          <w:p w:rsidR="00B26536" w:rsidRPr="00B26536" w:rsidRDefault="00B26536" w:rsidP="00021BAA">
            <w:pPr>
              <w:jc w:val="center"/>
              <w:rPr>
                <w:sz w:val="26"/>
                <w:szCs w:val="26"/>
              </w:rPr>
            </w:pPr>
            <w:r w:rsidRPr="00B26536">
              <w:rPr>
                <w:sz w:val="26"/>
                <w:szCs w:val="26"/>
              </w:rPr>
              <w:t>3</w:t>
            </w:r>
          </w:p>
        </w:tc>
        <w:tc>
          <w:tcPr>
            <w:tcW w:w="1134" w:type="dxa"/>
            <w:noWrap/>
            <w:vAlign w:val="bottom"/>
            <w:hideMark/>
          </w:tcPr>
          <w:p w:rsidR="00B26536" w:rsidRPr="00B26536" w:rsidRDefault="00B26536" w:rsidP="00021BAA">
            <w:pPr>
              <w:jc w:val="center"/>
              <w:rPr>
                <w:sz w:val="26"/>
                <w:szCs w:val="26"/>
              </w:rPr>
            </w:pPr>
            <w:r w:rsidRPr="00B26536">
              <w:rPr>
                <w:sz w:val="26"/>
                <w:szCs w:val="26"/>
              </w:rPr>
              <w:t>2</w:t>
            </w:r>
          </w:p>
        </w:tc>
        <w:tc>
          <w:tcPr>
            <w:tcW w:w="1134" w:type="dxa"/>
            <w:noWrap/>
            <w:vAlign w:val="bottom"/>
            <w:hideMark/>
          </w:tcPr>
          <w:p w:rsidR="00B26536" w:rsidRPr="00B26536" w:rsidRDefault="00B26536" w:rsidP="00021BAA">
            <w:pPr>
              <w:jc w:val="center"/>
              <w:rPr>
                <w:sz w:val="26"/>
                <w:szCs w:val="26"/>
              </w:rPr>
            </w:pPr>
            <w:r w:rsidRPr="00B26536">
              <w:rPr>
                <w:sz w:val="26"/>
                <w:szCs w:val="26"/>
              </w:rPr>
              <w:t> </w:t>
            </w:r>
          </w:p>
        </w:tc>
        <w:tc>
          <w:tcPr>
            <w:tcW w:w="1275" w:type="dxa"/>
            <w:noWrap/>
            <w:vAlign w:val="bottom"/>
            <w:hideMark/>
          </w:tcPr>
          <w:p w:rsidR="00B26536" w:rsidRPr="00B26536" w:rsidRDefault="00B26536" w:rsidP="00021BAA">
            <w:pPr>
              <w:jc w:val="center"/>
              <w:rPr>
                <w:sz w:val="26"/>
                <w:szCs w:val="26"/>
              </w:rPr>
            </w:pPr>
            <w:r w:rsidRPr="00B26536">
              <w:rPr>
                <w:sz w:val="26"/>
                <w:szCs w:val="26"/>
              </w:rPr>
              <w:t>8</w:t>
            </w:r>
          </w:p>
        </w:tc>
      </w:tr>
      <w:tr w:rsidR="00B26536" w:rsidRPr="00B26536" w:rsidTr="00021BAA">
        <w:trPr>
          <w:trHeight w:val="312"/>
          <w:jc w:val="center"/>
        </w:trPr>
        <w:tc>
          <w:tcPr>
            <w:tcW w:w="960" w:type="dxa"/>
            <w:noWrap/>
            <w:vAlign w:val="bottom"/>
            <w:hideMark/>
          </w:tcPr>
          <w:p w:rsidR="00B26536" w:rsidRPr="00B26536" w:rsidRDefault="00B26536" w:rsidP="00021BAA">
            <w:pPr>
              <w:jc w:val="center"/>
              <w:rPr>
                <w:sz w:val="26"/>
                <w:szCs w:val="26"/>
              </w:rPr>
            </w:pPr>
            <w:r w:rsidRPr="00B26536">
              <w:rPr>
                <w:sz w:val="26"/>
                <w:szCs w:val="26"/>
              </w:rPr>
              <w:t>72</w:t>
            </w:r>
          </w:p>
        </w:tc>
        <w:tc>
          <w:tcPr>
            <w:tcW w:w="2012" w:type="dxa"/>
            <w:noWrap/>
            <w:vAlign w:val="bottom"/>
            <w:hideMark/>
          </w:tcPr>
          <w:p w:rsidR="00B26536" w:rsidRPr="00B26536" w:rsidRDefault="00B26536" w:rsidP="00021BAA">
            <w:pPr>
              <w:rPr>
                <w:sz w:val="26"/>
                <w:szCs w:val="26"/>
              </w:rPr>
            </w:pPr>
            <w:r w:rsidRPr="00B26536">
              <w:rPr>
                <w:sz w:val="26"/>
                <w:szCs w:val="26"/>
              </w:rPr>
              <w:t>Thuận An</w:t>
            </w:r>
          </w:p>
        </w:tc>
        <w:tc>
          <w:tcPr>
            <w:tcW w:w="1180" w:type="dxa"/>
            <w:noWrap/>
            <w:vAlign w:val="bottom"/>
            <w:hideMark/>
          </w:tcPr>
          <w:p w:rsidR="00B26536" w:rsidRPr="00B26536" w:rsidRDefault="00B26536" w:rsidP="00021BAA">
            <w:pPr>
              <w:jc w:val="center"/>
              <w:rPr>
                <w:sz w:val="26"/>
                <w:szCs w:val="26"/>
              </w:rPr>
            </w:pPr>
            <w:r w:rsidRPr="00B26536">
              <w:rPr>
                <w:sz w:val="26"/>
                <w:szCs w:val="26"/>
              </w:rPr>
              <w:t>3</w:t>
            </w:r>
          </w:p>
        </w:tc>
        <w:tc>
          <w:tcPr>
            <w:tcW w:w="1276" w:type="dxa"/>
            <w:noWrap/>
            <w:vAlign w:val="bottom"/>
            <w:hideMark/>
          </w:tcPr>
          <w:p w:rsidR="00B26536" w:rsidRPr="00B26536" w:rsidRDefault="00B26536" w:rsidP="00021BAA">
            <w:pPr>
              <w:jc w:val="center"/>
              <w:rPr>
                <w:sz w:val="26"/>
                <w:szCs w:val="26"/>
              </w:rPr>
            </w:pPr>
            <w:r w:rsidRPr="00B26536">
              <w:rPr>
                <w:sz w:val="26"/>
                <w:szCs w:val="26"/>
              </w:rPr>
              <w:t>3</w:t>
            </w:r>
          </w:p>
        </w:tc>
        <w:tc>
          <w:tcPr>
            <w:tcW w:w="1134" w:type="dxa"/>
            <w:noWrap/>
            <w:vAlign w:val="bottom"/>
            <w:hideMark/>
          </w:tcPr>
          <w:p w:rsidR="00B26536" w:rsidRPr="00B26536" w:rsidRDefault="00B26536" w:rsidP="00021BAA">
            <w:pPr>
              <w:jc w:val="center"/>
              <w:rPr>
                <w:sz w:val="26"/>
                <w:szCs w:val="26"/>
              </w:rPr>
            </w:pPr>
            <w:r w:rsidRPr="00B26536">
              <w:rPr>
                <w:sz w:val="26"/>
                <w:szCs w:val="26"/>
              </w:rPr>
              <w:t>2</w:t>
            </w:r>
          </w:p>
        </w:tc>
        <w:tc>
          <w:tcPr>
            <w:tcW w:w="1134" w:type="dxa"/>
            <w:noWrap/>
            <w:vAlign w:val="bottom"/>
            <w:hideMark/>
          </w:tcPr>
          <w:p w:rsidR="00B26536" w:rsidRPr="00B26536" w:rsidRDefault="00B26536" w:rsidP="00021BAA">
            <w:pPr>
              <w:jc w:val="center"/>
              <w:rPr>
                <w:sz w:val="26"/>
                <w:szCs w:val="26"/>
              </w:rPr>
            </w:pPr>
            <w:r w:rsidRPr="00B26536">
              <w:rPr>
                <w:sz w:val="26"/>
                <w:szCs w:val="26"/>
              </w:rPr>
              <w:t>2</w:t>
            </w:r>
          </w:p>
        </w:tc>
        <w:tc>
          <w:tcPr>
            <w:tcW w:w="1275" w:type="dxa"/>
            <w:noWrap/>
            <w:vAlign w:val="bottom"/>
            <w:hideMark/>
          </w:tcPr>
          <w:p w:rsidR="00B26536" w:rsidRPr="00B26536" w:rsidRDefault="00B26536" w:rsidP="00021BAA">
            <w:pPr>
              <w:jc w:val="center"/>
              <w:rPr>
                <w:sz w:val="26"/>
                <w:szCs w:val="26"/>
              </w:rPr>
            </w:pPr>
            <w:r w:rsidRPr="00B26536">
              <w:rPr>
                <w:sz w:val="26"/>
                <w:szCs w:val="26"/>
              </w:rPr>
              <w:t>10</w:t>
            </w:r>
          </w:p>
        </w:tc>
      </w:tr>
      <w:tr w:rsidR="00B26536" w:rsidRPr="00B26536" w:rsidTr="00021BAA">
        <w:trPr>
          <w:trHeight w:val="312"/>
          <w:jc w:val="center"/>
        </w:trPr>
        <w:tc>
          <w:tcPr>
            <w:tcW w:w="960" w:type="dxa"/>
            <w:noWrap/>
            <w:vAlign w:val="bottom"/>
            <w:hideMark/>
          </w:tcPr>
          <w:p w:rsidR="00B26536" w:rsidRPr="00B26536" w:rsidRDefault="00B26536" w:rsidP="00021BAA">
            <w:pPr>
              <w:jc w:val="center"/>
              <w:rPr>
                <w:sz w:val="26"/>
                <w:szCs w:val="26"/>
              </w:rPr>
            </w:pPr>
            <w:r w:rsidRPr="00B26536">
              <w:rPr>
                <w:sz w:val="26"/>
                <w:szCs w:val="26"/>
              </w:rPr>
              <w:t>73</w:t>
            </w:r>
          </w:p>
        </w:tc>
        <w:tc>
          <w:tcPr>
            <w:tcW w:w="2012" w:type="dxa"/>
            <w:noWrap/>
            <w:vAlign w:val="bottom"/>
            <w:hideMark/>
          </w:tcPr>
          <w:p w:rsidR="00B26536" w:rsidRPr="00B26536" w:rsidRDefault="00B26536" w:rsidP="00021BAA">
            <w:pPr>
              <w:rPr>
                <w:sz w:val="26"/>
                <w:szCs w:val="26"/>
              </w:rPr>
            </w:pPr>
            <w:r w:rsidRPr="00B26536">
              <w:rPr>
                <w:sz w:val="26"/>
                <w:szCs w:val="26"/>
              </w:rPr>
              <w:t>Phù Đổng</w:t>
            </w:r>
          </w:p>
        </w:tc>
        <w:tc>
          <w:tcPr>
            <w:tcW w:w="1180" w:type="dxa"/>
            <w:noWrap/>
            <w:vAlign w:val="bottom"/>
            <w:hideMark/>
          </w:tcPr>
          <w:p w:rsidR="00B26536" w:rsidRPr="00B26536" w:rsidRDefault="00B26536" w:rsidP="00021BAA">
            <w:pPr>
              <w:jc w:val="center"/>
              <w:rPr>
                <w:sz w:val="26"/>
                <w:szCs w:val="26"/>
              </w:rPr>
            </w:pPr>
            <w:r w:rsidRPr="00B26536">
              <w:rPr>
                <w:sz w:val="26"/>
                <w:szCs w:val="26"/>
              </w:rPr>
              <w:t> </w:t>
            </w:r>
          </w:p>
        </w:tc>
        <w:tc>
          <w:tcPr>
            <w:tcW w:w="1276" w:type="dxa"/>
            <w:noWrap/>
            <w:vAlign w:val="bottom"/>
            <w:hideMark/>
          </w:tcPr>
          <w:p w:rsidR="00B26536" w:rsidRPr="00B26536" w:rsidRDefault="00B26536" w:rsidP="00021BAA">
            <w:pPr>
              <w:jc w:val="center"/>
              <w:rPr>
                <w:sz w:val="26"/>
                <w:szCs w:val="26"/>
              </w:rPr>
            </w:pPr>
            <w:r w:rsidRPr="00B26536">
              <w:rPr>
                <w:sz w:val="26"/>
                <w:szCs w:val="26"/>
              </w:rPr>
              <w:t>3</w:t>
            </w:r>
          </w:p>
        </w:tc>
        <w:tc>
          <w:tcPr>
            <w:tcW w:w="1134" w:type="dxa"/>
            <w:noWrap/>
            <w:vAlign w:val="bottom"/>
            <w:hideMark/>
          </w:tcPr>
          <w:p w:rsidR="00B26536" w:rsidRPr="00B26536" w:rsidRDefault="00B26536" w:rsidP="00021BAA">
            <w:pPr>
              <w:jc w:val="center"/>
              <w:rPr>
                <w:sz w:val="26"/>
                <w:szCs w:val="26"/>
              </w:rPr>
            </w:pPr>
            <w:r w:rsidRPr="00B26536">
              <w:rPr>
                <w:sz w:val="26"/>
                <w:szCs w:val="26"/>
              </w:rPr>
              <w:t>2</w:t>
            </w:r>
          </w:p>
        </w:tc>
        <w:tc>
          <w:tcPr>
            <w:tcW w:w="1134" w:type="dxa"/>
            <w:noWrap/>
            <w:vAlign w:val="bottom"/>
            <w:hideMark/>
          </w:tcPr>
          <w:p w:rsidR="00B26536" w:rsidRPr="00B26536" w:rsidRDefault="00B26536" w:rsidP="00021BAA">
            <w:pPr>
              <w:jc w:val="center"/>
              <w:rPr>
                <w:sz w:val="26"/>
                <w:szCs w:val="26"/>
              </w:rPr>
            </w:pPr>
            <w:r w:rsidRPr="00B26536">
              <w:rPr>
                <w:sz w:val="26"/>
                <w:szCs w:val="26"/>
              </w:rPr>
              <w:t>2</w:t>
            </w:r>
          </w:p>
        </w:tc>
        <w:tc>
          <w:tcPr>
            <w:tcW w:w="1275" w:type="dxa"/>
            <w:noWrap/>
            <w:vAlign w:val="bottom"/>
            <w:hideMark/>
          </w:tcPr>
          <w:p w:rsidR="00B26536" w:rsidRPr="00B26536" w:rsidRDefault="00B26536" w:rsidP="00021BAA">
            <w:pPr>
              <w:jc w:val="center"/>
              <w:rPr>
                <w:sz w:val="26"/>
                <w:szCs w:val="26"/>
              </w:rPr>
            </w:pPr>
            <w:r w:rsidRPr="00B26536">
              <w:rPr>
                <w:sz w:val="26"/>
                <w:szCs w:val="26"/>
              </w:rPr>
              <w:t>7</w:t>
            </w:r>
          </w:p>
        </w:tc>
      </w:tr>
      <w:tr w:rsidR="00B26536" w:rsidRPr="00B26536" w:rsidTr="00021BAA">
        <w:trPr>
          <w:trHeight w:val="312"/>
          <w:jc w:val="center"/>
        </w:trPr>
        <w:tc>
          <w:tcPr>
            <w:tcW w:w="960" w:type="dxa"/>
            <w:noWrap/>
            <w:vAlign w:val="bottom"/>
            <w:hideMark/>
          </w:tcPr>
          <w:p w:rsidR="00B26536" w:rsidRPr="00B26536" w:rsidRDefault="00B26536" w:rsidP="00021BAA">
            <w:pPr>
              <w:jc w:val="center"/>
              <w:rPr>
                <w:sz w:val="26"/>
                <w:szCs w:val="26"/>
              </w:rPr>
            </w:pPr>
            <w:r w:rsidRPr="00B26536">
              <w:rPr>
                <w:sz w:val="26"/>
                <w:szCs w:val="26"/>
              </w:rPr>
              <w:t>74</w:t>
            </w:r>
          </w:p>
        </w:tc>
        <w:tc>
          <w:tcPr>
            <w:tcW w:w="2012" w:type="dxa"/>
            <w:noWrap/>
            <w:vAlign w:val="bottom"/>
            <w:hideMark/>
          </w:tcPr>
          <w:p w:rsidR="00B26536" w:rsidRPr="00B26536" w:rsidRDefault="00B26536" w:rsidP="00021BAA">
            <w:pPr>
              <w:rPr>
                <w:sz w:val="26"/>
                <w:szCs w:val="26"/>
              </w:rPr>
            </w:pPr>
            <w:r w:rsidRPr="00B26536">
              <w:rPr>
                <w:sz w:val="26"/>
                <w:szCs w:val="26"/>
              </w:rPr>
              <w:t>Gia Lâm</w:t>
            </w:r>
          </w:p>
        </w:tc>
        <w:tc>
          <w:tcPr>
            <w:tcW w:w="1180" w:type="dxa"/>
            <w:noWrap/>
            <w:vAlign w:val="bottom"/>
            <w:hideMark/>
          </w:tcPr>
          <w:p w:rsidR="00B26536" w:rsidRPr="00B26536" w:rsidRDefault="00B26536" w:rsidP="00021BAA">
            <w:pPr>
              <w:jc w:val="center"/>
              <w:rPr>
                <w:sz w:val="26"/>
                <w:szCs w:val="26"/>
              </w:rPr>
            </w:pPr>
            <w:r w:rsidRPr="00B26536">
              <w:rPr>
                <w:sz w:val="26"/>
                <w:szCs w:val="26"/>
              </w:rPr>
              <w:t>3</w:t>
            </w:r>
          </w:p>
        </w:tc>
        <w:tc>
          <w:tcPr>
            <w:tcW w:w="1276" w:type="dxa"/>
            <w:noWrap/>
            <w:vAlign w:val="bottom"/>
            <w:hideMark/>
          </w:tcPr>
          <w:p w:rsidR="00B26536" w:rsidRPr="00B26536" w:rsidRDefault="00B26536" w:rsidP="00021BAA">
            <w:pPr>
              <w:jc w:val="center"/>
              <w:rPr>
                <w:sz w:val="26"/>
                <w:szCs w:val="26"/>
              </w:rPr>
            </w:pPr>
            <w:r w:rsidRPr="00B26536">
              <w:rPr>
                <w:sz w:val="26"/>
                <w:szCs w:val="26"/>
              </w:rPr>
              <w:t>3</w:t>
            </w:r>
          </w:p>
        </w:tc>
        <w:tc>
          <w:tcPr>
            <w:tcW w:w="1134" w:type="dxa"/>
            <w:noWrap/>
            <w:vAlign w:val="bottom"/>
            <w:hideMark/>
          </w:tcPr>
          <w:p w:rsidR="00B26536" w:rsidRPr="00B26536" w:rsidRDefault="00B26536" w:rsidP="00021BAA">
            <w:pPr>
              <w:jc w:val="center"/>
              <w:rPr>
                <w:sz w:val="26"/>
                <w:szCs w:val="26"/>
              </w:rPr>
            </w:pPr>
            <w:r w:rsidRPr="00B26536">
              <w:rPr>
                <w:sz w:val="26"/>
                <w:szCs w:val="26"/>
              </w:rPr>
              <w:t>2</w:t>
            </w:r>
          </w:p>
        </w:tc>
        <w:tc>
          <w:tcPr>
            <w:tcW w:w="1134" w:type="dxa"/>
            <w:noWrap/>
            <w:vAlign w:val="bottom"/>
            <w:hideMark/>
          </w:tcPr>
          <w:p w:rsidR="00B26536" w:rsidRPr="00B26536" w:rsidRDefault="00B26536" w:rsidP="00021BAA">
            <w:pPr>
              <w:jc w:val="center"/>
              <w:rPr>
                <w:sz w:val="26"/>
                <w:szCs w:val="26"/>
              </w:rPr>
            </w:pPr>
            <w:r w:rsidRPr="00B26536">
              <w:rPr>
                <w:sz w:val="26"/>
                <w:szCs w:val="26"/>
              </w:rPr>
              <w:t>2</w:t>
            </w:r>
          </w:p>
        </w:tc>
        <w:tc>
          <w:tcPr>
            <w:tcW w:w="1275" w:type="dxa"/>
            <w:noWrap/>
            <w:vAlign w:val="bottom"/>
            <w:hideMark/>
          </w:tcPr>
          <w:p w:rsidR="00B26536" w:rsidRPr="00B26536" w:rsidRDefault="00B26536" w:rsidP="00021BAA">
            <w:pPr>
              <w:jc w:val="center"/>
              <w:rPr>
                <w:sz w:val="26"/>
                <w:szCs w:val="26"/>
              </w:rPr>
            </w:pPr>
            <w:r w:rsidRPr="00B26536">
              <w:rPr>
                <w:sz w:val="26"/>
                <w:szCs w:val="26"/>
              </w:rPr>
              <w:t>10</w:t>
            </w:r>
          </w:p>
        </w:tc>
      </w:tr>
      <w:tr w:rsidR="00B26536" w:rsidRPr="00B26536" w:rsidTr="00021BAA">
        <w:trPr>
          <w:trHeight w:val="312"/>
          <w:jc w:val="center"/>
        </w:trPr>
        <w:tc>
          <w:tcPr>
            <w:tcW w:w="960" w:type="dxa"/>
            <w:noWrap/>
            <w:vAlign w:val="bottom"/>
            <w:hideMark/>
          </w:tcPr>
          <w:p w:rsidR="00B26536" w:rsidRPr="00B26536" w:rsidRDefault="00B26536" w:rsidP="00021BAA">
            <w:pPr>
              <w:jc w:val="center"/>
              <w:rPr>
                <w:sz w:val="26"/>
                <w:szCs w:val="26"/>
              </w:rPr>
            </w:pPr>
            <w:r w:rsidRPr="00B26536">
              <w:rPr>
                <w:sz w:val="26"/>
                <w:szCs w:val="26"/>
              </w:rPr>
              <w:t>75</w:t>
            </w:r>
          </w:p>
        </w:tc>
        <w:tc>
          <w:tcPr>
            <w:tcW w:w="2012" w:type="dxa"/>
            <w:noWrap/>
            <w:vAlign w:val="bottom"/>
            <w:hideMark/>
          </w:tcPr>
          <w:p w:rsidR="00B26536" w:rsidRPr="00B26536" w:rsidRDefault="00B26536" w:rsidP="00021BAA">
            <w:pPr>
              <w:rPr>
                <w:sz w:val="26"/>
                <w:szCs w:val="26"/>
              </w:rPr>
            </w:pPr>
            <w:r w:rsidRPr="00B26536">
              <w:rPr>
                <w:sz w:val="26"/>
                <w:szCs w:val="26"/>
              </w:rPr>
              <w:t>Bát tràng</w:t>
            </w:r>
          </w:p>
        </w:tc>
        <w:tc>
          <w:tcPr>
            <w:tcW w:w="1180" w:type="dxa"/>
            <w:noWrap/>
            <w:vAlign w:val="bottom"/>
            <w:hideMark/>
          </w:tcPr>
          <w:p w:rsidR="00B26536" w:rsidRPr="00B26536" w:rsidRDefault="00B26536" w:rsidP="00021BAA">
            <w:pPr>
              <w:jc w:val="center"/>
              <w:rPr>
                <w:sz w:val="26"/>
                <w:szCs w:val="26"/>
              </w:rPr>
            </w:pPr>
            <w:r w:rsidRPr="00B26536">
              <w:rPr>
                <w:sz w:val="26"/>
                <w:szCs w:val="26"/>
              </w:rPr>
              <w:t>3</w:t>
            </w:r>
          </w:p>
        </w:tc>
        <w:tc>
          <w:tcPr>
            <w:tcW w:w="1276" w:type="dxa"/>
            <w:noWrap/>
            <w:vAlign w:val="bottom"/>
            <w:hideMark/>
          </w:tcPr>
          <w:p w:rsidR="00B26536" w:rsidRPr="00B26536" w:rsidRDefault="00B26536" w:rsidP="00021BAA">
            <w:pPr>
              <w:jc w:val="center"/>
              <w:rPr>
                <w:sz w:val="26"/>
                <w:szCs w:val="26"/>
              </w:rPr>
            </w:pPr>
            <w:r w:rsidRPr="00B26536">
              <w:rPr>
                <w:sz w:val="26"/>
                <w:szCs w:val="26"/>
              </w:rPr>
              <w:t>3</w:t>
            </w:r>
          </w:p>
        </w:tc>
        <w:tc>
          <w:tcPr>
            <w:tcW w:w="1134" w:type="dxa"/>
            <w:noWrap/>
            <w:vAlign w:val="bottom"/>
            <w:hideMark/>
          </w:tcPr>
          <w:p w:rsidR="00B26536" w:rsidRPr="00B26536" w:rsidRDefault="00B26536" w:rsidP="00021BAA">
            <w:pPr>
              <w:jc w:val="center"/>
              <w:rPr>
                <w:sz w:val="26"/>
                <w:szCs w:val="26"/>
              </w:rPr>
            </w:pPr>
            <w:r w:rsidRPr="00B26536">
              <w:rPr>
                <w:sz w:val="26"/>
                <w:szCs w:val="26"/>
              </w:rPr>
              <w:t>2</w:t>
            </w:r>
          </w:p>
        </w:tc>
        <w:tc>
          <w:tcPr>
            <w:tcW w:w="1134" w:type="dxa"/>
            <w:noWrap/>
            <w:vAlign w:val="bottom"/>
            <w:hideMark/>
          </w:tcPr>
          <w:p w:rsidR="00B26536" w:rsidRPr="00B26536" w:rsidRDefault="00B26536" w:rsidP="00021BAA">
            <w:pPr>
              <w:jc w:val="center"/>
              <w:rPr>
                <w:sz w:val="26"/>
                <w:szCs w:val="26"/>
              </w:rPr>
            </w:pPr>
            <w:r w:rsidRPr="00B26536">
              <w:rPr>
                <w:sz w:val="26"/>
                <w:szCs w:val="26"/>
              </w:rPr>
              <w:t> </w:t>
            </w:r>
          </w:p>
        </w:tc>
        <w:tc>
          <w:tcPr>
            <w:tcW w:w="1275" w:type="dxa"/>
            <w:noWrap/>
            <w:vAlign w:val="bottom"/>
            <w:hideMark/>
          </w:tcPr>
          <w:p w:rsidR="00B26536" w:rsidRPr="00B26536" w:rsidRDefault="00B26536" w:rsidP="00021BAA">
            <w:pPr>
              <w:jc w:val="center"/>
              <w:rPr>
                <w:sz w:val="26"/>
                <w:szCs w:val="26"/>
              </w:rPr>
            </w:pPr>
            <w:r w:rsidRPr="00B26536">
              <w:rPr>
                <w:sz w:val="26"/>
                <w:szCs w:val="26"/>
              </w:rPr>
              <w:t>8</w:t>
            </w:r>
          </w:p>
        </w:tc>
      </w:tr>
      <w:tr w:rsidR="00B26536" w:rsidRPr="00B26536" w:rsidTr="00021BAA">
        <w:trPr>
          <w:trHeight w:val="312"/>
          <w:jc w:val="center"/>
        </w:trPr>
        <w:tc>
          <w:tcPr>
            <w:tcW w:w="960" w:type="dxa"/>
            <w:noWrap/>
            <w:vAlign w:val="bottom"/>
            <w:hideMark/>
          </w:tcPr>
          <w:p w:rsidR="00B26536" w:rsidRPr="00B26536" w:rsidRDefault="00B26536" w:rsidP="00021BAA">
            <w:pPr>
              <w:jc w:val="center"/>
              <w:rPr>
                <w:sz w:val="26"/>
                <w:szCs w:val="26"/>
              </w:rPr>
            </w:pPr>
            <w:r w:rsidRPr="00B26536">
              <w:rPr>
                <w:sz w:val="26"/>
                <w:szCs w:val="26"/>
              </w:rPr>
              <w:t>76</w:t>
            </w:r>
          </w:p>
        </w:tc>
        <w:tc>
          <w:tcPr>
            <w:tcW w:w="2012" w:type="dxa"/>
            <w:noWrap/>
            <w:vAlign w:val="bottom"/>
            <w:hideMark/>
          </w:tcPr>
          <w:p w:rsidR="00B26536" w:rsidRPr="00B26536" w:rsidRDefault="00B26536" w:rsidP="00021BAA">
            <w:pPr>
              <w:rPr>
                <w:sz w:val="26"/>
                <w:szCs w:val="26"/>
              </w:rPr>
            </w:pPr>
            <w:r w:rsidRPr="00B26536">
              <w:rPr>
                <w:sz w:val="26"/>
                <w:szCs w:val="26"/>
              </w:rPr>
              <w:t>Hà Đông</w:t>
            </w:r>
          </w:p>
        </w:tc>
        <w:tc>
          <w:tcPr>
            <w:tcW w:w="1180" w:type="dxa"/>
            <w:noWrap/>
            <w:vAlign w:val="bottom"/>
            <w:hideMark/>
          </w:tcPr>
          <w:p w:rsidR="00B26536" w:rsidRPr="00B26536" w:rsidRDefault="00B26536" w:rsidP="00021BAA">
            <w:pPr>
              <w:jc w:val="center"/>
              <w:rPr>
                <w:sz w:val="26"/>
                <w:szCs w:val="26"/>
              </w:rPr>
            </w:pPr>
            <w:r w:rsidRPr="00B26536">
              <w:rPr>
                <w:sz w:val="26"/>
                <w:szCs w:val="26"/>
              </w:rPr>
              <w:t> </w:t>
            </w:r>
          </w:p>
        </w:tc>
        <w:tc>
          <w:tcPr>
            <w:tcW w:w="1276" w:type="dxa"/>
            <w:noWrap/>
            <w:vAlign w:val="bottom"/>
            <w:hideMark/>
          </w:tcPr>
          <w:p w:rsidR="00B26536" w:rsidRPr="00B26536" w:rsidRDefault="00B26536" w:rsidP="00021BAA">
            <w:pPr>
              <w:jc w:val="center"/>
              <w:rPr>
                <w:sz w:val="26"/>
                <w:szCs w:val="26"/>
              </w:rPr>
            </w:pPr>
            <w:r w:rsidRPr="00B26536">
              <w:rPr>
                <w:sz w:val="26"/>
                <w:szCs w:val="26"/>
              </w:rPr>
              <w:t> </w:t>
            </w:r>
          </w:p>
        </w:tc>
        <w:tc>
          <w:tcPr>
            <w:tcW w:w="1134" w:type="dxa"/>
            <w:noWrap/>
            <w:vAlign w:val="bottom"/>
            <w:hideMark/>
          </w:tcPr>
          <w:p w:rsidR="00B26536" w:rsidRPr="00B26536" w:rsidRDefault="00B26536" w:rsidP="00021BAA">
            <w:pPr>
              <w:jc w:val="center"/>
              <w:rPr>
                <w:sz w:val="26"/>
                <w:szCs w:val="26"/>
              </w:rPr>
            </w:pPr>
            <w:r w:rsidRPr="00B26536">
              <w:rPr>
                <w:sz w:val="26"/>
                <w:szCs w:val="26"/>
              </w:rPr>
              <w:t> </w:t>
            </w:r>
          </w:p>
        </w:tc>
        <w:tc>
          <w:tcPr>
            <w:tcW w:w="1134" w:type="dxa"/>
            <w:noWrap/>
            <w:vAlign w:val="bottom"/>
            <w:hideMark/>
          </w:tcPr>
          <w:p w:rsidR="00B26536" w:rsidRPr="00B26536" w:rsidRDefault="00B26536" w:rsidP="00021BAA">
            <w:pPr>
              <w:jc w:val="center"/>
              <w:rPr>
                <w:sz w:val="26"/>
                <w:szCs w:val="26"/>
              </w:rPr>
            </w:pPr>
            <w:r w:rsidRPr="00B26536">
              <w:rPr>
                <w:sz w:val="26"/>
                <w:szCs w:val="26"/>
              </w:rPr>
              <w:t> </w:t>
            </w:r>
          </w:p>
        </w:tc>
        <w:tc>
          <w:tcPr>
            <w:tcW w:w="1275" w:type="dxa"/>
            <w:noWrap/>
            <w:vAlign w:val="bottom"/>
            <w:hideMark/>
          </w:tcPr>
          <w:p w:rsidR="00B26536" w:rsidRPr="00B26536" w:rsidRDefault="00B26536" w:rsidP="00021BAA">
            <w:pPr>
              <w:jc w:val="center"/>
              <w:rPr>
                <w:sz w:val="26"/>
                <w:szCs w:val="26"/>
              </w:rPr>
            </w:pPr>
            <w:r w:rsidRPr="00B26536">
              <w:rPr>
                <w:sz w:val="26"/>
                <w:szCs w:val="26"/>
              </w:rPr>
              <w:t>0</w:t>
            </w:r>
          </w:p>
        </w:tc>
      </w:tr>
      <w:tr w:rsidR="00B26536" w:rsidRPr="00B26536" w:rsidTr="00021BAA">
        <w:trPr>
          <w:trHeight w:val="312"/>
          <w:jc w:val="center"/>
        </w:trPr>
        <w:tc>
          <w:tcPr>
            <w:tcW w:w="960" w:type="dxa"/>
            <w:noWrap/>
            <w:vAlign w:val="bottom"/>
            <w:hideMark/>
          </w:tcPr>
          <w:p w:rsidR="00B26536" w:rsidRPr="00B26536" w:rsidRDefault="00B26536" w:rsidP="00021BAA">
            <w:pPr>
              <w:jc w:val="center"/>
              <w:rPr>
                <w:sz w:val="26"/>
                <w:szCs w:val="26"/>
              </w:rPr>
            </w:pPr>
            <w:r w:rsidRPr="00B26536">
              <w:rPr>
                <w:sz w:val="26"/>
                <w:szCs w:val="26"/>
              </w:rPr>
              <w:t>77</w:t>
            </w:r>
          </w:p>
        </w:tc>
        <w:tc>
          <w:tcPr>
            <w:tcW w:w="2012" w:type="dxa"/>
            <w:noWrap/>
            <w:vAlign w:val="bottom"/>
            <w:hideMark/>
          </w:tcPr>
          <w:p w:rsidR="00B26536" w:rsidRPr="00B26536" w:rsidRDefault="00B26536" w:rsidP="00021BAA">
            <w:pPr>
              <w:rPr>
                <w:sz w:val="26"/>
                <w:szCs w:val="26"/>
              </w:rPr>
            </w:pPr>
            <w:r w:rsidRPr="00B26536">
              <w:rPr>
                <w:sz w:val="26"/>
                <w:szCs w:val="26"/>
              </w:rPr>
              <w:t>Dương Nội</w:t>
            </w:r>
          </w:p>
        </w:tc>
        <w:tc>
          <w:tcPr>
            <w:tcW w:w="1180" w:type="dxa"/>
            <w:noWrap/>
            <w:vAlign w:val="bottom"/>
            <w:hideMark/>
          </w:tcPr>
          <w:p w:rsidR="00B26536" w:rsidRPr="00B26536" w:rsidRDefault="00B26536" w:rsidP="00021BAA">
            <w:pPr>
              <w:jc w:val="center"/>
              <w:rPr>
                <w:sz w:val="26"/>
                <w:szCs w:val="26"/>
              </w:rPr>
            </w:pPr>
            <w:r w:rsidRPr="00B26536">
              <w:rPr>
                <w:sz w:val="26"/>
                <w:szCs w:val="26"/>
              </w:rPr>
              <w:t>3</w:t>
            </w:r>
          </w:p>
        </w:tc>
        <w:tc>
          <w:tcPr>
            <w:tcW w:w="1276" w:type="dxa"/>
            <w:noWrap/>
            <w:vAlign w:val="bottom"/>
            <w:hideMark/>
          </w:tcPr>
          <w:p w:rsidR="00B26536" w:rsidRPr="00B26536" w:rsidRDefault="00B26536" w:rsidP="00021BAA">
            <w:pPr>
              <w:jc w:val="center"/>
              <w:rPr>
                <w:sz w:val="26"/>
                <w:szCs w:val="26"/>
              </w:rPr>
            </w:pPr>
            <w:r w:rsidRPr="00B26536">
              <w:rPr>
                <w:sz w:val="26"/>
                <w:szCs w:val="26"/>
              </w:rPr>
              <w:t>3</w:t>
            </w:r>
          </w:p>
        </w:tc>
        <w:tc>
          <w:tcPr>
            <w:tcW w:w="1134" w:type="dxa"/>
            <w:noWrap/>
            <w:vAlign w:val="bottom"/>
            <w:hideMark/>
          </w:tcPr>
          <w:p w:rsidR="00B26536" w:rsidRPr="00B26536" w:rsidRDefault="00B26536" w:rsidP="00021BAA">
            <w:pPr>
              <w:jc w:val="center"/>
              <w:rPr>
                <w:sz w:val="26"/>
                <w:szCs w:val="26"/>
              </w:rPr>
            </w:pPr>
            <w:r w:rsidRPr="00B26536">
              <w:rPr>
                <w:sz w:val="26"/>
                <w:szCs w:val="26"/>
              </w:rPr>
              <w:t> </w:t>
            </w:r>
          </w:p>
        </w:tc>
        <w:tc>
          <w:tcPr>
            <w:tcW w:w="1134" w:type="dxa"/>
            <w:noWrap/>
            <w:vAlign w:val="bottom"/>
            <w:hideMark/>
          </w:tcPr>
          <w:p w:rsidR="00B26536" w:rsidRPr="00B26536" w:rsidRDefault="00B26536" w:rsidP="00021BAA">
            <w:pPr>
              <w:jc w:val="center"/>
              <w:rPr>
                <w:sz w:val="26"/>
                <w:szCs w:val="26"/>
              </w:rPr>
            </w:pPr>
            <w:r w:rsidRPr="00B26536">
              <w:rPr>
                <w:sz w:val="26"/>
                <w:szCs w:val="26"/>
              </w:rPr>
              <w:t> </w:t>
            </w:r>
          </w:p>
        </w:tc>
        <w:tc>
          <w:tcPr>
            <w:tcW w:w="1275" w:type="dxa"/>
            <w:noWrap/>
            <w:vAlign w:val="bottom"/>
            <w:hideMark/>
          </w:tcPr>
          <w:p w:rsidR="00B26536" w:rsidRPr="00B26536" w:rsidRDefault="00B26536" w:rsidP="00021BAA">
            <w:pPr>
              <w:jc w:val="center"/>
              <w:rPr>
                <w:sz w:val="26"/>
                <w:szCs w:val="26"/>
              </w:rPr>
            </w:pPr>
            <w:r w:rsidRPr="00B26536">
              <w:rPr>
                <w:sz w:val="26"/>
                <w:szCs w:val="26"/>
              </w:rPr>
              <w:t>6</w:t>
            </w:r>
          </w:p>
        </w:tc>
      </w:tr>
      <w:tr w:rsidR="00B26536" w:rsidRPr="00B26536" w:rsidTr="00021BAA">
        <w:trPr>
          <w:trHeight w:val="312"/>
          <w:jc w:val="center"/>
        </w:trPr>
        <w:tc>
          <w:tcPr>
            <w:tcW w:w="960" w:type="dxa"/>
            <w:noWrap/>
            <w:vAlign w:val="bottom"/>
            <w:hideMark/>
          </w:tcPr>
          <w:p w:rsidR="00B26536" w:rsidRPr="00B26536" w:rsidRDefault="00B26536" w:rsidP="00021BAA">
            <w:pPr>
              <w:jc w:val="center"/>
              <w:rPr>
                <w:sz w:val="26"/>
                <w:szCs w:val="26"/>
              </w:rPr>
            </w:pPr>
            <w:r w:rsidRPr="00B26536">
              <w:rPr>
                <w:sz w:val="26"/>
                <w:szCs w:val="26"/>
              </w:rPr>
              <w:lastRenderedPageBreak/>
              <w:t>78</w:t>
            </w:r>
          </w:p>
        </w:tc>
        <w:tc>
          <w:tcPr>
            <w:tcW w:w="2012" w:type="dxa"/>
            <w:noWrap/>
            <w:vAlign w:val="bottom"/>
            <w:hideMark/>
          </w:tcPr>
          <w:p w:rsidR="00B26536" w:rsidRPr="00B26536" w:rsidRDefault="00B26536" w:rsidP="00021BAA">
            <w:pPr>
              <w:rPr>
                <w:sz w:val="26"/>
                <w:szCs w:val="26"/>
              </w:rPr>
            </w:pPr>
            <w:r w:rsidRPr="00B26536">
              <w:rPr>
                <w:sz w:val="26"/>
                <w:szCs w:val="26"/>
              </w:rPr>
              <w:t>Yên Nghĩa</w:t>
            </w:r>
          </w:p>
        </w:tc>
        <w:tc>
          <w:tcPr>
            <w:tcW w:w="1180" w:type="dxa"/>
            <w:noWrap/>
            <w:vAlign w:val="bottom"/>
            <w:hideMark/>
          </w:tcPr>
          <w:p w:rsidR="00B26536" w:rsidRPr="00B26536" w:rsidRDefault="00B26536" w:rsidP="00021BAA">
            <w:pPr>
              <w:jc w:val="center"/>
              <w:rPr>
                <w:sz w:val="26"/>
                <w:szCs w:val="26"/>
              </w:rPr>
            </w:pPr>
            <w:r w:rsidRPr="00B26536">
              <w:rPr>
                <w:sz w:val="26"/>
                <w:szCs w:val="26"/>
              </w:rPr>
              <w:t>3</w:t>
            </w:r>
          </w:p>
        </w:tc>
        <w:tc>
          <w:tcPr>
            <w:tcW w:w="1276" w:type="dxa"/>
            <w:noWrap/>
            <w:vAlign w:val="bottom"/>
            <w:hideMark/>
          </w:tcPr>
          <w:p w:rsidR="00B26536" w:rsidRPr="00B26536" w:rsidRDefault="00B26536" w:rsidP="00021BAA">
            <w:pPr>
              <w:jc w:val="center"/>
              <w:rPr>
                <w:sz w:val="26"/>
                <w:szCs w:val="26"/>
              </w:rPr>
            </w:pPr>
            <w:r w:rsidRPr="00B26536">
              <w:rPr>
                <w:sz w:val="26"/>
                <w:szCs w:val="26"/>
              </w:rPr>
              <w:t>3</w:t>
            </w:r>
          </w:p>
        </w:tc>
        <w:tc>
          <w:tcPr>
            <w:tcW w:w="1134" w:type="dxa"/>
            <w:noWrap/>
            <w:vAlign w:val="bottom"/>
            <w:hideMark/>
          </w:tcPr>
          <w:p w:rsidR="00B26536" w:rsidRPr="00B26536" w:rsidRDefault="00B26536" w:rsidP="00021BAA">
            <w:pPr>
              <w:jc w:val="center"/>
              <w:rPr>
                <w:sz w:val="26"/>
                <w:szCs w:val="26"/>
              </w:rPr>
            </w:pPr>
            <w:r w:rsidRPr="00B26536">
              <w:rPr>
                <w:sz w:val="26"/>
                <w:szCs w:val="26"/>
              </w:rPr>
              <w:t> </w:t>
            </w:r>
          </w:p>
        </w:tc>
        <w:tc>
          <w:tcPr>
            <w:tcW w:w="1134" w:type="dxa"/>
            <w:noWrap/>
            <w:vAlign w:val="bottom"/>
            <w:hideMark/>
          </w:tcPr>
          <w:p w:rsidR="00B26536" w:rsidRPr="00B26536" w:rsidRDefault="00B26536" w:rsidP="00021BAA">
            <w:pPr>
              <w:jc w:val="center"/>
              <w:rPr>
                <w:sz w:val="26"/>
                <w:szCs w:val="26"/>
              </w:rPr>
            </w:pPr>
            <w:r w:rsidRPr="00B26536">
              <w:rPr>
                <w:sz w:val="26"/>
                <w:szCs w:val="26"/>
              </w:rPr>
              <w:t> </w:t>
            </w:r>
          </w:p>
        </w:tc>
        <w:tc>
          <w:tcPr>
            <w:tcW w:w="1275" w:type="dxa"/>
            <w:noWrap/>
            <w:vAlign w:val="bottom"/>
            <w:hideMark/>
          </w:tcPr>
          <w:p w:rsidR="00B26536" w:rsidRPr="00B26536" w:rsidRDefault="00B26536" w:rsidP="00021BAA">
            <w:pPr>
              <w:jc w:val="center"/>
              <w:rPr>
                <w:sz w:val="26"/>
                <w:szCs w:val="26"/>
              </w:rPr>
            </w:pPr>
            <w:r w:rsidRPr="00B26536">
              <w:rPr>
                <w:sz w:val="26"/>
                <w:szCs w:val="26"/>
              </w:rPr>
              <w:t>6</w:t>
            </w:r>
          </w:p>
        </w:tc>
      </w:tr>
      <w:tr w:rsidR="00B26536" w:rsidRPr="00B26536" w:rsidTr="00021BAA">
        <w:trPr>
          <w:trHeight w:val="312"/>
          <w:jc w:val="center"/>
        </w:trPr>
        <w:tc>
          <w:tcPr>
            <w:tcW w:w="960" w:type="dxa"/>
            <w:noWrap/>
            <w:vAlign w:val="bottom"/>
            <w:hideMark/>
          </w:tcPr>
          <w:p w:rsidR="00B26536" w:rsidRPr="00B26536" w:rsidRDefault="00B26536" w:rsidP="00021BAA">
            <w:pPr>
              <w:jc w:val="center"/>
              <w:rPr>
                <w:sz w:val="26"/>
                <w:szCs w:val="26"/>
              </w:rPr>
            </w:pPr>
            <w:r w:rsidRPr="00B26536">
              <w:rPr>
                <w:sz w:val="26"/>
                <w:szCs w:val="26"/>
              </w:rPr>
              <w:t>79</w:t>
            </w:r>
          </w:p>
        </w:tc>
        <w:tc>
          <w:tcPr>
            <w:tcW w:w="2012" w:type="dxa"/>
            <w:noWrap/>
            <w:vAlign w:val="bottom"/>
            <w:hideMark/>
          </w:tcPr>
          <w:p w:rsidR="00B26536" w:rsidRPr="00B26536" w:rsidRDefault="00B26536" w:rsidP="00021BAA">
            <w:pPr>
              <w:rPr>
                <w:sz w:val="26"/>
                <w:szCs w:val="26"/>
              </w:rPr>
            </w:pPr>
            <w:r w:rsidRPr="00B26536">
              <w:rPr>
                <w:sz w:val="26"/>
                <w:szCs w:val="26"/>
              </w:rPr>
              <w:t>Phúc Lợi</w:t>
            </w:r>
          </w:p>
        </w:tc>
        <w:tc>
          <w:tcPr>
            <w:tcW w:w="1180" w:type="dxa"/>
            <w:noWrap/>
            <w:vAlign w:val="bottom"/>
            <w:hideMark/>
          </w:tcPr>
          <w:p w:rsidR="00B26536" w:rsidRPr="00B26536" w:rsidRDefault="00B26536" w:rsidP="00021BAA">
            <w:pPr>
              <w:jc w:val="center"/>
              <w:rPr>
                <w:sz w:val="26"/>
                <w:szCs w:val="26"/>
              </w:rPr>
            </w:pPr>
            <w:r w:rsidRPr="00B26536">
              <w:rPr>
                <w:sz w:val="26"/>
                <w:szCs w:val="26"/>
              </w:rPr>
              <w:t> </w:t>
            </w:r>
          </w:p>
        </w:tc>
        <w:tc>
          <w:tcPr>
            <w:tcW w:w="1276" w:type="dxa"/>
            <w:noWrap/>
            <w:vAlign w:val="bottom"/>
            <w:hideMark/>
          </w:tcPr>
          <w:p w:rsidR="00B26536" w:rsidRPr="00B26536" w:rsidRDefault="00B26536" w:rsidP="00021BAA">
            <w:pPr>
              <w:jc w:val="center"/>
              <w:rPr>
                <w:sz w:val="26"/>
                <w:szCs w:val="26"/>
              </w:rPr>
            </w:pPr>
            <w:r w:rsidRPr="00B26536">
              <w:rPr>
                <w:sz w:val="26"/>
                <w:szCs w:val="26"/>
              </w:rPr>
              <w:t>3</w:t>
            </w:r>
          </w:p>
        </w:tc>
        <w:tc>
          <w:tcPr>
            <w:tcW w:w="1134" w:type="dxa"/>
            <w:noWrap/>
            <w:vAlign w:val="bottom"/>
            <w:hideMark/>
          </w:tcPr>
          <w:p w:rsidR="00B26536" w:rsidRPr="00B26536" w:rsidRDefault="00B26536" w:rsidP="00021BAA">
            <w:pPr>
              <w:jc w:val="center"/>
              <w:rPr>
                <w:sz w:val="26"/>
                <w:szCs w:val="26"/>
              </w:rPr>
            </w:pPr>
            <w:r w:rsidRPr="00B26536">
              <w:rPr>
                <w:sz w:val="26"/>
                <w:szCs w:val="26"/>
              </w:rPr>
              <w:t> </w:t>
            </w:r>
          </w:p>
        </w:tc>
        <w:tc>
          <w:tcPr>
            <w:tcW w:w="1134" w:type="dxa"/>
            <w:noWrap/>
            <w:vAlign w:val="bottom"/>
            <w:hideMark/>
          </w:tcPr>
          <w:p w:rsidR="00B26536" w:rsidRPr="00B26536" w:rsidRDefault="00B26536" w:rsidP="00021BAA">
            <w:pPr>
              <w:jc w:val="center"/>
              <w:rPr>
                <w:sz w:val="26"/>
                <w:szCs w:val="26"/>
              </w:rPr>
            </w:pPr>
            <w:r w:rsidRPr="00B26536">
              <w:rPr>
                <w:sz w:val="26"/>
                <w:szCs w:val="26"/>
              </w:rPr>
              <w:t> </w:t>
            </w:r>
          </w:p>
        </w:tc>
        <w:tc>
          <w:tcPr>
            <w:tcW w:w="1275" w:type="dxa"/>
            <w:noWrap/>
            <w:vAlign w:val="bottom"/>
            <w:hideMark/>
          </w:tcPr>
          <w:p w:rsidR="00B26536" w:rsidRPr="00B26536" w:rsidRDefault="00B26536" w:rsidP="00021BAA">
            <w:pPr>
              <w:jc w:val="center"/>
              <w:rPr>
                <w:sz w:val="26"/>
                <w:szCs w:val="26"/>
              </w:rPr>
            </w:pPr>
            <w:r w:rsidRPr="00B26536">
              <w:rPr>
                <w:sz w:val="26"/>
                <w:szCs w:val="26"/>
              </w:rPr>
              <w:t>3</w:t>
            </w:r>
          </w:p>
        </w:tc>
      </w:tr>
      <w:tr w:rsidR="00B26536" w:rsidRPr="00B26536" w:rsidTr="00021BAA">
        <w:trPr>
          <w:trHeight w:val="312"/>
          <w:jc w:val="center"/>
        </w:trPr>
        <w:tc>
          <w:tcPr>
            <w:tcW w:w="960" w:type="dxa"/>
            <w:noWrap/>
            <w:vAlign w:val="bottom"/>
            <w:hideMark/>
          </w:tcPr>
          <w:p w:rsidR="00B26536" w:rsidRPr="00B26536" w:rsidRDefault="00B26536" w:rsidP="00021BAA">
            <w:pPr>
              <w:jc w:val="center"/>
              <w:rPr>
                <w:sz w:val="26"/>
                <w:szCs w:val="26"/>
              </w:rPr>
            </w:pPr>
            <w:r w:rsidRPr="00B26536">
              <w:rPr>
                <w:sz w:val="26"/>
                <w:szCs w:val="26"/>
              </w:rPr>
              <w:t>80</w:t>
            </w:r>
          </w:p>
        </w:tc>
        <w:tc>
          <w:tcPr>
            <w:tcW w:w="2012" w:type="dxa"/>
            <w:noWrap/>
            <w:vAlign w:val="bottom"/>
            <w:hideMark/>
          </w:tcPr>
          <w:p w:rsidR="00B26536" w:rsidRPr="00B26536" w:rsidRDefault="00B26536" w:rsidP="00021BAA">
            <w:pPr>
              <w:rPr>
                <w:sz w:val="26"/>
                <w:szCs w:val="26"/>
              </w:rPr>
            </w:pPr>
            <w:r w:rsidRPr="00B26536">
              <w:rPr>
                <w:sz w:val="26"/>
                <w:szCs w:val="26"/>
              </w:rPr>
              <w:t>Việt Hưng</w:t>
            </w:r>
          </w:p>
        </w:tc>
        <w:tc>
          <w:tcPr>
            <w:tcW w:w="1180" w:type="dxa"/>
            <w:noWrap/>
            <w:vAlign w:val="bottom"/>
            <w:hideMark/>
          </w:tcPr>
          <w:p w:rsidR="00B26536" w:rsidRPr="00B26536" w:rsidRDefault="00B26536" w:rsidP="00021BAA">
            <w:pPr>
              <w:jc w:val="center"/>
              <w:rPr>
                <w:sz w:val="26"/>
                <w:szCs w:val="26"/>
              </w:rPr>
            </w:pPr>
            <w:r w:rsidRPr="00B26536">
              <w:rPr>
                <w:sz w:val="26"/>
                <w:szCs w:val="26"/>
              </w:rPr>
              <w:t> </w:t>
            </w:r>
          </w:p>
        </w:tc>
        <w:tc>
          <w:tcPr>
            <w:tcW w:w="1276" w:type="dxa"/>
            <w:noWrap/>
            <w:vAlign w:val="bottom"/>
            <w:hideMark/>
          </w:tcPr>
          <w:p w:rsidR="00B26536" w:rsidRPr="00B26536" w:rsidRDefault="00B26536" w:rsidP="00021BAA">
            <w:pPr>
              <w:jc w:val="center"/>
              <w:rPr>
                <w:sz w:val="26"/>
                <w:szCs w:val="26"/>
              </w:rPr>
            </w:pPr>
            <w:r w:rsidRPr="00B26536">
              <w:rPr>
                <w:sz w:val="26"/>
                <w:szCs w:val="26"/>
              </w:rPr>
              <w:t>3</w:t>
            </w:r>
          </w:p>
        </w:tc>
        <w:tc>
          <w:tcPr>
            <w:tcW w:w="1134" w:type="dxa"/>
            <w:noWrap/>
            <w:vAlign w:val="bottom"/>
            <w:hideMark/>
          </w:tcPr>
          <w:p w:rsidR="00B26536" w:rsidRPr="00B26536" w:rsidRDefault="00B26536" w:rsidP="00021BAA">
            <w:pPr>
              <w:jc w:val="center"/>
              <w:rPr>
                <w:sz w:val="26"/>
                <w:szCs w:val="26"/>
              </w:rPr>
            </w:pPr>
            <w:r w:rsidRPr="00B26536">
              <w:rPr>
                <w:sz w:val="26"/>
                <w:szCs w:val="26"/>
              </w:rPr>
              <w:t> </w:t>
            </w:r>
          </w:p>
        </w:tc>
        <w:tc>
          <w:tcPr>
            <w:tcW w:w="1134" w:type="dxa"/>
            <w:noWrap/>
            <w:vAlign w:val="bottom"/>
            <w:hideMark/>
          </w:tcPr>
          <w:p w:rsidR="00B26536" w:rsidRPr="00B26536" w:rsidRDefault="00B26536" w:rsidP="00021BAA">
            <w:pPr>
              <w:jc w:val="center"/>
              <w:rPr>
                <w:sz w:val="26"/>
                <w:szCs w:val="26"/>
              </w:rPr>
            </w:pPr>
            <w:r w:rsidRPr="00B26536">
              <w:rPr>
                <w:sz w:val="26"/>
                <w:szCs w:val="26"/>
              </w:rPr>
              <w:t> </w:t>
            </w:r>
          </w:p>
        </w:tc>
        <w:tc>
          <w:tcPr>
            <w:tcW w:w="1275" w:type="dxa"/>
            <w:noWrap/>
            <w:vAlign w:val="bottom"/>
            <w:hideMark/>
          </w:tcPr>
          <w:p w:rsidR="00B26536" w:rsidRPr="00B26536" w:rsidRDefault="00B26536" w:rsidP="00021BAA">
            <w:pPr>
              <w:jc w:val="center"/>
              <w:rPr>
                <w:sz w:val="26"/>
                <w:szCs w:val="26"/>
              </w:rPr>
            </w:pPr>
            <w:r w:rsidRPr="00B26536">
              <w:rPr>
                <w:sz w:val="26"/>
                <w:szCs w:val="26"/>
              </w:rPr>
              <w:t>3</w:t>
            </w:r>
          </w:p>
        </w:tc>
      </w:tr>
      <w:tr w:rsidR="00B26536" w:rsidRPr="00B26536" w:rsidTr="00021BAA">
        <w:trPr>
          <w:trHeight w:val="439"/>
          <w:jc w:val="center"/>
        </w:trPr>
        <w:tc>
          <w:tcPr>
            <w:tcW w:w="960" w:type="dxa"/>
            <w:noWrap/>
            <w:vAlign w:val="bottom"/>
            <w:hideMark/>
          </w:tcPr>
          <w:p w:rsidR="00B26536" w:rsidRPr="00B26536" w:rsidRDefault="00B26536" w:rsidP="00021BAA">
            <w:pPr>
              <w:jc w:val="center"/>
              <w:rPr>
                <w:b/>
                <w:sz w:val="26"/>
                <w:szCs w:val="26"/>
              </w:rPr>
            </w:pPr>
            <w:r w:rsidRPr="00B26536">
              <w:rPr>
                <w:b/>
                <w:sz w:val="26"/>
                <w:szCs w:val="26"/>
              </w:rPr>
              <w:t> </w:t>
            </w:r>
          </w:p>
        </w:tc>
        <w:tc>
          <w:tcPr>
            <w:tcW w:w="2012" w:type="dxa"/>
            <w:noWrap/>
            <w:vAlign w:val="bottom"/>
            <w:hideMark/>
          </w:tcPr>
          <w:p w:rsidR="00B26536" w:rsidRPr="00B26536" w:rsidRDefault="00B26536" w:rsidP="00021BAA">
            <w:pPr>
              <w:rPr>
                <w:b/>
                <w:bCs/>
                <w:sz w:val="26"/>
                <w:szCs w:val="26"/>
              </w:rPr>
            </w:pPr>
            <w:r w:rsidRPr="00B26536">
              <w:rPr>
                <w:b/>
                <w:bCs/>
                <w:sz w:val="26"/>
                <w:szCs w:val="26"/>
              </w:rPr>
              <w:t xml:space="preserve">  Cộng xã</w:t>
            </w:r>
          </w:p>
        </w:tc>
        <w:tc>
          <w:tcPr>
            <w:tcW w:w="1180" w:type="dxa"/>
            <w:noWrap/>
            <w:vAlign w:val="bottom"/>
            <w:hideMark/>
          </w:tcPr>
          <w:p w:rsidR="00B26536" w:rsidRPr="00B26536" w:rsidRDefault="00B26536" w:rsidP="00021BAA">
            <w:pPr>
              <w:jc w:val="center"/>
              <w:rPr>
                <w:b/>
                <w:sz w:val="26"/>
                <w:szCs w:val="26"/>
              </w:rPr>
            </w:pPr>
            <w:r w:rsidRPr="00B26536">
              <w:rPr>
                <w:b/>
                <w:sz w:val="26"/>
                <w:szCs w:val="26"/>
              </w:rPr>
              <w:t>68</w:t>
            </w:r>
          </w:p>
        </w:tc>
        <w:tc>
          <w:tcPr>
            <w:tcW w:w="1276" w:type="dxa"/>
            <w:noWrap/>
            <w:vAlign w:val="bottom"/>
            <w:hideMark/>
          </w:tcPr>
          <w:p w:rsidR="00B26536" w:rsidRPr="00B26536" w:rsidRDefault="00B26536" w:rsidP="00021BAA">
            <w:pPr>
              <w:jc w:val="center"/>
              <w:rPr>
                <w:b/>
                <w:sz w:val="26"/>
                <w:szCs w:val="26"/>
              </w:rPr>
            </w:pPr>
            <w:r w:rsidRPr="00B26536">
              <w:rPr>
                <w:b/>
                <w:sz w:val="26"/>
                <w:szCs w:val="26"/>
              </w:rPr>
              <w:t>62</w:t>
            </w:r>
          </w:p>
        </w:tc>
        <w:tc>
          <w:tcPr>
            <w:tcW w:w="1134" w:type="dxa"/>
            <w:noWrap/>
            <w:vAlign w:val="bottom"/>
            <w:hideMark/>
          </w:tcPr>
          <w:p w:rsidR="00B26536" w:rsidRPr="00B26536" w:rsidRDefault="00B26536" w:rsidP="00021BAA">
            <w:pPr>
              <w:jc w:val="center"/>
              <w:rPr>
                <w:b/>
                <w:sz w:val="26"/>
                <w:szCs w:val="26"/>
              </w:rPr>
            </w:pPr>
            <w:r w:rsidRPr="00B26536">
              <w:rPr>
                <w:b/>
                <w:sz w:val="26"/>
                <w:szCs w:val="26"/>
              </w:rPr>
              <w:t>40</w:t>
            </w:r>
          </w:p>
        </w:tc>
        <w:tc>
          <w:tcPr>
            <w:tcW w:w="1134" w:type="dxa"/>
            <w:noWrap/>
            <w:vAlign w:val="bottom"/>
            <w:hideMark/>
          </w:tcPr>
          <w:p w:rsidR="00B26536" w:rsidRPr="00B26536" w:rsidRDefault="00B26536" w:rsidP="00021BAA">
            <w:pPr>
              <w:jc w:val="center"/>
              <w:rPr>
                <w:b/>
                <w:sz w:val="26"/>
                <w:szCs w:val="26"/>
              </w:rPr>
            </w:pPr>
            <w:r w:rsidRPr="00B26536">
              <w:rPr>
                <w:b/>
                <w:sz w:val="26"/>
                <w:szCs w:val="26"/>
              </w:rPr>
              <w:t>22</w:t>
            </w:r>
          </w:p>
        </w:tc>
        <w:tc>
          <w:tcPr>
            <w:tcW w:w="1275" w:type="dxa"/>
            <w:noWrap/>
            <w:vAlign w:val="bottom"/>
            <w:hideMark/>
          </w:tcPr>
          <w:p w:rsidR="00B26536" w:rsidRPr="00B26536" w:rsidRDefault="00B26536" w:rsidP="00021BAA">
            <w:pPr>
              <w:jc w:val="center"/>
              <w:rPr>
                <w:b/>
                <w:sz w:val="26"/>
                <w:szCs w:val="26"/>
              </w:rPr>
            </w:pPr>
            <w:r w:rsidRPr="00B26536">
              <w:rPr>
                <w:b/>
                <w:sz w:val="26"/>
                <w:szCs w:val="26"/>
              </w:rPr>
              <w:t> </w:t>
            </w:r>
          </w:p>
        </w:tc>
      </w:tr>
    </w:tbl>
    <w:p w:rsidR="00B26536" w:rsidRPr="00B26536" w:rsidRDefault="00B26536" w:rsidP="00B26536">
      <w:pPr>
        <w:spacing w:before="60" w:line="264" w:lineRule="auto"/>
        <w:ind w:firstLine="697"/>
        <w:rPr>
          <w:b/>
          <w:bCs/>
          <w:sz w:val="28"/>
          <w:szCs w:val="28"/>
          <w:lang w:val="nl-NL"/>
        </w:rPr>
      </w:pPr>
      <w:bookmarkStart w:id="7" w:name="_Hlk207035546"/>
      <w:r w:rsidRPr="00B26536">
        <w:rPr>
          <w:b/>
          <w:bCs/>
          <w:sz w:val="28"/>
          <w:szCs w:val="28"/>
          <w:lang w:val="nl-NL"/>
        </w:rPr>
        <w:t>2.5. Xây dựng báo cáo tổng hợp, báo cáo tóm tắt</w:t>
      </w:r>
    </w:p>
    <w:bookmarkEnd w:id="7"/>
    <w:p w:rsidR="00B26536" w:rsidRPr="00B26536" w:rsidRDefault="00B26536" w:rsidP="00B26536">
      <w:pPr>
        <w:spacing w:before="60" w:line="264" w:lineRule="auto"/>
        <w:ind w:firstLine="697"/>
        <w:rPr>
          <w:bCs/>
          <w:sz w:val="28"/>
          <w:szCs w:val="28"/>
          <w:lang w:val="nl-NL"/>
        </w:rPr>
      </w:pPr>
      <w:r w:rsidRPr="00B26536">
        <w:rPr>
          <w:bCs/>
          <w:iCs/>
          <w:sz w:val="28"/>
          <w:szCs w:val="28"/>
          <w:lang w:val="nl-NL"/>
        </w:rPr>
        <w:t xml:space="preserve">a) </w:t>
      </w:r>
      <w:r w:rsidRPr="00B26536">
        <w:rPr>
          <w:bCs/>
          <w:sz w:val="28"/>
          <w:szCs w:val="28"/>
          <w:lang w:val="nl-NL"/>
        </w:rPr>
        <w:t>Phân tích, đánh giá hiện trạng sản xuất nông nghiệp: lúa, rau, cây ăn quả, hoa cây cảnh, dược liệu, thủy sản.</w:t>
      </w:r>
    </w:p>
    <w:p w:rsidR="00B26536" w:rsidRPr="00B26536" w:rsidRDefault="00B26536" w:rsidP="00B26536">
      <w:pPr>
        <w:spacing w:before="60" w:line="264" w:lineRule="auto"/>
        <w:ind w:firstLine="697"/>
        <w:rPr>
          <w:bCs/>
          <w:sz w:val="28"/>
          <w:szCs w:val="28"/>
          <w:lang w:val="nl-NL"/>
        </w:rPr>
      </w:pPr>
      <w:r w:rsidRPr="00B26536">
        <w:rPr>
          <w:bCs/>
          <w:sz w:val="28"/>
          <w:szCs w:val="28"/>
          <w:lang w:val="nl-NL"/>
        </w:rPr>
        <w:t>- Diện tích, năng suất, sản lượng lúa và các cây hàng năm, cây lâu năm.</w:t>
      </w:r>
    </w:p>
    <w:p w:rsidR="00B26536" w:rsidRPr="00B26536" w:rsidRDefault="00B26536" w:rsidP="00B26536">
      <w:pPr>
        <w:spacing w:before="60" w:line="264" w:lineRule="auto"/>
        <w:ind w:firstLine="697"/>
        <w:rPr>
          <w:bCs/>
          <w:sz w:val="28"/>
          <w:szCs w:val="28"/>
          <w:lang w:val="nl-NL"/>
        </w:rPr>
      </w:pPr>
      <w:r w:rsidRPr="00B26536">
        <w:rPr>
          <w:bCs/>
          <w:sz w:val="28"/>
          <w:szCs w:val="28"/>
          <w:lang w:val="nl-NL"/>
        </w:rPr>
        <w:t>- Thực hiện áp dụng quy trình, kỹ thuật sản xuất.</w:t>
      </w:r>
    </w:p>
    <w:p w:rsidR="00B26536" w:rsidRPr="00B26536" w:rsidRDefault="00B26536" w:rsidP="00B26536">
      <w:pPr>
        <w:spacing w:before="60" w:line="264" w:lineRule="auto"/>
        <w:ind w:firstLine="697"/>
        <w:rPr>
          <w:bCs/>
          <w:sz w:val="28"/>
          <w:szCs w:val="28"/>
          <w:lang w:val="nl-NL"/>
        </w:rPr>
      </w:pPr>
      <w:r w:rsidRPr="00B26536">
        <w:rPr>
          <w:bCs/>
          <w:sz w:val="28"/>
          <w:szCs w:val="28"/>
          <w:lang w:val="nl-NL"/>
        </w:rPr>
        <w:t>- Thực hiện tiêu thụ sản phẩm</w:t>
      </w:r>
    </w:p>
    <w:p w:rsidR="00B26536" w:rsidRPr="00B26536" w:rsidRDefault="00B26536" w:rsidP="00B26536">
      <w:pPr>
        <w:spacing w:before="60" w:line="264" w:lineRule="auto"/>
        <w:ind w:firstLine="720"/>
        <w:rPr>
          <w:sz w:val="28"/>
          <w:szCs w:val="28"/>
          <w:lang w:val="nl-NL"/>
        </w:rPr>
      </w:pPr>
      <w:r w:rsidRPr="00B26536">
        <w:rPr>
          <w:bCs/>
          <w:iCs/>
          <w:sz w:val="28"/>
          <w:szCs w:val="28"/>
          <w:lang w:val="nl-NL"/>
        </w:rPr>
        <w:t xml:space="preserve">- Phân tích, đánh giá hiện trạng sản xuất lúa để làm căn cứ xác định vùng quy hoạch trồng lúa có năng suất, chất lượng cao. </w:t>
      </w:r>
    </w:p>
    <w:p w:rsidR="00B26536" w:rsidRPr="00B26536" w:rsidRDefault="00B26536" w:rsidP="00B26536">
      <w:pPr>
        <w:spacing w:before="60" w:line="264" w:lineRule="auto"/>
        <w:ind w:firstLine="720"/>
        <w:rPr>
          <w:bCs/>
          <w:spacing w:val="-4"/>
          <w:sz w:val="28"/>
          <w:szCs w:val="28"/>
          <w:lang w:val="nl-NL"/>
        </w:rPr>
      </w:pPr>
      <w:r w:rsidRPr="00B26536">
        <w:rPr>
          <w:bCs/>
          <w:sz w:val="28"/>
          <w:szCs w:val="28"/>
          <w:lang w:val="nl-NL"/>
        </w:rPr>
        <w:t xml:space="preserve">- Đánh giá thực trạng sản xuất rau, cây ăn quả, hoa, cây cảnh, dược liệu, thủy sản. </w:t>
      </w:r>
    </w:p>
    <w:p w:rsidR="00B26536" w:rsidRPr="00B26536" w:rsidRDefault="00B26536" w:rsidP="00B26536">
      <w:pPr>
        <w:spacing w:before="60" w:line="264" w:lineRule="auto"/>
        <w:ind w:firstLine="720"/>
        <w:rPr>
          <w:iCs/>
          <w:spacing w:val="-4"/>
          <w:sz w:val="28"/>
          <w:szCs w:val="28"/>
          <w:lang w:val="nl-NL"/>
        </w:rPr>
      </w:pPr>
      <w:r w:rsidRPr="00B26536">
        <w:rPr>
          <w:iCs/>
          <w:spacing w:val="-4"/>
          <w:sz w:val="28"/>
          <w:szCs w:val="28"/>
          <w:lang w:val="nl-NL"/>
        </w:rPr>
        <w:t>-  Đánh giá chung về thuận lợi, khó khăn trong sản xuất nông nghiệp trên địa bàn thành phố Hà Nội.</w:t>
      </w:r>
    </w:p>
    <w:p w:rsidR="00B26536" w:rsidRPr="00B26536" w:rsidRDefault="00B26536" w:rsidP="00B26536">
      <w:pPr>
        <w:spacing w:before="60" w:line="264" w:lineRule="auto"/>
        <w:ind w:firstLine="697"/>
        <w:rPr>
          <w:spacing w:val="-4"/>
          <w:sz w:val="28"/>
          <w:szCs w:val="28"/>
          <w:lang w:val="nl-NL"/>
        </w:rPr>
      </w:pPr>
      <w:r w:rsidRPr="00B26536">
        <w:rPr>
          <w:bCs/>
          <w:sz w:val="28"/>
          <w:szCs w:val="28"/>
          <w:lang w:val="nl-NL"/>
        </w:rPr>
        <w:t>b) Dự báo, định hướng phát triển vùng sản xuất nông nghiệp (trồng trọt, thủy sản) tập trung:</w:t>
      </w:r>
      <w:r w:rsidRPr="00B26536">
        <w:rPr>
          <w:spacing w:val="-4"/>
          <w:sz w:val="28"/>
          <w:szCs w:val="28"/>
          <w:lang w:val="nl-NL"/>
        </w:rPr>
        <w:t xml:space="preserve"> </w:t>
      </w:r>
    </w:p>
    <w:p w:rsidR="00B26536" w:rsidRPr="00B26536" w:rsidRDefault="00B26536" w:rsidP="00B26536">
      <w:pPr>
        <w:spacing w:before="60" w:line="264" w:lineRule="auto"/>
        <w:ind w:firstLine="697"/>
        <w:rPr>
          <w:spacing w:val="-4"/>
          <w:sz w:val="28"/>
          <w:szCs w:val="28"/>
          <w:lang w:val="nl-NL"/>
        </w:rPr>
      </w:pPr>
      <w:r w:rsidRPr="00B26536">
        <w:rPr>
          <w:spacing w:val="-4"/>
          <w:sz w:val="28"/>
          <w:szCs w:val="28"/>
          <w:lang w:val="nl-NL"/>
        </w:rPr>
        <w:t>- Bối cảnh quốc tế và trong nước;</w:t>
      </w:r>
    </w:p>
    <w:p w:rsidR="00B26536" w:rsidRPr="00B26536" w:rsidRDefault="00B26536" w:rsidP="00B26536">
      <w:pPr>
        <w:spacing w:before="60" w:line="264" w:lineRule="auto"/>
        <w:ind w:firstLine="697"/>
        <w:rPr>
          <w:spacing w:val="-4"/>
          <w:sz w:val="28"/>
          <w:szCs w:val="28"/>
          <w:lang w:val="nl-NL"/>
        </w:rPr>
      </w:pPr>
      <w:r w:rsidRPr="00B26536">
        <w:rPr>
          <w:spacing w:val="-4"/>
          <w:sz w:val="28"/>
          <w:szCs w:val="28"/>
          <w:lang w:val="nl-NL"/>
        </w:rPr>
        <w:t>- Dự báo về dân số lao động thành phố.</w:t>
      </w:r>
    </w:p>
    <w:p w:rsidR="00B26536" w:rsidRPr="00B26536" w:rsidRDefault="00B26536" w:rsidP="00B26536">
      <w:pPr>
        <w:spacing w:before="60" w:line="264" w:lineRule="auto"/>
        <w:ind w:firstLine="720"/>
        <w:rPr>
          <w:spacing w:val="-4"/>
          <w:sz w:val="28"/>
          <w:szCs w:val="28"/>
          <w:lang w:val="nl-NL"/>
        </w:rPr>
      </w:pPr>
      <w:r w:rsidRPr="00B26536">
        <w:rPr>
          <w:spacing w:val="-4"/>
          <w:sz w:val="28"/>
          <w:szCs w:val="28"/>
          <w:lang w:val="nl-NL"/>
        </w:rPr>
        <w:t>-  Dự báo quỹ đất nông nghiệp.</w:t>
      </w:r>
    </w:p>
    <w:p w:rsidR="00B26536" w:rsidRPr="00B26536" w:rsidRDefault="00B26536" w:rsidP="00B26536">
      <w:pPr>
        <w:spacing w:before="60" w:line="264" w:lineRule="auto"/>
        <w:ind w:firstLine="720"/>
        <w:rPr>
          <w:spacing w:val="-4"/>
          <w:sz w:val="28"/>
          <w:szCs w:val="28"/>
          <w:lang w:val="nl-NL"/>
        </w:rPr>
      </w:pPr>
      <w:r w:rsidRPr="00B26536">
        <w:rPr>
          <w:spacing w:val="-4"/>
          <w:sz w:val="28"/>
          <w:szCs w:val="28"/>
          <w:lang w:val="nl-NL"/>
        </w:rPr>
        <w:t>- Dự báo về tiến bộ khoa học - công nghệ.</w:t>
      </w:r>
    </w:p>
    <w:p w:rsidR="00B26536" w:rsidRPr="00B26536" w:rsidRDefault="00B26536" w:rsidP="00B26536">
      <w:pPr>
        <w:spacing w:before="60" w:line="264" w:lineRule="auto"/>
        <w:ind w:firstLine="720"/>
        <w:rPr>
          <w:spacing w:val="-4"/>
          <w:sz w:val="28"/>
          <w:szCs w:val="28"/>
          <w:lang w:val="nl-NL"/>
        </w:rPr>
      </w:pPr>
      <w:r w:rsidRPr="00B26536">
        <w:rPr>
          <w:spacing w:val="-4"/>
          <w:sz w:val="28"/>
          <w:szCs w:val="28"/>
          <w:lang w:val="nl-NL"/>
        </w:rPr>
        <w:t>- Dự báo tác động của biến đổi khí hậu.</w:t>
      </w:r>
    </w:p>
    <w:p w:rsidR="00B26536" w:rsidRPr="00B26536" w:rsidRDefault="00B26536" w:rsidP="00B26536">
      <w:pPr>
        <w:spacing w:before="120"/>
        <w:ind w:firstLine="697"/>
        <w:rPr>
          <w:spacing w:val="-8"/>
          <w:sz w:val="28"/>
          <w:szCs w:val="28"/>
          <w:lang w:val="nl-NL"/>
        </w:rPr>
      </w:pPr>
      <w:r w:rsidRPr="00B26536">
        <w:rPr>
          <w:spacing w:val="-8"/>
          <w:sz w:val="28"/>
          <w:szCs w:val="28"/>
          <w:lang w:val="nl-NL"/>
        </w:rPr>
        <w:t>c) Định hướng phát triển các vùng sản xuất nông nghiệp (trồng trọt) tập trung:</w:t>
      </w:r>
    </w:p>
    <w:p w:rsidR="00B26536" w:rsidRPr="00B26536" w:rsidRDefault="00B26536" w:rsidP="00B26536">
      <w:pPr>
        <w:spacing w:before="120"/>
        <w:ind w:firstLine="720"/>
        <w:rPr>
          <w:spacing w:val="-4"/>
          <w:sz w:val="28"/>
          <w:szCs w:val="28"/>
          <w:lang w:val="nl-NL"/>
        </w:rPr>
      </w:pPr>
      <w:r w:rsidRPr="00B26536">
        <w:rPr>
          <w:spacing w:val="-4"/>
          <w:sz w:val="28"/>
          <w:szCs w:val="28"/>
          <w:lang w:val="nl-NL"/>
        </w:rPr>
        <w:t xml:space="preserve">-  Vùng sản xuất lúa, </w:t>
      </w:r>
    </w:p>
    <w:p w:rsidR="00B26536" w:rsidRPr="00B26536" w:rsidRDefault="00B26536" w:rsidP="00B26536">
      <w:pPr>
        <w:spacing w:before="120"/>
        <w:ind w:firstLine="720"/>
        <w:rPr>
          <w:spacing w:val="-4"/>
          <w:sz w:val="28"/>
          <w:szCs w:val="28"/>
          <w:lang w:val="nl-NL"/>
        </w:rPr>
      </w:pPr>
      <w:r w:rsidRPr="00B26536">
        <w:rPr>
          <w:spacing w:val="-4"/>
          <w:sz w:val="28"/>
          <w:szCs w:val="28"/>
          <w:lang w:val="nl-NL"/>
        </w:rPr>
        <w:t>- Vùng lúa có năng suất, chất lượng cao.</w:t>
      </w:r>
    </w:p>
    <w:p w:rsidR="00B26536" w:rsidRPr="00B26536" w:rsidRDefault="00B26536" w:rsidP="00B26536">
      <w:pPr>
        <w:spacing w:before="80"/>
        <w:ind w:firstLine="720"/>
        <w:rPr>
          <w:spacing w:val="-4"/>
          <w:sz w:val="28"/>
          <w:szCs w:val="28"/>
          <w:lang w:val="nl-NL"/>
        </w:rPr>
      </w:pPr>
      <w:r w:rsidRPr="00B26536">
        <w:rPr>
          <w:spacing w:val="-4"/>
          <w:sz w:val="28"/>
          <w:szCs w:val="28"/>
          <w:lang w:val="nl-NL"/>
        </w:rPr>
        <w:t>- Vùng sản xuất rau.</w:t>
      </w:r>
    </w:p>
    <w:p w:rsidR="00B26536" w:rsidRPr="00B26536" w:rsidRDefault="00B26536" w:rsidP="00B26536">
      <w:pPr>
        <w:spacing w:before="80"/>
        <w:ind w:firstLine="720"/>
        <w:rPr>
          <w:spacing w:val="-4"/>
          <w:sz w:val="28"/>
          <w:szCs w:val="28"/>
          <w:lang w:val="nl-NL"/>
        </w:rPr>
      </w:pPr>
      <w:r w:rsidRPr="00B26536">
        <w:rPr>
          <w:spacing w:val="-4"/>
          <w:sz w:val="28"/>
          <w:szCs w:val="28"/>
          <w:lang w:val="nl-NL"/>
        </w:rPr>
        <w:t>-Vùng trồng cây ăn quả.</w:t>
      </w:r>
    </w:p>
    <w:p w:rsidR="00B26536" w:rsidRPr="00B26536" w:rsidRDefault="00B26536" w:rsidP="00B26536">
      <w:pPr>
        <w:spacing w:before="60"/>
        <w:ind w:firstLine="720"/>
        <w:rPr>
          <w:spacing w:val="-4"/>
          <w:sz w:val="28"/>
          <w:szCs w:val="28"/>
          <w:lang w:val="nl-NL"/>
        </w:rPr>
      </w:pPr>
      <w:r w:rsidRPr="00B26536">
        <w:rPr>
          <w:spacing w:val="-4"/>
          <w:sz w:val="28"/>
          <w:szCs w:val="28"/>
          <w:lang w:val="nl-NL"/>
        </w:rPr>
        <w:t>- Vùng trồng  dược liệu.</w:t>
      </w:r>
    </w:p>
    <w:p w:rsidR="00B26536" w:rsidRPr="00B26536" w:rsidRDefault="00B26536" w:rsidP="00B26536">
      <w:pPr>
        <w:spacing w:before="60"/>
        <w:ind w:firstLine="720"/>
        <w:rPr>
          <w:spacing w:val="-4"/>
          <w:sz w:val="28"/>
          <w:szCs w:val="28"/>
          <w:lang w:val="nl-NL"/>
        </w:rPr>
      </w:pPr>
      <w:r w:rsidRPr="00B26536">
        <w:rPr>
          <w:spacing w:val="-4"/>
          <w:sz w:val="28"/>
          <w:szCs w:val="28"/>
          <w:lang w:val="nl-NL"/>
        </w:rPr>
        <w:t>- Vùng trồng hoa cây cảnh.</w:t>
      </w:r>
    </w:p>
    <w:p w:rsidR="00B26536" w:rsidRPr="00B26536" w:rsidRDefault="00B26536" w:rsidP="00B26536">
      <w:pPr>
        <w:spacing w:before="60"/>
        <w:ind w:firstLine="720"/>
        <w:rPr>
          <w:spacing w:val="-4"/>
          <w:sz w:val="28"/>
          <w:szCs w:val="28"/>
          <w:lang w:val="nl-NL"/>
        </w:rPr>
      </w:pPr>
      <w:r w:rsidRPr="00B26536">
        <w:rPr>
          <w:spacing w:val="-4"/>
          <w:sz w:val="28"/>
          <w:szCs w:val="28"/>
          <w:lang w:val="nl-NL"/>
        </w:rPr>
        <w:t>- Vùng thủy sản;</w:t>
      </w:r>
    </w:p>
    <w:p w:rsidR="00B26536" w:rsidRPr="00B26536" w:rsidRDefault="00B26536" w:rsidP="00B26536">
      <w:pPr>
        <w:spacing w:before="60"/>
        <w:ind w:firstLine="720"/>
        <w:rPr>
          <w:spacing w:val="-4"/>
          <w:sz w:val="28"/>
          <w:szCs w:val="28"/>
          <w:lang w:val="nl-NL"/>
        </w:rPr>
      </w:pPr>
      <w:r w:rsidRPr="00B26536">
        <w:rPr>
          <w:spacing w:val="-4"/>
          <w:sz w:val="28"/>
          <w:szCs w:val="28"/>
          <w:lang w:val="nl-NL"/>
        </w:rPr>
        <w:lastRenderedPageBreak/>
        <w:t>- Vùng hỗn hợp.</w:t>
      </w:r>
    </w:p>
    <w:p w:rsidR="00B26536" w:rsidRPr="00B26536" w:rsidRDefault="00B26536" w:rsidP="00B26536">
      <w:pPr>
        <w:spacing w:before="60"/>
        <w:ind w:firstLine="697"/>
        <w:rPr>
          <w:bCs/>
          <w:sz w:val="28"/>
          <w:szCs w:val="28"/>
          <w:lang w:val="nl-NL"/>
        </w:rPr>
      </w:pPr>
      <w:r w:rsidRPr="00B26536">
        <w:rPr>
          <w:bCs/>
          <w:sz w:val="28"/>
          <w:szCs w:val="28"/>
          <w:lang w:val="nl-NL"/>
        </w:rPr>
        <w:t>d) Đề xuất các giải pháp thực hiện các vùng quy hoạch trồng lúa có năng suất, chất lượng cao và các vùng sản xuất nông nghiệp (trổng trọt, thủy sản) tập trung trên địa bàn thành phố Hà Nội và đề xuất tổ chức thực hiện triển khai và dự kiến nguồn lực.</w:t>
      </w:r>
    </w:p>
    <w:p w:rsidR="00B26536" w:rsidRPr="00B26536" w:rsidRDefault="00B26536" w:rsidP="00B26536">
      <w:pPr>
        <w:spacing w:before="60"/>
        <w:ind w:firstLine="697"/>
        <w:rPr>
          <w:bCs/>
          <w:sz w:val="28"/>
          <w:szCs w:val="28"/>
          <w:lang w:val="nl-NL"/>
        </w:rPr>
      </w:pPr>
      <w:r w:rsidRPr="00B26536">
        <w:rPr>
          <w:bCs/>
          <w:sz w:val="28"/>
          <w:szCs w:val="28"/>
          <w:lang w:val="nl-NL"/>
        </w:rPr>
        <w:t>e) Thuyết minh quy mô, tính chất, định hướng phát triển các vùng quy hoạch trồng lúa năng suất, chất lượng cao và các vùng sản xuất (trồng trọt, thủy sản) tập trung.</w:t>
      </w:r>
    </w:p>
    <w:p w:rsidR="00B26536" w:rsidRPr="00B26536" w:rsidRDefault="00B26536" w:rsidP="00B26536">
      <w:pPr>
        <w:spacing w:before="60"/>
        <w:ind w:firstLine="697"/>
        <w:rPr>
          <w:b/>
          <w:bCs/>
          <w:sz w:val="28"/>
          <w:szCs w:val="28"/>
          <w:lang w:val="nl-NL"/>
        </w:rPr>
      </w:pPr>
      <w:bookmarkStart w:id="8" w:name="_Hlk207035554"/>
      <w:r w:rsidRPr="00B26536">
        <w:rPr>
          <w:b/>
          <w:bCs/>
          <w:sz w:val="28"/>
          <w:szCs w:val="28"/>
          <w:lang w:val="nl-NL"/>
        </w:rPr>
        <w:t>2.6. Tổ chức hội thảo lấy ý kiến</w:t>
      </w:r>
    </w:p>
    <w:bookmarkEnd w:id="8"/>
    <w:p w:rsidR="00B26536" w:rsidRPr="00B26536" w:rsidRDefault="00B26536" w:rsidP="00B26536">
      <w:pPr>
        <w:spacing w:before="60" w:line="264" w:lineRule="auto"/>
        <w:ind w:firstLine="697"/>
        <w:rPr>
          <w:bCs/>
          <w:sz w:val="28"/>
          <w:szCs w:val="28"/>
          <w:lang w:val="nl-NL"/>
        </w:rPr>
      </w:pPr>
      <w:r w:rsidRPr="00B26536">
        <w:rPr>
          <w:bCs/>
          <w:sz w:val="28"/>
          <w:szCs w:val="28"/>
          <w:lang w:val="nl-NL"/>
        </w:rPr>
        <w:t>- Tổ chức họp thống nhất với các xã, phường về nội dung vùng sản xuất nông nghiệp tập trung (4-5 xã/phường/hội thảo): 22 hội thảo (số lượng 20 đại biểu/hội thảo. Mức chi cho đại người chủ trì, thư ký và đại biểu theo Nghị quyết số 10/2019/NQ-HĐND ngày 04/12/2019 của UBND Thành phố Hà Nội, các nội dung khác của hội thảo theo quy định hiện hành. Danh sách đại biểu tham dự, nội dung hội thảo phải phù hợp và có sự thống nhất của chủ đầu tư trước khi thực hiện hội thảo).</w:t>
      </w:r>
    </w:p>
    <w:p w:rsidR="00B26536" w:rsidRPr="00B26536" w:rsidRDefault="00B26536" w:rsidP="00B26536">
      <w:pPr>
        <w:spacing w:before="60" w:line="264" w:lineRule="auto"/>
        <w:ind w:firstLine="697"/>
        <w:rPr>
          <w:bCs/>
          <w:sz w:val="28"/>
          <w:szCs w:val="28"/>
          <w:lang w:val="nl-NL"/>
        </w:rPr>
      </w:pPr>
      <w:r w:rsidRPr="00B26536">
        <w:rPr>
          <w:bCs/>
          <w:sz w:val="28"/>
          <w:szCs w:val="28"/>
          <w:lang w:val="nl-NL"/>
        </w:rPr>
        <w:t>- Tổ chức hội thảo xin ý kiến đóng góp nội dung báo cáo của các chuyên gia: 02 hội thảo (số lượng 100 đại biểu/hội thảo. Mức chi cho đại người chủ trì, thư ký và đại biểu theo Nghị quyết số 10/2019/NQ-HĐND ngày 04/12/2019 của UBND Thành phố Hà Nội, các nội dung khác của hội thảo theo quy định hiện hành. Chuyên gia mời tham dự thội thảo là chuyên gia đầu ngành, có chuyên môn phù hợp với nội dung của hội thảo. Danh sách chuyên gia, danh sách đại biểu tham dự, nội dung hội thảo phải phù hợp và có sự thống nhất của chủ đầu tư trước khi thực hiện hội thảo).</w:t>
      </w:r>
    </w:p>
    <w:p w:rsidR="00B26536" w:rsidRPr="00B26536" w:rsidRDefault="00B26536" w:rsidP="00B26536">
      <w:pPr>
        <w:spacing w:before="60"/>
        <w:ind w:firstLine="697"/>
        <w:rPr>
          <w:b/>
          <w:bCs/>
          <w:sz w:val="28"/>
          <w:szCs w:val="28"/>
          <w:lang w:val="nl-NL"/>
        </w:rPr>
      </w:pPr>
      <w:bookmarkStart w:id="9" w:name="_Hlk207035563"/>
      <w:r w:rsidRPr="00B26536">
        <w:rPr>
          <w:b/>
          <w:bCs/>
          <w:sz w:val="28"/>
          <w:szCs w:val="28"/>
          <w:lang w:val="nl-NL"/>
        </w:rPr>
        <w:t xml:space="preserve">2.7. Gửi hồ sơ vùng sản xuất tập trung cho các xã, phường </w:t>
      </w:r>
    </w:p>
    <w:bookmarkEnd w:id="9"/>
    <w:p w:rsidR="00B26536" w:rsidRPr="00B26536" w:rsidRDefault="00B26536" w:rsidP="00B26536">
      <w:pPr>
        <w:spacing w:before="60"/>
        <w:ind w:firstLine="697"/>
        <w:rPr>
          <w:sz w:val="28"/>
          <w:szCs w:val="28"/>
          <w:lang w:val="nl-NL"/>
        </w:rPr>
      </w:pPr>
      <w:r w:rsidRPr="00B26536">
        <w:rPr>
          <w:bCs/>
          <w:sz w:val="28"/>
          <w:szCs w:val="28"/>
          <w:lang w:val="nl-NL"/>
        </w:rPr>
        <w:t>Tiến hành photo đầy đủ hồ sơ vùng quy hoạch trồng lúa năng suất, chất lượng cao và các vùng sản xuất (trồng trọt, thủy sản) tập trung của từng xã, phường để làm cơ sở  các xã, phường thực hiện chính sách của Thành phố về</w:t>
      </w:r>
      <w:r w:rsidRPr="00B26536">
        <w:rPr>
          <w:sz w:val="28"/>
          <w:szCs w:val="28"/>
          <w:lang w:val="nl-NL"/>
        </w:rPr>
        <w:t xml:space="preserve"> phát triển bền vững các vùng sản xuất tập trung theo qu</w:t>
      </w:r>
      <w:bookmarkStart w:id="10" w:name="_Hlk184129263"/>
      <w:r w:rsidRPr="00B26536">
        <w:rPr>
          <w:sz w:val="28"/>
          <w:szCs w:val="28"/>
          <w:lang w:val="nl-NL"/>
        </w:rPr>
        <w:t>y định tại Điều 32 Luật Thủ đô: 88 hồ sơ</w:t>
      </w:r>
    </w:p>
    <w:p w:rsidR="00B26536" w:rsidRPr="00B26536" w:rsidRDefault="00B26536" w:rsidP="00B26536">
      <w:pPr>
        <w:pStyle w:val="Vnbnnidung20"/>
        <w:shd w:val="clear" w:color="auto" w:fill="auto"/>
        <w:tabs>
          <w:tab w:val="left" w:pos="1215"/>
        </w:tabs>
        <w:spacing w:before="60" w:after="0" w:line="240" w:lineRule="auto"/>
        <w:ind w:firstLine="720"/>
        <w:jc w:val="both"/>
        <w:rPr>
          <w:rFonts w:ascii="Times New Roman" w:hAnsi="Times New Roman" w:cs="Times New Roman"/>
          <w:bCs w:val="0"/>
          <w:sz w:val="28"/>
          <w:szCs w:val="28"/>
          <w:lang w:val="nl-NL"/>
        </w:rPr>
      </w:pPr>
      <w:bookmarkStart w:id="11" w:name="_Hlk207035569"/>
      <w:r w:rsidRPr="00B26536">
        <w:rPr>
          <w:rFonts w:ascii="Times New Roman" w:hAnsi="Times New Roman" w:cs="Times New Roman"/>
          <w:bCs w:val="0"/>
          <w:sz w:val="28"/>
          <w:szCs w:val="28"/>
          <w:lang w:val="nl-NL"/>
        </w:rPr>
        <w:t>2.8. Sản phẩm đạt được</w:t>
      </w:r>
      <w:bookmarkEnd w:id="11"/>
    </w:p>
    <w:bookmarkEnd w:id="10"/>
    <w:p w:rsidR="00B26536" w:rsidRPr="00B26536" w:rsidRDefault="00B26536" w:rsidP="00B26536">
      <w:pPr>
        <w:spacing w:before="60" w:after="60"/>
        <w:ind w:firstLine="720"/>
        <w:rPr>
          <w:bCs/>
          <w:sz w:val="28"/>
          <w:szCs w:val="28"/>
          <w:lang w:val="nl-NL"/>
        </w:rPr>
      </w:pPr>
      <w:r w:rsidRPr="00B26536">
        <w:rPr>
          <w:bCs/>
          <w:sz w:val="28"/>
          <w:szCs w:val="28"/>
          <w:lang w:val="nl-NL"/>
        </w:rPr>
        <w:t>(1) Phương án khảo sát và mẫu phiếu khảo sát: 02 bộ</w:t>
      </w:r>
    </w:p>
    <w:p w:rsidR="00B26536" w:rsidRPr="00B26536" w:rsidRDefault="00B26536" w:rsidP="00B26536">
      <w:pPr>
        <w:spacing w:before="60" w:after="60"/>
        <w:ind w:firstLine="720"/>
        <w:rPr>
          <w:bCs/>
          <w:sz w:val="28"/>
          <w:szCs w:val="28"/>
          <w:lang w:val="nl-NL"/>
        </w:rPr>
      </w:pPr>
      <w:r w:rsidRPr="00B26536">
        <w:rPr>
          <w:bCs/>
          <w:sz w:val="28"/>
          <w:szCs w:val="28"/>
          <w:lang w:val="nl-NL"/>
        </w:rPr>
        <w:t>(2) Hồ sơ về nội dung khảo sát (phiếu khảo sát...): 02 bộ gồm 1 bộ gốc và 1 bộ phô tô (có dấu sao y của nhà thầu)</w:t>
      </w:r>
    </w:p>
    <w:p w:rsidR="00B26536" w:rsidRPr="00B26536" w:rsidRDefault="00B26536" w:rsidP="00B26536">
      <w:pPr>
        <w:spacing w:before="60" w:after="60"/>
        <w:ind w:firstLine="720"/>
        <w:rPr>
          <w:bCs/>
          <w:sz w:val="28"/>
          <w:szCs w:val="28"/>
          <w:lang w:val="nl-NL"/>
        </w:rPr>
      </w:pPr>
      <w:r w:rsidRPr="00B26536">
        <w:rPr>
          <w:bCs/>
          <w:sz w:val="28"/>
          <w:szCs w:val="28"/>
          <w:lang w:val="nl-NL"/>
        </w:rPr>
        <w:t>(3) Báo cáo tổng hợp, phân tích, đánh giá kết quả khảo sát theo chuyên đề (06 chuyên đề): 02 bộ.</w:t>
      </w:r>
    </w:p>
    <w:p w:rsidR="00B26536" w:rsidRPr="00B26536" w:rsidRDefault="00B26536" w:rsidP="00B26536">
      <w:pPr>
        <w:spacing w:before="60" w:after="60"/>
        <w:ind w:firstLine="720"/>
        <w:rPr>
          <w:bCs/>
          <w:sz w:val="28"/>
          <w:szCs w:val="28"/>
          <w:lang w:val="nl-NL"/>
        </w:rPr>
      </w:pPr>
      <w:r w:rsidRPr="00B26536">
        <w:rPr>
          <w:bCs/>
          <w:sz w:val="28"/>
          <w:szCs w:val="28"/>
          <w:lang w:val="nl-NL"/>
        </w:rPr>
        <w:t>(4) Bộ tiêu chí các vùng sản xuất nông nghiệp tập trung: 02 bộ</w:t>
      </w:r>
    </w:p>
    <w:p w:rsidR="00B26536" w:rsidRPr="00B26536" w:rsidRDefault="00B26536" w:rsidP="00B26536">
      <w:pPr>
        <w:spacing w:before="60" w:after="60"/>
        <w:ind w:firstLine="720"/>
        <w:rPr>
          <w:bCs/>
          <w:sz w:val="28"/>
          <w:szCs w:val="28"/>
          <w:lang w:val="nl-NL"/>
        </w:rPr>
      </w:pPr>
      <w:r w:rsidRPr="00B26536">
        <w:rPr>
          <w:bCs/>
          <w:sz w:val="28"/>
          <w:szCs w:val="28"/>
          <w:lang w:val="nl-NL"/>
        </w:rPr>
        <w:t>(5) Hồ sơ các hội thảo.</w:t>
      </w:r>
    </w:p>
    <w:p w:rsidR="00B26536" w:rsidRPr="00B26536" w:rsidRDefault="00B26536" w:rsidP="00B26536">
      <w:pPr>
        <w:spacing w:before="60" w:after="60"/>
        <w:ind w:firstLine="720"/>
        <w:rPr>
          <w:bCs/>
          <w:sz w:val="28"/>
          <w:szCs w:val="28"/>
          <w:lang w:val="nl-NL"/>
        </w:rPr>
      </w:pPr>
      <w:r w:rsidRPr="00B26536">
        <w:rPr>
          <w:bCs/>
          <w:sz w:val="28"/>
          <w:szCs w:val="28"/>
          <w:lang w:val="nl-NL"/>
        </w:rPr>
        <w:lastRenderedPageBreak/>
        <w:t>(6) Tài liệu minh chứng hoạt động làm việc với các xã</w:t>
      </w:r>
    </w:p>
    <w:p w:rsidR="00B26536" w:rsidRPr="00B26536" w:rsidRDefault="00B26536" w:rsidP="00B26536">
      <w:pPr>
        <w:spacing w:before="60" w:after="60"/>
        <w:ind w:firstLine="720"/>
        <w:rPr>
          <w:bCs/>
          <w:sz w:val="28"/>
          <w:szCs w:val="28"/>
          <w:lang w:val="nl-NL"/>
        </w:rPr>
      </w:pPr>
      <w:r w:rsidRPr="00B26536">
        <w:rPr>
          <w:bCs/>
          <w:sz w:val="28"/>
          <w:szCs w:val="28"/>
          <w:lang w:val="nl-NL"/>
        </w:rPr>
        <w:t>(7) Tài liệu minh chứng hoạt động của chuyên gia</w:t>
      </w:r>
    </w:p>
    <w:p w:rsidR="00B26536" w:rsidRPr="00B26536" w:rsidRDefault="00B26536" w:rsidP="00B26536">
      <w:pPr>
        <w:spacing w:before="60" w:after="60"/>
        <w:ind w:firstLine="720"/>
        <w:rPr>
          <w:bCs/>
          <w:sz w:val="28"/>
          <w:szCs w:val="28"/>
          <w:lang w:val="nl-NL"/>
        </w:rPr>
      </w:pPr>
      <w:r w:rsidRPr="00B26536">
        <w:rPr>
          <w:bCs/>
          <w:sz w:val="28"/>
          <w:szCs w:val="28"/>
          <w:lang w:val="nl-NL"/>
        </w:rPr>
        <w:t>(8) Hồ sơ lấy mẫu, kết quả phân tích mẫu đất và báo cáo đánh giá các chỉ tiêu phân tích; nội dung đề xuất định hướng chuyển đổi cơ cấu cây trồng trên địa bàn Thành phố: 05 bộ</w:t>
      </w:r>
    </w:p>
    <w:p w:rsidR="00B26536" w:rsidRPr="00B26536" w:rsidRDefault="00B26536" w:rsidP="00B26536">
      <w:pPr>
        <w:spacing w:before="60" w:after="60"/>
        <w:ind w:firstLine="720"/>
        <w:rPr>
          <w:bCs/>
          <w:sz w:val="28"/>
          <w:szCs w:val="28"/>
          <w:lang w:val="nl-NL"/>
        </w:rPr>
      </w:pPr>
      <w:r w:rsidRPr="00B26536">
        <w:rPr>
          <w:bCs/>
          <w:sz w:val="28"/>
          <w:szCs w:val="28"/>
          <w:lang w:val="nl-NL"/>
        </w:rPr>
        <w:t>(9) Hồ sơ chi phí photo hồ sơ vùng sản xuất tập trung gửi các xã: 02 bộ</w:t>
      </w:r>
    </w:p>
    <w:p w:rsidR="00B26536" w:rsidRPr="00B26536" w:rsidRDefault="00B26536" w:rsidP="00B26536">
      <w:pPr>
        <w:spacing w:before="60" w:after="60"/>
        <w:ind w:firstLine="720"/>
        <w:rPr>
          <w:bCs/>
          <w:sz w:val="28"/>
          <w:szCs w:val="28"/>
          <w:lang w:val="nl-NL"/>
        </w:rPr>
      </w:pPr>
      <w:r w:rsidRPr="00B26536">
        <w:rPr>
          <w:bCs/>
          <w:sz w:val="28"/>
          <w:szCs w:val="28"/>
          <w:lang w:val="nl-NL"/>
        </w:rPr>
        <w:t>(10) Báo cáo tổng hợp: 10 bộ. Bao gồm:</w:t>
      </w:r>
    </w:p>
    <w:p w:rsidR="00B26536" w:rsidRPr="00B26536" w:rsidRDefault="00B26536" w:rsidP="00B26536">
      <w:pPr>
        <w:spacing w:before="60" w:after="60"/>
        <w:ind w:firstLine="720"/>
        <w:rPr>
          <w:bCs/>
          <w:sz w:val="28"/>
          <w:szCs w:val="28"/>
          <w:lang w:val="nl-NL"/>
        </w:rPr>
      </w:pPr>
      <w:r w:rsidRPr="00B26536">
        <w:rPr>
          <w:bCs/>
          <w:sz w:val="28"/>
          <w:szCs w:val="28"/>
          <w:lang w:val="nl-NL"/>
        </w:rPr>
        <w:t>- Hồ sơ trình phê duyệt vùng quy hoạch trồng lúa có năng suất, chất lượng cao và các vùng sản xuất nông nghiệp (trồng trọt, thủy sản) tập trung trên địa bàn thành phố Hà Nội.</w:t>
      </w:r>
    </w:p>
    <w:p w:rsidR="00B26536" w:rsidRPr="00B26536" w:rsidRDefault="00B26536" w:rsidP="00B26536">
      <w:pPr>
        <w:spacing w:before="60" w:after="60"/>
        <w:ind w:firstLine="720"/>
        <w:rPr>
          <w:bCs/>
          <w:sz w:val="28"/>
          <w:szCs w:val="28"/>
          <w:lang w:val="nl-NL"/>
        </w:rPr>
      </w:pPr>
      <w:r w:rsidRPr="00B26536">
        <w:rPr>
          <w:bCs/>
          <w:sz w:val="28"/>
          <w:szCs w:val="28"/>
          <w:lang w:val="nl-NL"/>
        </w:rPr>
        <w:t>- Hồ sơ vùng quy hoạch trồng lúa có năng suất, chất lượng cao và các vùng sản xuất nông nghiệp (trồng trọt, thủy sản) tập trung trên địa bàn thành phố Hà Nội và văn bản pháp lý liên quan.</w:t>
      </w:r>
    </w:p>
    <w:p w:rsidR="00B26536" w:rsidRPr="00B26536" w:rsidRDefault="00B26536" w:rsidP="00B26536">
      <w:pPr>
        <w:spacing w:before="60" w:after="60"/>
        <w:ind w:firstLine="720"/>
        <w:rPr>
          <w:bCs/>
          <w:sz w:val="28"/>
          <w:szCs w:val="28"/>
          <w:lang w:val="nl-NL"/>
        </w:rPr>
      </w:pPr>
      <w:r w:rsidRPr="00B26536">
        <w:rPr>
          <w:bCs/>
          <w:sz w:val="28"/>
          <w:szCs w:val="28"/>
          <w:lang w:val="nl-NL"/>
        </w:rPr>
        <w:t xml:space="preserve">- Báo cáo tổng hợp, tóm tắt xác định vùng quy hoạch trồng lúa có năng suất, chất lượng cao và các vùng sản xuất nông nghiệp (trồng trọt, thủy sản) tập trung trên địa bàn thành phố Hà Nội. </w:t>
      </w:r>
    </w:p>
    <w:p w:rsidR="00B26536" w:rsidRPr="00B26536" w:rsidRDefault="00B26536" w:rsidP="00B26536">
      <w:pPr>
        <w:spacing w:before="60" w:after="60"/>
        <w:ind w:firstLine="720"/>
        <w:rPr>
          <w:bCs/>
          <w:sz w:val="28"/>
          <w:szCs w:val="28"/>
          <w:lang w:val="nl-NL"/>
        </w:rPr>
      </w:pPr>
      <w:r w:rsidRPr="00B26536">
        <w:rPr>
          <w:bCs/>
          <w:sz w:val="28"/>
          <w:szCs w:val="28"/>
          <w:lang w:val="nl-NL"/>
        </w:rPr>
        <w:t>- Báo cáo tổng kết nhiệm vụ.</w:t>
      </w:r>
    </w:p>
    <w:p w:rsidR="00B26536" w:rsidRPr="00B26536" w:rsidRDefault="00B26536" w:rsidP="00B26536">
      <w:pPr>
        <w:spacing w:before="60" w:after="60"/>
        <w:ind w:firstLine="720"/>
        <w:rPr>
          <w:bCs/>
          <w:sz w:val="28"/>
          <w:szCs w:val="28"/>
          <w:lang w:val="nl-NL"/>
        </w:rPr>
      </w:pPr>
      <w:r w:rsidRPr="00B26536">
        <w:rPr>
          <w:bCs/>
          <w:sz w:val="28"/>
          <w:szCs w:val="28"/>
          <w:lang w:val="nl-NL"/>
        </w:rPr>
        <w:t xml:space="preserve"> (11).  File mềm dữ liệu: 05 USB lưu trữ dữ liệu gồm: Báo cáo thuyết minh tổng hợp, bảng biểu, báo cáo tóm tắt vùng quy hoạch trồng lúa có năng suất, chất lượng cao và các vùng sản xuất nông nghiệp (trồng trọt, thủy sản) tập trung trên địa bàn thành phố Hà Nội.</w:t>
      </w:r>
    </w:p>
    <w:p w:rsidR="00B26536" w:rsidRPr="00B26536" w:rsidRDefault="00B26536" w:rsidP="00B26536">
      <w:pPr>
        <w:spacing w:before="60" w:after="60"/>
        <w:ind w:firstLine="720"/>
        <w:rPr>
          <w:spacing w:val="10"/>
          <w:sz w:val="28"/>
          <w:szCs w:val="28"/>
          <w:lang w:val="nl-NL"/>
        </w:rPr>
      </w:pPr>
      <w:r w:rsidRPr="00B26536">
        <w:rPr>
          <w:bCs/>
          <w:sz w:val="28"/>
          <w:szCs w:val="28"/>
          <w:lang w:val="nl-NL"/>
        </w:rPr>
        <w:t>(12). Bộ tài liệu về hồ sơ vùng sản xuất nông nghiệp tập trung (bản cứng và file mềm dữ liệu) gửi 80 xã, phường để làm cơ sở thực hiện chính sách của Thành phố về phát triển bền vững các vùng sản xuất tập trung theo quy định tại khoản 1 Điều 32</w:t>
      </w:r>
      <w:r w:rsidRPr="00B26536">
        <w:rPr>
          <w:spacing w:val="10"/>
          <w:sz w:val="28"/>
          <w:szCs w:val="28"/>
          <w:lang w:val="nl-NL"/>
        </w:rPr>
        <w:t xml:space="preserve"> Luật Thủ đô: 01 bộ/xã</w:t>
      </w:r>
    </w:p>
    <w:p w:rsidR="00B26536" w:rsidRPr="00B26536" w:rsidRDefault="00B26536" w:rsidP="00B26536">
      <w:pPr>
        <w:spacing w:before="60" w:after="60"/>
        <w:ind w:firstLine="720"/>
        <w:rPr>
          <w:bCs/>
          <w:sz w:val="28"/>
          <w:szCs w:val="28"/>
          <w:lang w:val="it-IT"/>
        </w:rPr>
      </w:pPr>
      <w:r w:rsidRPr="00B26536">
        <w:rPr>
          <w:bCs/>
          <w:sz w:val="28"/>
          <w:szCs w:val="28"/>
          <w:lang w:val="it-IT"/>
        </w:rPr>
        <w:t xml:space="preserve">3. Dự kiến thời gian bắt đầu thực hiện: Ngay khi có quyết  định phê duyệt kết quả lựa chọn nhà thầu. Thời gian thực hiện gói thầu là 90 ngày. </w:t>
      </w:r>
    </w:p>
    <w:p w:rsidR="00B26536" w:rsidRPr="00B26536" w:rsidRDefault="00B26536" w:rsidP="00B26536">
      <w:pPr>
        <w:spacing w:before="60" w:after="60"/>
        <w:ind w:firstLine="720"/>
        <w:rPr>
          <w:b/>
          <w:bCs/>
          <w:sz w:val="28"/>
          <w:szCs w:val="28"/>
          <w:lang w:val="it-IT"/>
        </w:rPr>
      </w:pPr>
      <w:r w:rsidRPr="00B26536">
        <w:rPr>
          <w:b/>
          <w:sz w:val="28"/>
          <w:szCs w:val="28"/>
          <w:lang w:val="it-IT"/>
        </w:rPr>
        <w:t>III. Báo cáo và thời gian thực hiện:</w:t>
      </w:r>
    </w:p>
    <w:p w:rsidR="00B26536" w:rsidRPr="00B26536" w:rsidRDefault="00B26536" w:rsidP="00B26536">
      <w:pPr>
        <w:spacing w:before="60" w:after="60"/>
        <w:ind w:firstLine="720"/>
        <w:rPr>
          <w:bCs/>
          <w:i/>
          <w:sz w:val="28"/>
          <w:szCs w:val="28"/>
          <w:lang w:val="it-IT"/>
        </w:rPr>
      </w:pPr>
      <w:r w:rsidRPr="00B26536">
        <w:rPr>
          <w:bCs/>
          <w:i/>
          <w:sz w:val="28"/>
          <w:szCs w:val="28"/>
          <w:lang w:val="it-IT"/>
        </w:rPr>
        <w:t>Các báo cáo phải nộp và tiến độ nộp báo cáo.</w:t>
      </w:r>
    </w:p>
    <w:p w:rsidR="00B26536" w:rsidRPr="00B26536" w:rsidRDefault="00B26536" w:rsidP="00B26536">
      <w:pPr>
        <w:widowControl w:val="0"/>
        <w:spacing w:before="80" w:line="370" w:lineRule="exact"/>
        <w:ind w:firstLine="720"/>
        <w:rPr>
          <w:rFonts w:eastAsia="Calibri"/>
          <w:b/>
          <w:bCs/>
          <w:sz w:val="28"/>
          <w:szCs w:val="28"/>
          <w:lang w:val="it-IT"/>
        </w:rPr>
      </w:pPr>
      <w:r w:rsidRPr="00B26536">
        <w:rPr>
          <w:rFonts w:eastAsia="Calibri"/>
          <w:b/>
          <w:bCs/>
          <w:sz w:val="28"/>
          <w:szCs w:val="28"/>
          <w:lang w:val="it-IT"/>
        </w:rPr>
        <w:t>1. Báo cáo định kỳ:</w:t>
      </w:r>
    </w:p>
    <w:p w:rsidR="00B26536" w:rsidRPr="00B26536" w:rsidRDefault="00B26536" w:rsidP="00B26536">
      <w:pPr>
        <w:autoSpaceDE w:val="0"/>
        <w:autoSpaceDN w:val="0"/>
        <w:adjustRightInd w:val="0"/>
        <w:spacing w:before="80"/>
        <w:ind w:firstLine="720"/>
        <w:rPr>
          <w:rFonts w:eastAsia="Calibri"/>
          <w:iCs/>
          <w:sz w:val="28"/>
          <w:szCs w:val="28"/>
          <w:lang w:val="it-IT"/>
        </w:rPr>
      </w:pPr>
      <w:r w:rsidRPr="00B26536">
        <w:rPr>
          <w:rFonts w:eastAsia="Calibri"/>
          <w:iCs/>
          <w:sz w:val="28"/>
          <w:szCs w:val="28"/>
          <w:lang w:val="it-IT"/>
        </w:rPr>
        <w:t>-  Báo cáo tiến độ của Nhà thầu đã được Chủ đầu tư phê duyệt;</w:t>
      </w:r>
    </w:p>
    <w:p w:rsidR="00B26536" w:rsidRPr="00B26536" w:rsidRDefault="00B26536" w:rsidP="00B26536">
      <w:pPr>
        <w:widowControl w:val="0"/>
        <w:spacing w:before="80" w:line="370" w:lineRule="exact"/>
        <w:ind w:firstLine="720"/>
        <w:rPr>
          <w:rFonts w:eastAsia="Calibri"/>
          <w:iCs/>
          <w:sz w:val="28"/>
          <w:szCs w:val="28"/>
          <w:lang w:val="it-IT"/>
        </w:rPr>
      </w:pPr>
      <w:r w:rsidRPr="00B26536">
        <w:rPr>
          <w:rFonts w:eastAsia="Calibri"/>
          <w:iCs/>
          <w:sz w:val="28"/>
          <w:szCs w:val="28"/>
          <w:lang w:val="it-IT"/>
        </w:rPr>
        <w:t>- Nhà thầu phải có báo cáo về tiến độ, khối lượng thực hiện 01 tháng/01 lần và gửi về Bên mời thầu vào ngày thứ 6 tuần cuối của tháng.</w:t>
      </w:r>
    </w:p>
    <w:p w:rsidR="00B26536" w:rsidRPr="00B26536" w:rsidRDefault="00B26536" w:rsidP="00B26536">
      <w:pPr>
        <w:widowControl w:val="0"/>
        <w:spacing w:before="80" w:line="370" w:lineRule="exact"/>
        <w:ind w:firstLine="720"/>
        <w:rPr>
          <w:rFonts w:eastAsia="Calibri"/>
          <w:iCs/>
          <w:sz w:val="28"/>
          <w:szCs w:val="28"/>
          <w:lang w:val="it-IT"/>
        </w:rPr>
      </w:pPr>
      <w:r w:rsidRPr="00B26536">
        <w:rPr>
          <w:rFonts w:eastAsia="Calibri"/>
          <w:iCs/>
          <w:sz w:val="28"/>
          <w:szCs w:val="28"/>
          <w:lang w:val="it-IT"/>
        </w:rPr>
        <w:t>- Ngoài ra trong quá trình thực hiện nếu có gì vướng mắc, tồn tại thì nhà thầu phải báo cáo Bên mời thầu để cùng nhau tiến hành giải quyết.</w:t>
      </w:r>
    </w:p>
    <w:p w:rsidR="00B26536" w:rsidRPr="00B26536" w:rsidRDefault="00B26536" w:rsidP="00B26536">
      <w:pPr>
        <w:widowControl w:val="0"/>
        <w:spacing w:before="80" w:line="370" w:lineRule="exact"/>
        <w:ind w:firstLine="720"/>
        <w:rPr>
          <w:rFonts w:eastAsia="Calibri"/>
          <w:b/>
          <w:bCs/>
          <w:sz w:val="28"/>
          <w:szCs w:val="28"/>
          <w:lang w:val="it-IT"/>
        </w:rPr>
      </w:pPr>
      <w:r w:rsidRPr="00B26536">
        <w:rPr>
          <w:rFonts w:eastAsia="Calibri"/>
          <w:b/>
          <w:bCs/>
          <w:sz w:val="28"/>
          <w:szCs w:val="28"/>
          <w:lang w:val="it-IT"/>
        </w:rPr>
        <w:lastRenderedPageBreak/>
        <w:t>2. Báo cáo đột xuất:</w:t>
      </w:r>
    </w:p>
    <w:p w:rsidR="00B26536" w:rsidRPr="00B26536" w:rsidRDefault="00B26536" w:rsidP="00B26536">
      <w:pPr>
        <w:autoSpaceDE w:val="0"/>
        <w:autoSpaceDN w:val="0"/>
        <w:adjustRightInd w:val="0"/>
        <w:spacing w:before="100" w:after="100"/>
        <w:ind w:firstLine="720"/>
        <w:rPr>
          <w:rFonts w:eastAsia="Calibri"/>
          <w:iCs/>
          <w:sz w:val="28"/>
          <w:szCs w:val="28"/>
          <w:lang w:val="it-IT"/>
        </w:rPr>
      </w:pPr>
      <w:r w:rsidRPr="00B26536">
        <w:rPr>
          <w:rFonts w:eastAsia="Calibri"/>
          <w:iCs/>
          <w:sz w:val="28"/>
          <w:szCs w:val="28"/>
          <w:lang w:val="it-IT"/>
        </w:rPr>
        <w:t xml:space="preserve">Nhà thầu phải Báo cáo đột xuất theo yêu cầu của Chủ đầu tư hoặc các vấn đề phát sinh.  </w:t>
      </w:r>
    </w:p>
    <w:p w:rsidR="00B26536" w:rsidRPr="00B26536" w:rsidRDefault="00B26536" w:rsidP="00B26536">
      <w:pPr>
        <w:spacing w:before="60" w:after="60"/>
        <w:ind w:firstLine="720"/>
        <w:rPr>
          <w:b/>
          <w:sz w:val="28"/>
          <w:szCs w:val="28"/>
          <w:lang w:val="it-IT"/>
        </w:rPr>
      </w:pPr>
      <w:r w:rsidRPr="00B26536">
        <w:rPr>
          <w:b/>
          <w:sz w:val="28"/>
          <w:szCs w:val="28"/>
          <w:lang w:val="it-IT"/>
        </w:rPr>
        <w:t>IV. Kinh nghiệm và nhân sự của nhà thầu:</w:t>
      </w:r>
    </w:p>
    <w:p w:rsidR="00B26536" w:rsidRPr="00B26536" w:rsidRDefault="00B26536" w:rsidP="00B26536">
      <w:pPr>
        <w:spacing w:before="60" w:after="60"/>
        <w:ind w:firstLine="720"/>
        <w:rPr>
          <w:i/>
          <w:sz w:val="28"/>
          <w:szCs w:val="28"/>
          <w:lang w:val="it-IT"/>
        </w:rPr>
      </w:pPr>
      <w:r w:rsidRPr="00B26536">
        <w:rPr>
          <w:i/>
          <w:sz w:val="28"/>
          <w:szCs w:val="28"/>
          <w:lang w:val="it-IT"/>
        </w:rPr>
        <w:t>Yêu cầu về nhân sự cần thiết cho gói thầu và cho từng vị trí .</w:t>
      </w:r>
    </w:p>
    <w:p w:rsidR="00B26536" w:rsidRPr="00B26536" w:rsidRDefault="00B26536" w:rsidP="00B26536">
      <w:pPr>
        <w:autoSpaceDE w:val="0"/>
        <w:autoSpaceDN w:val="0"/>
        <w:adjustRightInd w:val="0"/>
        <w:spacing w:before="100" w:after="100"/>
        <w:ind w:firstLine="720"/>
        <w:rPr>
          <w:rFonts w:eastAsia="Calibri"/>
          <w:iCs/>
          <w:sz w:val="28"/>
          <w:szCs w:val="28"/>
          <w:lang w:val="it-IT"/>
        </w:rPr>
      </w:pPr>
      <w:r w:rsidRPr="00B26536">
        <w:rPr>
          <w:rFonts w:eastAsia="Calibri"/>
          <w:iCs/>
          <w:sz w:val="28"/>
          <w:szCs w:val="28"/>
          <w:lang w:val="it-IT"/>
        </w:rPr>
        <w:t>- Nhà thầu phải có kinh nghiệm đảm bảo mức yêu cầu tối thiểu theo Mục 2 Chương III.</w:t>
      </w:r>
    </w:p>
    <w:p w:rsidR="00B26536" w:rsidRPr="00B26536" w:rsidRDefault="00B26536" w:rsidP="00B26536">
      <w:pPr>
        <w:autoSpaceDE w:val="0"/>
        <w:autoSpaceDN w:val="0"/>
        <w:adjustRightInd w:val="0"/>
        <w:spacing w:before="100" w:after="100"/>
        <w:ind w:firstLine="720"/>
        <w:rPr>
          <w:rFonts w:eastAsia="Calibri"/>
          <w:sz w:val="28"/>
          <w:szCs w:val="28"/>
          <w:lang w:val="it-IT"/>
        </w:rPr>
      </w:pPr>
      <w:r w:rsidRPr="00B26536">
        <w:rPr>
          <w:rFonts w:eastAsia="Calibri"/>
          <w:iCs/>
          <w:sz w:val="28"/>
          <w:szCs w:val="28"/>
          <w:lang w:val="it-IT"/>
        </w:rPr>
        <w:t>- Nhân sự dự kiến thực hiện gói thầu phải đảm bảo mức yêu cầu tối thiểu theo Mục 2 Chương III.</w:t>
      </w:r>
    </w:p>
    <w:p w:rsidR="00B26536" w:rsidRPr="00B26536" w:rsidRDefault="00B26536" w:rsidP="00B26536">
      <w:pPr>
        <w:spacing w:before="60" w:after="60"/>
        <w:ind w:firstLine="720"/>
        <w:rPr>
          <w:b/>
          <w:bCs/>
          <w:sz w:val="28"/>
          <w:szCs w:val="28"/>
          <w:lang w:val="it-IT"/>
        </w:rPr>
      </w:pPr>
      <w:r w:rsidRPr="00B26536">
        <w:rPr>
          <w:b/>
          <w:sz w:val="28"/>
          <w:szCs w:val="28"/>
          <w:lang w:val="it-IT"/>
        </w:rPr>
        <w:t>V. Trách nhiệm của chủ đầu tư:</w:t>
      </w:r>
    </w:p>
    <w:p w:rsidR="00B26536" w:rsidRPr="00B26536" w:rsidRDefault="00B26536" w:rsidP="00B26536">
      <w:pPr>
        <w:spacing w:before="60" w:after="60"/>
        <w:ind w:firstLine="720"/>
        <w:rPr>
          <w:bCs/>
          <w:i/>
          <w:sz w:val="28"/>
          <w:szCs w:val="28"/>
          <w:lang w:val="it-IT"/>
        </w:rPr>
      </w:pPr>
      <w:r w:rsidRPr="00B26536">
        <w:rPr>
          <w:bCs/>
          <w:i/>
          <w:sz w:val="28"/>
          <w:szCs w:val="28"/>
          <w:lang w:val="it-IT"/>
        </w:rPr>
        <w:t>Dự kiến khả năng cung cấp điều kiện làm việc, cán bộ hỗ trợ của chủ đầu tư và những tài liệu có liên quan đến nhiệm vụ của tư vấn, kể cả các tài liệu nghiên cứu liên quan hiện có nhằm tạo điều kiện thuận lợi cho nhà thầu thực hiện nhiệm vụ của mình.</w:t>
      </w:r>
    </w:p>
    <w:p w:rsidR="00B26536" w:rsidRPr="00B26536" w:rsidRDefault="00B26536" w:rsidP="00B26536">
      <w:pPr>
        <w:widowControl w:val="0"/>
        <w:spacing w:before="80" w:after="120" w:line="370" w:lineRule="exact"/>
        <w:ind w:firstLine="720"/>
        <w:rPr>
          <w:rFonts w:eastAsia="Calibri"/>
          <w:bCs/>
          <w:sz w:val="28"/>
          <w:szCs w:val="28"/>
          <w:lang w:val="it-IT"/>
        </w:rPr>
      </w:pPr>
      <w:r w:rsidRPr="00B26536">
        <w:rPr>
          <w:rFonts w:eastAsia="Calibri"/>
          <w:bCs/>
          <w:sz w:val="28"/>
          <w:szCs w:val="28"/>
          <w:lang w:val="it-IT"/>
        </w:rPr>
        <w:t>- Cung cấp các tài liệu, hồ sơ, văn bản cần thiết theo đề nghị của Nhà thầu để thực hiện gói thầu;</w:t>
      </w:r>
    </w:p>
    <w:p w:rsidR="00B26536" w:rsidRPr="00B26536" w:rsidRDefault="00B26536" w:rsidP="00B26536">
      <w:pPr>
        <w:widowControl w:val="0"/>
        <w:spacing w:before="80" w:after="120" w:line="370" w:lineRule="exact"/>
        <w:ind w:firstLine="720"/>
        <w:rPr>
          <w:rFonts w:eastAsia="Calibri"/>
          <w:bCs/>
          <w:sz w:val="28"/>
          <w:szCs w:val="28"/>
          <w:lang w:val="it-IT"/>
        </w:rPr>
      </w:pPr>
      <w:r w:rsidRPr="00B26536">
        <w:rPr>
          <w:rFonts w:eastAsia="Calibri"/>
          <w:bCs/>
          <w:sz w:val="28"/>
          <w:szCs w:val="28"/>
          <w:lang w:val="it-IT"/>
        </w:rPr>
        <w:t>- Tổ chức nghiệm thu sản phẩm của nhà thầu khi hoàn thiện sản phẩm;</w:t>
      </w:r>
    </w:p>
    <w:p w:rsidR="00B26536" w:rsidRPr="00B26536" w:rsidRDefault="00B26536" w:rsidP="00B26536">
      <w:pPr>
        <w:widowControl w:val="0"/>
        <w:spacing w:before="80" w:after="120" w:line="370" w:lineRule="exact"/>
        <w:ind w:firstLine="720"/>
        <w:rPr>
          <w:rFonts w:eastAsia="Calibri"/>
          <w:bCs/>
          <w:sz w:val="28"/>
          <w:szCs w:val="28"/>
          <w:lang w:val="it-IT"/>
        </w:rPr>
      </w:pPr>
      <w:r w:rsidRPr="00B26536">
        <w:rPr>
          <w:rFonts w:eastAsia="Calibri"/>
          <w:bCs/>
          <w:sz w:val="28"/>
          <w:szCs w:val="28"/>
          <w:lang w:val="it-IT"/>
        </w:rPr>
        <w:t>- Bố trí cán bộ chuyên môn phù hợp để phối hợp cùng nhà thầu giải quyết các vướng mắc phát sinh về kỹ thuật trong quá trình thực hiện;</w:t>
      </w:r>
    </w:p>
    <w:p w:rsidR="00B26536" w:rsidRPr="00B26536" w:rsidRDefault="00B26536" w:rsidP="00B26536">
      <w:pPr>
        <w:widowControl w:val="0"/>
        <w:spacing w:before="80" w:after="120" w:line="370" w:lineRule="exact"/>
        <w:ind w:firstLine="720"/>
        <w:rPr>
          <w:rFonts w:eastAsia="Calibri"/>
          <w:bCs/>
          <w:sz w:val="28"/>
          <w:szCs w:val="28"/>
          <w:lang w:val="it-IT"/>
        </w:rPr>
      </w:pPr>
      <w:r w:rsidRPr="00B26536">
        <w:rPr>
          <w:rFonts w:eastAsia="Calibri"/>
          <w:bCs/>
          <w:sz w:val="28"/>
          <w:szCs w:val="28"/>
          <w:lang w:val="it-IT"/>
        </w:rPr>
        <w:t>- Xử lý kịp thời những đề xuất của người trực tiếp thực hiện gói thầu;</w:t>
      </w:r>
    </w:p>
    <w:p w:rsidR="00B26536" w:rsidRPr="00B26536" w:rsidRDefault="00B26536" w:rsidP="00B26536">
      <w:pPr>
        <w:widowControl w:val="0"/>
        <w:spacing w:before="80" w:after="120" w:line="370" w:lineRule="exact"/>
        <w:ind w:firstLine="720"/>
        <w:rPr>
          <w:rFonts w:eastAsia="Calibri"/>
          <w:bCs/>
          <w:spacing w:val="-4"/>
          <w:sz w:val="28"/>
          <w:szCs w:val="28"/>
          <w:lang w:val="it-IT"/>
        </w:rPr>
      </w:pPr>
      <w:r w:rsidRPr="00B26536">
        <w:rPr>
          <w:rFonts w:eastAsia="Calibri"/>
          <w:bCs/>
          <w:sz w:val="28"/>
          <w:szCs w:val="28"/>
          <w:lang w:val="it-IT"/>
        </w:rPr>
        <w:t>-</w:t>
      </w:r>
      <w:r w:rsidRPr="00B26536">
        <w:rPr>
          <w:rFonts w:eastAsia="Calibri"/>
          <w:bCs/>
          <w:spacing w:val="-4"/>
          <w:sz w:val="28"/>
          <w:szCs w:val="28"/>
          <w:lang w:val="it-IT"/>
        </w:rPr>
        <w:t xml:space="preserve"> Phối hợp với nhà thầu thực hiện các công việc khác liên quan đến gói thầu.</w:t>
      </w:r>
    </w:p>
    <w:bookmarkEnd w:id="1"/>
    <w:p w:rsidR="008B2DC8" w:rsidRPr="00B26536" w:rsidRDefault="00B26536"/>
    <w:sectPr w:rsidR="008B2DC8" w:rsidRPr="00B2653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Bold">
    <w:altName w:val="Times New Roman"/>
    <w:panose1 w:val="020208030705050203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imes">
    <w:altName w:val="Sylfaen"/>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ms Rmn">
    <w:panose1 w:val="02020603040505020304"/>
    <w:charset w:val="00"/>
    <w:family w:val="roman"/>
    <w:notTrueType/>
    <w:pitch w:val="variable"/>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Helvetica Neue">
    <w:panose1 w:val="00000000000000000000"/>
    <w:charset w:val="00"/>
    <w:family w:val="auto"/>
    <w:notTrueType/>
    <w:pitch w:val="variable"/>
    <w:sig w:usb0="E50002FF" w:usb1="500079DB" w:usb2="00000010" w:usb3="00000000" w:csb0="00000001" w:csb1="00000000"/>
  </w:font>
  <w:font w:name="‚l‚r –¾’©">
    <w:panose1 w:val="00000000000000000000"/>
    <w:charset w:val="00"/>
    <w:family w:val="roman"/>
    <w:notTrueType/>
    <w:pitch w:val="default"/>
    <w:sig w:usb0="00000003" w:usb1="00000000" w:usb2="00000000" w:usb3="00000000" w:csb0="00000001" w:csb1="00000000"/>
  </w:font>
  <w:font w:name="Arial-BoldMT">
    <w:altName w:val="Arial"/>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Optima">
    <w:panose1 w:val="00000000000000000000"/>
    <w:charset w:val="00"/>
    <w:family w:val="auto"/>
    <w:notTrueType/>
    <w:pitch w:val="variable"/>
    <w:sig w:usb0="80000067" w:usb1="00000000" w:usb2="00000000" w:usb3="00000000" w:csb0="00000001" w:csb1="00000000"/>
  </w:font>
  <w:font w:name=".VnTime">
    <w:panose1 w:val="020B7200000000000000"/>
    <w:charset w:val="00"/>
    <w:family w:val="swiss"/>
    <w:pitch w:val="variable"/>
    <w:sig w:usb0="00000003" w:usb1="00000000" w:usb2="00000000" w:usb3="00000000" w:csb0="00000001" w:csb1="00000000"/>
  </w:font>
  <w:font w:name=".VnArial">
    <w:panose1 w:val="020B7200000000000000"/>
    <w:charset w:val="00"/>
    <w:family w:val="swiss"/>
    <w:pitch w:val="variable"/>
    <w:sig w:usb0="00000007" w:usb1="00000000" w:usb2="00000000" w:usb3="00000000" w:csb0="00000011" w:csb1="00000000"/>
  </w:font>
  <w:font w:name="TimesNewRomanPSMT">
    <w:altName w:val="Times New Roman"/>
    <w:panose1 w:val="00000000000000000000"/>
    <w:charset w:val="00"/>
    <w:family w:val="roman"/>
    <w:notTrueType/>
    <w:pitch w:val="default"/>
  </w:font>
  <w:font w:name="MS Mincho">
    <w:altName w:val="Yu Gothic UI"/>
    <w:panose1 w:val="02020609040205080304"/>
    <w:charset w:val="80"/>
    <w:family w:val="roman"/>
    <w:notTrueType/>
    <w:pitch w:val="fixed"/>
    <w:sig w:usb0="00000001" w:usb1="08070000" w:usb2="00000010" w:usb3="00000000" w:csb0="00020000"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A4422F"/>
    <w:multiLevelType w:val="hybridMultilevel"/>
    <w:tmpl w:val="C4F44FF6"/>
    <w:lvl w:ilvl="0" w:tplc="205CDD90">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1940EBB"/>
    <w:multiLevelType w:val="hybridMultilevel"/>
    <w:tmpl w:val="005E4F30"/>
    <w:lvl w:ilvl="0" w:tplc="14845D42">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201C0243"/>
    <w:multiLevelType w:val="hybridMultilevel"/>
    <w:tmpl w:val="248EC618"/>
    <w:lvl w:ilvl="0" w:tplc="897E1AF2">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10D7795"/>
    <w:multiLevelType w:val="multilevel"/>
    <w:tmpl w:val="F45C24A0"/>
    <w:lvl w:ilvl="0">
      <w:start w:val="1"/>
      <w:numFmt w:val="decimal"/>
      <w:pStyle w:val="HeadingCCLS3"/>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3E9B7EF6"/>
    <w:multiLevelType w:val="hybridMultilevel"/>
    <w:tmpl w:val="9DBA7072"/>
    <w:lvl w:ilvl="0" w:tplc="B6845E9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3ED10A5F"/>
    <w:multiLevelType w:val="multilevel"/>
    <w:tmpl w:val="A1C8EDB2"/>
    <w:lvl w:ilvl="0">
      <w:start w:val="1"/>
      <w:numFmt w:val="decimal"/>
      <w:isLgl/>
      <w:lvlText w:val="%1."/>
      <w:lvlJc w:val="left"/>
      <w:pPr>
        <w:tabs>
          <w:tab w:val="num" w:pos="576"/>
        </w:tabs>
        <w:ind w:left="432" w:hanging="432"/>
      </w:pPr>
      <w:rPr>
        <w:rFonts w:hint="default"/>
        <w:b/>
        <w:i w:val="0"/>
        <w:sz w:val="24"/>
      </w:rPr>
    </w:lvl>
    <w:lvl w:ilvl="1">
      <w:start w:val="1"/>
      <w:numFmt w:val="decimal"/>
      <w:lvlText w:val="%1.%2"/>
      <w:lvlJc w:val="left"/>
      <w:pPr>
        <w:tabs>
          <w:tab w:val="num" w:pos="504"/>
        </w:tabs>
        <w:ind w:left="504" w:hanging="504"/>
      </w:pPr>
      <w:rPr>
        <w:rFonts w:ascii="Times New Roman" w:hAnsi="Times New Roman" w:hint="default"/>
        <w:b w:val="0"/>
        <w:i w:val="0"/>
        <w:sz w:val="24"/>
      </w:rPr>
    </w:lvl>
    <w:lvl w:ilvl="2">
      <w:start w:val="1"/>
      <w:numFmt w:val="lowerLetter"/>
      <w:lvlText w:val="(%3)"/>
      <w:lvlJc w:val="left"/>
      <w:pPr>
        <w:tabs>
          <w:tab w:val="num" w:pos="864"/>
        </w:tabs>
        <w:ind w:left="432" w:firstLine="144"/>
      </w:pPr>
      <w:rPr>
        <w:rFonts w:ascii="Times New Roman" w:hAnsi="Times New Roman" w:hint="default"/>
        <w:b w:val="0"/>
        <w:i w:val="0"/>
        <w:sz w:val="24"/>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6" w15:restartNumberingAfterBreak="0">
    <w:nsid w:val="57661DCB"/>
    <w:multiLevelType w:val="hybridMultilevel"/>
    <w:tmpl w:val="0A967BFE"/>
    <w:lvl w:ilvl="0" w:tplc="CEE8401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94858A0"/>
    <w:multiLevelType w:val="hybridMultilevel"/>
    <w:tmpl w:val="97A0615A"/>
    <w:lvl w:ilvl="0" w:tplc="5BD4293E">
      <w:start w:val="1"/>
      <w:numFmt w:val="lowerLetter"/>
      <w:lvlText w:val="%1)"/>
      <w:lvlJc w:val="left"/>
      <w:pPr>
        <w:ind w:left="429" w:hanging="360"/>
      </w:pPr>
      <w:rPr>
        <w:rFonts w:ascii="Times New Roman" w:hAnsi="Times New Roman" w:hint="default"/>
        <w:i/>
        <w:sz w:val="28"/>
      </w:rPr>
    </w:lvl>
    <w:lvl w:ilvl="1" w:tplc="04090019" w:tentative="1">
      <w:start w:val="1"/>
      <w:numFmt w:val="lowerLetter"/>
      <w:lvlText w:val="%2."/>
      <w:lvlJc w:val="left"/>
      <w:pPr>
        <w:ind w:left="1149" w:hanging="360"/>
      </w:pPr>
    </w:lvl>
    <w:lvl w:ilvl="2" w:tplc="0409001B" w:tentative="1">
      <w:start w:val="1"/>
      <w:numFmt w:val="lowerRoman"/>
      <w:lvlText w:val="%3."/>
      <w:lvlJc w:val="right"/>
      <w:pPr>
        <w:ind w:left="1869" w:hanging="180"/>
      </w:pPr>
    </w:lvl>
    <w:lvl w:ilvl="3" w:tplc="0409000F" w:tentative="1">
      <w:start w:val="1"/>
      <w:numFmt w:val="decimal"/>
      <w:lvlText w:val="%4."/>
      <w:lvlJc w:val="left"/>
      <w:pPr>
        <w:ind w:left="2589" w:hanging="360"/>
      </w:pPr>
    </w:lvl>
    <w:lvl w:ilvl="4" w:tplc="04090019" w:tentative="1">
      <w:start w:val="1"/>
      <w:numFmt w:val="lowerLetter"/>
      <w:lvlText w:val="%5."/>
      <w:lvlJc w:val="left"/>
      <w:pPr>
        <w:ind w:left="3309" w:hanging="360"/>
      </w:pPr>
    </w:lvl>
    <w:lvl w:ilvl="5" w:tplc="0409001B" w:tentative="1">
      <w:start w:val="1"/>
      <w:numFmt w:val="lowerRoman"/>
      <w:lvlText w:val="%6."/>
      <w:lvlJc w:val="right"/>
      <w:pPr>
        <w:ind w:left="4029" w:hanging="180"/>
      </w:pPr>
    </w:lvl>
    <w:lvl w:ilvl="6" w:tplc="0409000F" w:tentative="1">
      <w:start w:val="1"/>
      <w:numFmt w:val="decimal"/>
      <w:lvlText w:val="%7."/>
      <w:lvlJc w:val="left"/>
      <w:pPr>
        <w:ind w:left="4749" w:hanging="360"/>
      </w:pPr>
    </w:lvl>
    <w:lvl w:ilvl="7" w:tplc="04090019" w:tentative="1">
      <w:start w:val="1"/>
      <w:numFmt w:val="lowerLetter"/>
      <w:lvlText w:val="%8."/>
      <w:lvlJc w:val="left"/>
      <w:pPr>
        <w:ind w:left="5469" w:hanging="360"/>
      </w:pPr>
    </w:lvl>
    <w:lvl w:ilvl="8" w:tplc="0409001B" w:tentative="1">
      <w:start w:val="1"/>
      <w:numFmt w:val="lowerRoman"/>
      <w:lvlText w:val="%9."/>
      <w:lvlJc w:val="right"/>
      <w:pPr>
        <w:ind w:left="6189" w:hanging="180"/>
      </w:pPr>
    </w:lvl>
  </w:abstractNum>
  <w:num w:numId="1">
    <w:abstractNumId w:val="5"/>
  </w:num>
  <w:num w:numId="2">
    <w:abstractNumId w:val="0"/>
  </w:num>
  <w:num w:numId="3">
    <w:abstractNumId w:val="6"/>
  </w:num>
  <w:num w:numId="4">
    <w:abstractNumId w:val="3"/>
  </w:num>
  <w:num w:numId="5">
    <w:abstractNumId w:val="1"/>
  </w:num>
  <w:num w:numId="6">
    <w:abstractNumId w:val="7"/>
  </w:num>
  <w:num w:numId="7">
    <w:abstractNumId w:val="4"/>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26536"/>
    <w:rsid w:val="00225C31"/>
    <w:rsid w:val="004D20F7"/>
    <w:rsid w:val="00B265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F19E7F3-8CEA-461B-8631-2164ABAD0A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iPriority="0"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26536"/>
    <w:pPr>
      <w:spacing w:after="0" w:line="240" w:lineRule="auto"/>
      <w:jc w:val="both"/>
    </w:pPr>
    <w:rPr>
      <w:rFonts w:ascii="Times New Roman" w:eastAsia="Times New Roman" w:hAnsi="Times New Roman" w:cs="Times New Roman"/>
      <w:sz w:val="24"/>
      <w:szCs w:val="20"/>
    </w:rPr>
  </w:style>
  <w:style w:type="paragraph" w:styleId="Heading1">
    <w:name w:val="heading 1"/>
    <w:aliases w:val="level 1"/>
    <w:basedOn w:val="Normal"/>
    <w:next w:val="Normal"/>
    <w:link w:val="Heading1Char"/>
    <w:qFormat/>
    <w:rsid w:val="00B26536"/>
    <w:pPr>
      <w:suppressAutoHyphens/>
      <w:spacing w:before="60" w:after="60" w:line="288" w:lineRule="auto"/>
      <w:jc w:val="center"/>
      <w:outlineLvl w:val="0"/>
    </w:pPr>
    <w:rPr>
      <w:rFonts w:ascii="Times New Roman Bold" w:hAnsi="Times New Roman Bold"/>
      <w:b/>
      <w:sz w:val="28"/>
    </w:rPr>
  </w:style>
  <w:style w:type="paragraph" w:styleId="Heading2">
    <w:name w:val="heading 2"/>
    <w:aliases w:val="Title Header2,Clause_No&amp;Name,Section-Title,h2,Avsnitt,Tieu de 2,Tieude2 Char"/>
    <w:basedOn w:val="Normal"/>
    <w:next w:val="Normal"/>
    <w:link w:val="Heading2Char"/>
    <w:qFormat/>
    <w:rsid w:val="00B26536"/>
    <w:pPr>
      <w:pBdr>
        <w:bottom w:val="single" w:sz="24" w:space="3" w:color="C0C0C0"/>
      </w:pBdr>
      <w:suppressAutoHyphens/>
      <w:spacing w:after="240"/>
      <w:jc w:val="center"/>
      <w:outlineLvl w:val="1"/>
    </w:pPr>
    <w:rPr>
      <w:rFonts w:ascii="Times New Roman Bold" w:hAnsi="Times New Roman Bold"/>
      <w:b/>
      <w:sz w:val="28"/>
    </w:rPr>
  </w:style>
  <w:style w:type="paragraph" w:styleId="Heading3">
    <w:name w:val="heading 3"/>
    <w:aliases w:val="Level 3"/>
    <w:basedOn w:val="Normal"/>
    <w:next w:val="Normal"/>
    <w:link w:val="Heading3Char1"/>
    <w:qFormat/>
    <w:rsid w:val="00B26536"/>
    <w:pPr>
      <w:suppressAutoHyphens/>
      <w:spacing w:before="60" w:after="60" w:line="288" w:lineRule="auto"/>
      <w:ind w:firstLine="567"/>
      <w:jc w:val="left"/>
      <w:outlineLvl w:val="2"/>
    </w:pPr>
    <w:rPr>
      <w:b/>
      <w:sz w:val="28"/>
    </w:rPr>
  </w:style>
  <w:style w:type="paragraph" w:styleId="Heading4">
    <w:name w:val="heading 4"/>
    <w:aliases w:val="Sub-Clause Sub-paragraph,ClauseSubSub_No&amp;Name, Sub-Clause Sub-paragraph"/>
    <w:basedOn w:val="Normal"/>
    <w:next w:val="Normal"/>
    <w:link w:val="Heading4Char"/>
    <w:qFormat/>
    <w:rsid w:val="00B26536"/>
    <w:pPr>
      <w:keepNext/>
      <w:spacing w:after="200"/>
      <w:ind w:left="1422" w:right="18" w:hanging="457"/>
      <w:outlineLvl w:val="3"/>
    </w:pPr>
    <w:rPr>
      <w:b/>
      <w:bCs/>
    </w:rPr>
  </w:style>
  <w:style w:type="paragraph" w:styleId="Heading5">
    <w:name w:val="heading 5"/>
    <w:basedOn w:val="Normal"/>
    <w:next w:val="Normal"/>
    <w:link w:val="Heading5Char"/>
    <w:qFormat/>
    <w:rsid w:val="00B26536"/>
    <w:pPr>
      <w:keepNext/>
      <w:jc w:val="center"/>
      <w:outlineLvl w:val="4"/>
    </w:pPr>
    <w:rPr>
      <w:rFonts w:ascii="Arial" w:hAnsi="Arial"/>
      <w:u w:val="single"/>
    </w:rPr>
  </w:style>
  <w:style w:type="paragraph" w:styleId="Heading6">
    <w:name w:val="heading 6"/>
    <w:basedOn w:val="Normal"/>
    <w:next w:val="Normal"/>
    <w:link w:val="Heading6Char"/>
    <w:qFormat/>
    <w:rsid w:val="00B26536"/>
    <w:pPr>
      <w:keepNext/>
      <w:keepLines/>
      <w:suppressAutoHyphens/>
      <w:ind w:right="-72"/>
      <w:jc w:val="center"/>
      <w:outlineLvl w:val="5"/>
    </w:pPr>
    <w:rPr>
      <w:b/>
      <w:sz w:val="28"/>
    </w:rPr>
  </w:style>
  <w:style w:type="paragraph" w:styleId="Heading7">
    <w:name w:val="heading 7"/>
    <w:basedOn w:val="Normal"/>
    <w:next w:val="Normal"/>
    <w:link w:val="Heading7Char"/>
    <w:qFormat/>
    <w:rsid w:val="00B26536"/>
    <w:pPr>
      <w:keepNext/>
      <w:jc w:val="center"/>
      <w:outlineLvl w:val="6"/>
    </w:pPr>
    <w:rPr>
      <w:b/>
      <w:sz w:val="72"/>
    </w:rPr>
  </w:style>
  <w:style w:type="paragraph" w:styleId="Heading8">
    <w:name w:val="heading 8"/>
    <w:basedOn w:val="Normal"/>
    <w:next w:val="Normal"/>
    <w:link w:val="Heading8Char"/>
    <w:qFormat/>
    <w:rsid w:val="00B26536"/>
    <w:pPr>
      <w:keepNext/>
      <w:jc w:val="center"/>
      <w:outlineLvl w:val="7"/>
    </w:pPr>
    <w:rPr>
      <w:b/>
      <w:sz w:val="56"/>
    </w:rPr>
  </w:style>
  <w:style w:type="paragraph" w:styleId="Heading9">
    <w:name w:val="heading 9"/>
    <w:basedOn w:val="Normal"/>
    <w:next w:val="Normal"/>
    <w:link w:val="Heading9Char"/>
    <w:qFormat/>
    <w:rsid w:val="00B26536"/>
    <w:pPr>
      <w:numPr>
        <w:ilvl w:val="8"/>
        <w:numId w:val="1"/>
      </w:numPr>
      <w:spacing w:before="240" w:after="60"/>
      <w:outlineLvl w:val="8"/>
    </w:pPr>
    <w:rPr>
      <w:rFonts w:ascii="Arial" w:hAnsi="Arial"/>
      <w:b/>
      <w:i/>
      <w:sz w:val="18"/>
      <w:lang w:val="es-ES_trad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level 1 Char"/>
    <w:basedOn w:val="DefaultParagraphFont"/>
    <w:link w:val="Heading1"/>
    <w:rsid w:val="00B26536"/>
    <w:rPr>
      <w:rFonts w:ascii="Times New Roman Bold" w:eastAsia="Times New Roman" w:hAnsi="Times New Roman Bold" w:cs="Times New Roman"/>
      <w:b/>
      <w:sz w:val="28"/>
      <w:szCs w:val="20"/>
    </w:rPr>
  </w:style>
  <w:style w:type="character" w:customStyle="1" w:styleId="Heading2Char">
    <w:name w:val="Heading 2 Char"/>
    <w:aliases w:val="Title Header2 Char,Clause_No&amp;Name Char,Section-Title Char,h2 Char,Avsnitt Char,Tieu de 2 Char,Tieude2 Char Char"/>
    <w:basedOn w:val="DefaultParagraphFont"/>
    <w:link w:val="Heading2"/>
    <w:rsid w:val="00B26536"/>
    <w:rPr>
      <w:rFonts w:ascii="Times New Roman Bold" w:eastAsia="Times New Roman" w:hAnsi="Times New Roman Bold" w:cs="Times New Roman"/>
      <w:b/>
      <w:sz w:val="28"/>
      <w:szCs w:val="20"/>
    </w:rPr>
  </w:style>
  <w:style w:type="character" w:customStyle="1" w:styleId="Heading3Char">
    <w:name w:val="Heading 3 Char"/>
    <w:basedOn w:val="DefaultParagraphFont"/>
    <w:rsid w:val="00B26536"/>
    <w:rPr>
      <w:rFonts w:asciiTheme="majorHAnsi" w:eastAsiaTheme="majorEastAsia" w:hAnsiTheme="majorHAnsi" w:cstheme="majorBidi"/>
      <w:color w:val="1F4D78" w:themeColor="accent1" w:themeShade="7F"/>
      <w:sz w:val="24"/>
      <w:szCs w:val="24"/>
    </w:rPr>
  </w:style>
  <w:style w:type="character" w:customStyle="1" w:styleId="Heading4Char">
    <w:name w:val="Heading 4 Char"/>
    <w:aliases w:val="Sub-Clause Sub-paragraph Char,ClauseSubSub_No&amp;Name Char, Sub-Clause Sub-paragraph Char"/>
    <w:basedOn w:val="DefaultParagraphFont"/>
    <w:link w:val="Heading4"/>
    <w:rsid w:val="00B26536"/>
    <w:rPr>
      <w:rFonts w:ascii="Times New Roman" w:eastAsia="Times New Roman" w:hAnsi="Times New Roman" w:cs="Times New Roman"/>
      <w:b/>
      <w:bCs/>
      <w:sz w:val="24"/>
      <w:szCs w:val="20"/>
    </w:rPr>
  </w:style>
  <w:style w:type="character" w:customStyle="1" w:styleId="Heading5Char">
    <w:name w:val="Heading 5 Char"/>
    <w:basedOn w:val="DefaultParagraphFont"/>
    <w:link w:val="Heading5"/>
    <w:rsid w:val="00B26536"/>
    <w:rPr>
      <w:rFonts w:ascii="Arial" w:eastAsia="Times New Roman" w:hAnsi="Arial" w:cs="Times New Roman"/>
      <w:sz w:val="24"/>
      <w:szCs w:val="20"/>
      <w:u w:val="single"/>
    </w:rPr>
  </w:style>
  <w:style w:type="character" w:customStyle="1" w:styleId="Heading6Char">
    <w:name w:val="Heading 6 Char"/>
    <w:basedOn w:val="DefaultParagraphFont"/>
    <w:link w:val="Heading6"/>
    <w:rsid w:val="00B26536"/>
    <w:rPr>
      <w:rFonts w:ascii="Times New Roman" w:eastAsia="Times New Roman" w:hAnsi="Times New Roman" w:cs="Times New Roman"/>
      <w:b/>
      <w:sz w:val="28"/>
      <w:szCs w:val="20"/>
    </w:rPr>
  </w:style>
  <w:style w:type="character" w:customStyle="1" w:styleId="Heading7Char">
    <w:name w:val="Heading 7 Char"/>
    <w:basedOn w:val="DefaultParagraphFont"/>
    <w:link w:val="Heading7"/>
    <w:rsid w:val="00B26536"/>
    <w:rPr>
      <w:rFonts w:ascii="Times New Roman" w:eastAsia="Times New Roman" w:hAnsi="Times New Roman" w:cs="Times New Roman"/>
      <w:b/>
      <w:sz w:val="72"/>
      <w:szCs w:val="20"/>
    </w:rPr>
  </w:style>
  <w:style w:type="character" w:customStyle="1" w:styleId="Heading8Char">
    <w:name w:val="Heading 8 Char"/>
    <w:basedOn w:val="DefaultParagraphFont"/>
    <w:link w:val="Heading8"/>
    <w:rsid w:val="00B26536"/>
    <w:rPr>
      <w:rFonts w:ascii="Times New Roman" w:eastAsia="Times New Roman" w:hAnsi="Times New Roman" w:cs="Times New Roman"/>
      <w:b/>
      <w:sz w:val="56"/>
      <w:szCs w:val="20"/>
    </w:rPr>
  </w:style>
  <w:style w:type="character" w:customStyle="1" w:styleId="Heading9Char">
    <w:name w:val="Heading 9 Char"/>
    <w:basedOn w:val="DefaultParagraphFont"/>
    <w:link w:val="Heading9"/>
    <w:rsid w:val="00B26536"/>
    <w:rPr>
      <w:rFonts w:ascii="Arial" w:eastAsia="Times New Roman" w:hAnsi="Arial" w:cs="Times New Roman"/>
      <w:b/>
      <w:i/>
      <w:sz w:val="18"/>
      <w:szCs w:val="20"/>
      <w:lang w:val="es-ES_tradnl"/>
    </w:rPr>
  </w:style>
  <w:style w:type="character" w:customStyle="1" w:styleId="Heading3Char1">
    <w:name w:val="Heading 3 Char1"/>
    <w:aliases w:val="Level 3 Char"/>
    <w:link w:val="Heading3"/>
    <w:rsid w:val="00B26536"/>
    <w:rPr>
      <w:rFonts w:ascii="Times New Roman" w:eastAsia="Times New Roman" w:hAnsi="Times New Roman" w:cs="Times New Roman"/>
      <w:b/>
      <w:sz w:val="28"/>
      <w:szCs w:val="20"/>
    </w:rPr>
  </w:style>
  <w:style w:type="character" w:customStyle="1" w:styleId="Bibliogrphy">
    <w:name w:val="Bibliogrphy"/>
    <w:basedOn w:val="DefaultParagraphFont"/>
    <w:rsid w:val="00B26536"/>
  </w:style>
  <w:style w:type="character" w:customStyle="1" w:styleId="DocInit">
    <w:name w:val="Doc Init"/>
    <w:basedOn w:val="DefaultParagraphFont"/>
    <w:rsid w:val="00B26536"/>
  </w:style>
  <w:style w:type="paragraph" w:customStyle="1" w:styleId="Document1">
    <w:name w:val="Document 1"/>
    <w:rsid w:val="00B26536"/>
    <w:pPr>
      <w:keepNext/>
      <w:keepLines/>
      <w:tabs>
        <w:tab w:val="left" w:pos="-720"/>
      </w:tabs>
      <w:suppressAutoHyphens/>
      <w:spacing w:after="0" w:line="240" w:lineRule="auto"/>
    </w:pPr>
    <w:rPr>
      <w:rFonts w:ascii="Times" w:eastAsia="Times New Roman" w:hAnsi="Times" w:cs="Times New Roman"/>
      <w:sz w:val="24"/>
      <w:szCs w:val="20"/>
    </w:rPr>
  </w:style>
  <w:style w:type="character" w:customStyle="1" w:styleId="Document2">
    <w:name w:val="Document 2"/>
    <w:rsid w:val="00B26536"/>
    <w:rPr>
      <w:rFonts w:ascii="Times" w:hAnsi="Times"/>
      <w:noProof w:val="0"/>
      <w:sz w:val="24"/>
      <w:lang w:val="en-US"/>
    </w:rPr>
  </w:style>
  <w:style w:type="character" w:customStyle="1" w:styleId="Document3">
    <w:name w:val="Document 3"/>
    <w:rsid w:val="00B26536"/>
    <w:rPr>
      <w:rFonts w:ascii="Times" w:hAnsi="Times"/>
      <w:noProof w:val="0"/>
      <w:sz w:val="24"/>
      <w:lang w:val="en-US"/>
    </w:rPr>
  </w:style>
  <w:style w:type="character" w:customStyle="1" w:styleId="Document4">
    <w:name w:val="Document 4"/>
    <w:rsid w:val="00B26536"/>
    <w:rPr>
      <w:b/>
      <w:i/>
      <w:sz w:val="24"/>
    </w:rPr>
  </w:style>
  <w:style w:type="character" w:customStyle="1" w:styleId="Document5">
    <w:name w:val="Document 5"/>
    <w:basedOn w:val="DefaultParagraphFont"/>
    <w:rsid w:val="00B26536"/>
  </w:style>
  <w:style w:type="character" w:customStyle="1" w:styleId="Document6">
    <w:name w:val="Document 6"/>
    <w:basedOn w:val="DefaultParagraphFont"/>
    <w:rsid w:val="00B26536"/>
  </w:style>
  <w:style w:type="character" w:customStyle="1" w:styleId="Document7">
    <w:name w:val="Document 7"/>
    <w:basedOn w:val="DefaultParagraphFont"/>
    <w:rsid w:val="00B26536"/>
  </w:style>
  <w:style w:type="character" w:customStyle="1" w:styleId="Document8">
    <w:name w:val="Document 8"/>
    <w:basedOn w:val="DefaultParagraphFont"/>
    <w:rsid w:val="00B26536"/>
  </w:style>
  <w:style w:type="character" w:customStyle="1" w:styleId="TechInit">
    <w:name w:val="Tech Init"/>
    <w:rsid w:val="00B26536"/>
    <w:rPr>
      <w:rFonts w:ascii="Times" w:hAnsi="Times"/>
      <w:noProof w:val="0"/>
      <w:sz w:val="24"/>
      <w:lang w:val="en-US"/>
    </w:rPr>
  </w:style>
  <w:style w:type="character" w:customStyle="1" w:styleId="Technical1">
    <w:name w:val="Technical 1"/>
    <w:rsid w:val="00B26536"/>
    <w:rPr>
      <w:rFonts w:ascii="Times" w:hAnsi="Times"/>
      <w:noProof w:val="0"/>
      <w:sz w:val="24"/>
      <w:lang w:val="en-US"/>
    </w:rPr>
  </w:style>
  <w:style w:type="character" w:customStyle="1" w:styleId="Technical2">
    <w:name w:val="Technical 2"/>
    <w:rsid w:val="00B26536"/>
    <w:rPr>
      <w:rFonts w:ascii="Times" w:hAnsi="Times"/>
      <w:noProof w:val="0"/>
      <w:sz w:val="24"/>
      <w:lang w:val="en-US"/>
    </w:rPr>
  </w:style>
  <w:style w:type="character" w:customStyle="1" w:styleId="Technical3">
    <w:name w:val="Technical 3"/>
    <w:rsid w:val="00B26536"/>
    <w:rPr>
      <w:rFonts w:ascii="Times" w:hAnsi="Times"/>
      <w:noProof w:val="0"/>
      <w:sz w:val="24"/>
      <w:lang w:val="en-US"/>
    </w:rPr>
  </w:style>
  <w:style w:type="paragraph" w:customStyle="1" w:styleId="Technical4">
    <w:name w:val="Technical 4"/>
    <w:rsid w:val="00B26536"/>
    <w:pPr>
      <w:tabs>
        <w:tab w:val="left" w:pos="-720"/>
      </w:tabs>
      <w:suppressAutoHyphens/>
      <w:spacing w:after="0" w:line="240" w:lineRule="auto"/>
    </w:pPr>
    <w:rPr>
      <w:rFonts w:ascii="Times" w:eastAsia="Times New Roman" w:hAnsi="Times" w:cs="Times New Roman"/>
      <w:b/>
      <w:sz w:val="24"/>
      <w:szCs w:val="20"/>
    </w:rPr>
  </w:style>
  <w:style w:type="paragraph" w:customStyle="1" w:styleId="Technical5">
    <w:name w:val="Technical 5"/>
    <w:rsid w:val="00B26536"/>
    <w:pPr>
      <w:tabs>
        <w:tab w:val="left" w:pos="-720"/>
      </w:tabs>
      <w:suppressAutoHyphens/>
      <w:spacing w:after="0" w:line="240" w:lineRule="auto"/>
      <w:ind w:firstLine="720"/>
    </w:pPr>
    <w:rPr>
      <w:rFonts w:ascii="Times" w:eastAsia="Times New Roman" w:hAnsi="Times" w:cs="Times New Roman"/>
      <w:b/>
      <w:sz w:val="24"/>
      <w:szCs w:val="20"/>
    </w:rPr>
  </w:style>
  <w:style w:type="paragraph" w:customStyle="1" w:styleId="Technical6">
    <w:name w:val="Technical 6"/>
    <w:rsid w:val="00B26536"/>
    <w:pPr>
      <w:tabs>
        <w:tab w:val="left" w:pos="-720"/>
      </w:tabs>
      <w:suppressAutoHyphens/>
      <w:spacing w:after="0" w:line="240" w:lineRule="auto"/>
      <w:ind w:firstLine="720"/>
    </w:pPr>
    <w:rPr>
      <w:rFonts w:ascii="Times" w:eastAsia="Times New Roman" w:hAnsi="Times" w:cs="Times New Roman"/>
      <w:b/>
      <w:sz w:val="24"/>
      <w:szCs w:val="20"/>
    </w:rPr>
  </w:style>
  <w:style w:type="paragraph" w:customStyle="1" w:styleId="Technical7">
    <w:name w:val="Technical 7"/>
    <w:rsid w:val="00B26536"/>
    <w:pPr>
      <w:tabs>
        <w:tab w:val="left" w:pos="-720"/>
      </w:tabs>
      <w:suppressAutoHyphens/>
      <w:spacing w:after="0" w:line="240" w:lineRule="auto"/>
      <w:ind w:firstLine="720"/>
    </w:pPr>
    <w:rPr>
      <w:rFonts w:ascii="Times" w:eastAsia="Times New Roman" w:hAnsi="Times" w:cs="Times New Roman"/>
      <w:b/>
      <w:sz w:val="24"/>
      <w:szCs w:val="20"/>
    </w:rPr>
  </w:style>
  <w:style w:type="paragraph" w:customStyle="1" w:styleId="Technical8">
    <w:name w:val="Technical 8"/>
    <w:rsid w:val="00B26536"/>
    <w:pPr>
      <w:tabs>
        <w:tab w:val="left" w:pos="-720"/>
      </w:tabs>
      <w:suppressAutoHyphens/>
      <w:spacing w:after="0" w:line="240" w:lineRule="auto"/>
      <w:ind w:firstLine="720"/>
    </w:pPr>
    <w:rPr>
      <w:rFonts w:ascii="Times" w:eastAsia="Times New Roman" w:hAnsi="Times" w:cs="Times New Roman"/>
      <w:b/>
      <w:sz w:val="24"/>
      <w:szCs w:val="20"/>
    </w:rPr>
  </w:style>
  <w:style w:type="paragraph" w:customStyle="1" w:styleId="Pleading">
    <w:name w:val="Pleading"/>
    <w:rsid w:val="00B26536"/>
    <w:pPr>
      <w:tabs>
        <w:tab w:val="left" w:pos="-720"/>
      </w:tabs>
      <w:suppressAutoHyphens/>
      <w:spacing w:after="0" w:line="240" w:lineRule="exact"/>
    </w:pPr>
    <w:rPr>
      <w:rFonts w:ascii="Times" w:eastAsia="Times New Roman" w:hAnsi="Times" w:cs="Times New Roman"/>
      <w:sz w:val="24"/>
      <w:szCs w:val="20"/>
    </w:rPr>
  </w:style>
  <w:style w:type="paragraph" w:customStyle="1" w:styleId="RightPar1">
    <w:name w:val="Right Par 1"/>
    <w:rsid w:val="00B26536"/>
    <w:pPr>
      <w:tabs>
        <w:tab w:val="left" w:pos="-720"/>
        <w:tab w:val="left" w:pos="0"/>
        <w:tab w:val="decimal" w:pos="720"/>
      </w:tabs>
      <w:suppressAutoHyphens/>
      <w:spacing w:after="0" w:line="240" w:lineRule="auto"/>
      <w:ind w:firstLine="720"/>
    </w:pPr>
    <w:rPr>
      <w:rFonts w:ascii="Times" w:eastAsia="Times New Roman" w:hAnsi="Times" w:cs="Times New Roman"/>
      <w:sz w:val="24"/>
      <w:szCs w:val="20"/>
    </w:rPr>
  </w:style>
  <w:style w:type="paragraph" w:customStyle="1" w:styleId="RightPar2">
    <w:name w:val="Right Par 2"/>
    <w:rsid w:val="00B26536"/>
    <w:pPr>
      <w:tabs>
        <w:tab w:val="left" w:pos="-720"/>
        <w:tab w:val="left" w:pos="0"/>
        <w:tab w:val="left" w:pos="720"/>
        <w:tab w:val="decimal" w:pos="1440"/>
      </w:tabs>
      <w:suppressAutoHyphens/>
      <w:spacing w:after="0" w:line="240" w:lineRule="auto"/>
      <w:ind w:firstLine="1440"/>
    </w:pPr>
    <w:rPr>
      <w:rFonts w:ascii="Times" w:eastAsia="Times New Roman" w:hAnsi="Times" w:cs="Times New Roman"/>
      <w:sz w:val="24"/>
      <w:szCs w:val="20"/>
    </w:rPr>
  </w:style>
  <w:style w:type="paragraph" w:customStyle="1" w:styleId="RightPar3">
    <w:name w:val="Right Par 3"/>
    <w:rsid w:val="00B26536"/>
    <w:pPr>
      <w:tabs>
        <w:tab w:val="left" w:pos="-720"/>
        <w:tab w:val="left" w:pos="0"/>
        <w:tab w:val="left" w:pos="720"/>
        <w:tab w:val="left" w:pos="1440"/>
        <w:tab w:val="decimal" w:pos="2160"/>
      </w:tabs>
      <w:suppressAutoHyphens/>
      <w:spacing w:after="0" w:line="240" w:lineRule="auto"/>
      <w:ind w:firstLine="2160"/>
    </w:pPr>
    <w:rPr>
      <w:rFonts w:ascii="Times" w:eastAsia="Times New Roman" w:hAnsi="Times" w:cs="Times New Roman"/>
      <w:sz w:val="24"/>
      <w:szCs w:val="20"/>
    </w:rPr>
  </w:style>
  <w:style w:type="paragraph" w:customStyle="1" w:styleId="RightPar4">
    <w:name w:val="Right Par 4"/>
    <w:rsid w:val="00B26536"/>
    <w:pPr>
      <w:tabs>
        <w:tab w:val="left" w:pos="-720"/>
        <w:tab w:val="left" w:pos="0"/>
        <w:tab w:val="left" w:pos="720"/>
        <w:tab w:val="left" w:pos="1440"/>
        <w:tab w:val="left" w:pos="2160"/>
        <w:tab w:val="decimal" w:pos="2880"/>
      </w:tabs>
      <w:suppressAutoHyphens/>
      <w:spacing w:after="0" w:line="240" w:lineRule="auto"/>
      <w:ind w:firstLine="2880"/>
    </w:pPr>
    <w:rPr>
      <w:rFonts w:ascii="Times" w:eastAsia="Times New Roman" w:hAnsi="Times" w:cs="Times New Roman"/>
      <w:sz w:val="24"/>
      <w:szCs w:val="20"/>
    </w:rPr>
  </w:style>
  <w:style w:type="paragraph" w:customStyle="1" w:styleId="RightPar5">
    <w:name w:val="Right Par 5"/>
    <w:rsid w:val="00B26536"/>
    <w:pPr>
      <w:tabs>
        <w:tab w:val="left" w:pos="-720"/>
        <w:tab w:val="left" w:pos="0"/>
        <w:tab w:val="left" w:pos="720"/>
        <w:tab w:val="left" w:pos="1440"/>
        <w:tab w:val="left" w:pos="2160"/>
        <w:tab w:val="left" w:pos="2880"/>
        <w:tab w:val="decimal" w:pos="3600"/>
      </w:tabs>
      <w:suppressAutoHyphens/>
      <w:spacing w:after="0" w:line="240" w:lineRule="auto"/>
      <w:ind w:firstLine="3600"/>
    </w:pPr>
    <w:rPr>
      <w:rFonts w:ascii="Times" w:eastAsia="Times New Roman" w:hAnsi="Times" w:cs="Times New Roman"/>
      <w:sz w:val="24"/>
      <w:szCs w:val="20"/>
    </w:rPr>
  </w:style>
  <w:style w:type="paragraph" w:customStyle="1" w:styleId="RightPar6">
    <w:name w:val="Right Par 6"/>
    <w:rsid w:val="00B26536"/>
    <w:pPr>
      <w:tabs>
        <w:tab w:val="left" w:pos="-720"/>
        <w:tab w:val="left" w:pos="0"/>
        <w:tab w:val="left" w:pos="720"/>
        <w:tab w:val="left" w:pos="1440"/>
        <w:tab w:val="left" w:pos="2160"/>
        <w:tab w:val="left" w:pos="2880"/>
        <w:tab w:val="left" w:pos="3600"/>
        <w:tab w:val="decimal" w:pos="4320"/>
      </w:tabs>
      <w:suppressAutoHyphens/>
      <w:spacing w:after="0" w:line="240" w:lineRule="auto"/>
      <w:ind w:firstLine="4320"/>
    </w:pPr>
    <w:rPr>
      <w:rFonts w:ascii="Times" w:eastAsia="Times New Roman" w:hAnsi="Times" w:cs="Times New Roman"/>
      <w:sz w:val="24"/>
      <w:szCs w:val="20"/>
    </w:rPr>
  </w:style>
  <w:style w:type="paragraph" w:customStyle="1" w:styleId="RightPar7">
    <w:name w:val="Right Par 7"/>
    <w:rsid w:val="00B26536"/>
    <w:pPr>
      <w:tabs>
        <w:tab w:val="left" w:pos="-720"/>
        <w:tab w:val="left" w:pos="0"/>
        <w:tab w:val="left" w:pos="720"/>
        <w:tab w:val="left" w:pos="1440"/>
        <w:tab w:val="left" w:pos="2160"/>
        <w:tab w:val="left" w:pos="2880"/>
        <w:tab w:val="left" w:pos="3600"/>
        <w:tab w:val="left" w:pos="4320"/>
        <w:tab w:val="decimal" w:pos="5040"/>
      </w:tabs>
      <w:suppressAutoHyphens/>
      <w:spacing w:after="0" w:line="240" w:lineRule="auto"/>
      <w:ind w:firstLine="5040"/>
    </w:pPr>
    <w:rPr>
      <w:rFonts w:ascii="Times" w:eastAsia="Times New Roman" w:hAnsi="Times" w:cs="Times New Roman"/>
      <w:sz w:val="24"/>
      <w:szCs w:val="20"/>
    </w:rPr>
  </w:style>
  <w:style w:type="paragraph" w:customStyle="1" w:styleId="RightPar8">
    <w:name w:val="Right Par 8"/>
    <w:rsid w:val="00B26536"/>
    <w:pPr>
      <w:tabs>
        <w:tab w:val="left" w:pos="-720"/>
        <w:tab w:val="left" w:pos="0"/>
        <w:tab w:val="left" w:pos="720"/>
        <w:tab w:val="left" w:pos="1440"/>
        <w:tab w:val="left" w:pos="2160"/>
        <w:tab w:val="left" w:pos="2880"/>
        <w:tab w:val="left" w:pos="3600"/>
        <w:tab w:val="left" w:pos="4320"/>
        <w:tab w:val="left" w:pos="5040"/>
        <w:tab w:val="decimal" w:pos="5760"/>
      </w:tabs>
      <w:suppressAutoHyphens/>
      <w:spacing w:after="0" w:line="240" w:lineRule="auto"/>
      <w:ind w:firstLine="5760"/>
    </w:pPr>
    <w:rPr>
      <w:rFonts w:ascii="Times" w:eastAsia="Times New Roman" w:hAnsi="Times" w:cs="Times New Roman"/>
      <w:sz w:val="24"/>
      <w:szCs w:val="20"/>
    </w:rPr>
  </w:style>
  <w:style w:type="paragraph" w:styleId="TOC1">
    <w:name w:val="toc 1"/>
    <w:basedOn w:val="Normal"/>
    <w:next w:val="Normal"/>
    <w:uiPriority w:val="39"/>
    <w:rsid w:val="00B26536"/>
    <w:pPr>
      <w:tabs>
        <w:tab w:val="right" w:leader="dot" w:pos="9000"/>
      </w:tabs>
      <w:suppressAutoHyphens/>
      <w:spacing w:before="240"/>
      <w:ind w:left="720" w:right="720" w:hanging="720"/>
    </w:pPr>
    <w:rPr>
      <w:b/>
    </w:rPr>
  </w:style>
  <w:style w:type="paragraph" w:styleId="TOC2">
    <w:name w:val="toc 2"/>
    <w:basedOn w:val="Normal"/>
    <w:next w:val="Normal"/>
    <w:uiPriority w:val="39"/>
    <w:rsid w:val="00B26536"/>
    <w:pPr>
      <w:tabs>
        <w:tab w:val="right" w:leader="dot" w:pos="9000"/>
      </w:tabs>
      <w:suppressAutoHyphens/>
      <w:ind w:left="1440" w:hanging="720"/>
    </w:pPr>
  </w:style>
  <w:style w:type="paragraph" w:styleId="TOC3">
    <w:name w:val="toc 3"/>
    <w:basedOn w:val="Normal"/>
    <w:next w:val="Normal"/>
    <w:uiPriority w:val="39"/>
    <w:rsid w:val="00B26536"/>
    <w:pPr>
      <w:tabs>
        <w:tab w:val="right" w:leader="dot" w:pos="9000"/>
      </w:tabs>
      <w:suppressAutoHyphens/>
      <w:ind w:left="1440" w:hanging="720"/>
    </w:pPr>
    <w:rPr>
      <w:i/>
    </w:rPr>
  </w:style>
  <w:style w:type="paragraph" w:styleId="TOC4">
    <w:name w:val="toc 4"/>
    <w:basedOn w:val="Normal"/>
    <w:next w:val="Normal"/>
    <w:uiPriority w:val="39"/>
    <w:rsid w:val="00B26536"/>
    <w:pPr>
      <w:tabs>
        <w:tab w:val="left" w:leader="dot" w:pos="8640"/>
        <w:tab w:val="right" w:pos="9000"/>
      </w:tabs>
      <w:suppressAutoHyphens/>
      <w:ind w:left="2880" w:right="720" w:hanging="720"/>
    </w:pPr>
  </w:style>
  <w:style w:type="paragraph" w:styleId="TOC5">
    <w:name w:val="toc 5"/>
    <w:basedOn w:val="Normal"/>
    <w:next w:val="Normal"/>
    <w:uiPriority w:val="39"/>
    <w:rsid w:val="00B26536"/>
    <w:pPr>
      <w:tabs>
        <w:tab w:val="left" w:leader="dot" w:pos="8640"/>
        <w:tab w:val="right" w:pos="9000"/>
      </w:tabs>
      <w:suppressAutoHyphens/>
      <w:ind w:left="3600" w:right="720" w:hanging="720"/>
    </w:pPr>
  </w:style>
  <w:style w:type="paragraph" w:styleId="TOC6">
    <w:name w:val="toc 6"/>
    <w:basedOn w:val="Normal"/>
    <w:next w:val="Normal"/>
    <w:uiPriority w:val="39"/>
    <w:rsid w:val="00B26536"/>
    <w:pPr>
      <w:tabs>
        <w:tab w:val="left" w:pos="8640"/>
        <w:tab w:val="right" w:pos="9000"/>
      </w:tabs>
      <w:suppressAutoHyphens/>
      <w:ind w:left="720" w:hanging="720"/>
    </w:pPr>
  </w:style>
  <w:style w:type="paragraph" w:styleId="TOC7">
    <w:name w:val="toc 7"/>
    <w:basedOn w:val="Normal"/>
    <w:next w:val="Normal"/>
    <w:uiPriority w:val="39"/>
    <w:rsid w:val="00B26536"/>
    <w:pPr>
      <w:suppressAutoHyphens/>
      <w:ind w:left="720" w:hanging="720"/>
    </w:pPr>
  </w:style>
  <w:style w:type="paragraph" w:styleId="TOC8">
    <w:name w:val="toc 8"/>
    <w:basedOn w:val="Normal"/>
    <w:next w:val="Normal"/>
    <w:uiPriority w:val="39"/>
    <w:rsid w:val="00B26536"/>
    <w:pPr>
      <w:tabs>
        <w:tab w:val="left" w:pos="8640"/>
        <w:tab w:val="right" w:pos="9000"/>
      </w:tabs>
      <w:suppressAutoHyphens/>
      <w:ind w:left="720" w:hanging="720"/>
    </w:pPr>
  </w:style>
  <w:style w:type="paragraph" w:styleId="TOC9">
    <w:name w:val="toc 9"/>
    <w:basedOn w:val="Normal"/>
    <w:next w:val="Normal"/>
    <w:uiPriority w:val="39"/>
    <w:rsid w:val="00B26536"/>
    <w:pPr>
      <w:tabs>
        <w:tab w:val="left" w:leader="dot" w:pos="8640"/>
        <w:tab w:val="right" w:pos="9000"/>
      </w:tabs>
      <w:suppressAutoHyphens/>
      <w:ind w:left="720" w:hanging="720"/>
    </w:pPr>
  </w:style>
  <w:style w:type="paragraph" w:styleId="TOAHeading">
    <w:name w:val="toa heading"/>
    <w:basedOn w:val="Normal"/>
    <w:next w:val="Normal"/>
    <w:rsid w:val="00B26536"/>
    <w:pPr>
      <w:tabs>
        <w:tab w:val="left" w:pos="9000"/>
        <w:tab w:val="right" w:pos="9360"/>
      </w:tabs>
      <w:suppressAutoHyphens/>
    </w:pPr>
  </w:style>
  <w:style w:type="paragraph" w:styleId="Caption">
    <w:name w:val="caption"/>
    <w:basedOn w:val="Normal"/>
    <w:next w:val="Normal"/>
    <w:qFormat/>
    <w:rsid w:val="00B26536"/>
    <w:rPr>
      <w:rFonts w:ascii="Courier New" w:hAnsi="Courier New"/>
    </w:rPr>
  </w:style>
  <w:style w:type="character" w:customStyle="1" w:styleId="EquationCaption">
    <w:name w:val="_Equation Caption"/>
    <w:rsid w:val="00B26536"/>
  </w:style>
  <w:style w:type="character" w:customStyle="1" w:styleId="vlpgno">
    <w:name w:val="vl.pg.no."/>
    <w:rsid w:val="00B26536"/>
    <w:rPr>
      <w:rFonts w:ascii="Times" w:hAnsi="Times"/>
      <w:b/>
      <w:noProof w:val="0"/>
      <w:sz w:val="20"/>
      <w:lang w:val="en-US"/>
    </w:rPr>
  </w:style>
  <w:style w:type="character" w:styleId="LineNumber">
    <w:name w:val="line number"/>
    <w:basedOn w:val="DefaultParagraphFont"/>
    <w:uiPriority w:val="99"/>
    <w:rsid w:val="00B26536"/>
  </w:style>
  <w:style w:type="paragraph" w:styleId="Title">
    <w:name w:val="Title"/>
    <w:basedOn w:val="Normal"/>
    <w:link w:val="TitleChar"/>
    <w:qFormat/>
    <w:rsid w:val="00B26536"/>
    <w:pPr>
      <w:spacing w:before="240" w:after="60"/>
      <w:jc w:val="center"/>
    </w:pPr>
    <w:rPr>
      <w:rFonts w:ascii="Arial" w:hAnsi="Arial"/>
      <w:b/>
      <w:kern w:val="28"/>
      <w:sz w:val="32"/>
    </w:rPr>
  </w:style>
  <w:style w:type="character" w:customStyle="1" w:styleId="TitleChar">
    <w:name w:val="Title Char"/>
    <w:basedOn w:val="DefaultParagraphFont"/>
    <w:link w:val="Title"/>
    <w:rsid w:val="00B26536"/>
    <w:rPr>
      <w:rFonts w:ascii="Arial" w:eastAsia="Times New Roman" w:hAnsi="Arial" w:cs="Times New Roman"/>
      <w:b/>
      <w:kern w:val="28"/>
      <w:sz w:val="32"/>
      <w:szCs w:val="20"/>
    </w:rPr>
  </w:style>
  <w:style w:type="character" w:customStyle="1" w:styleId="footnote">
    <w:name w:val="footnote"/>
    <w:rsid w:val="00B26536"/>
    <w:rPr>
      <w:rFonts w:ascii="Book Antiqua" w:hAnsi="Book Antiqua"/>
      <w:noProof w:val="0"/>
      <w:sz w:val="24"/>
      <w:lang w:val="en-US"/>
    </w:rPr>
  </w:style>
  <w:style w:type="paragraph" w:styleId="Header">
    <w:name w:val="header"/>
    <w:basedOn w:val="Normal"/>
    <w:link w:val="HeaderChar"/>
    <w:uiPriority w:val="99"/>
    <w:rsid w:val="00B26536"/>
    <w:rPr>
      <w:sz w:val="20"/>
    </w:rPr>
  </w:style>
  <w:style w:type="character" w:customStyle="1" w:styleId="HeaderChar">
    <w:name w:val="Header Char"/>
    <w:basedOn w:val="DefaultParagraphFont"/>
    <w:link w:val="Header"/>
    <w:uiPriority w:val="99"/>
    <w:rsid w:val="00B26536"/>
    <w:rPr>
      <w:rFonts w:ascii="Times New Roman" w:eastAsia="Times New Roman" w:hAnsi="Times New Roman" w:cs="Times New Roman"/>
      <w:sz w:val="20"/>
      <w:szCs w:val="20"/>
    </w:rPr>
  </w:style>
  <w:style w:type="paragraph" w:styleId="Footer">
    <w:name w:val="footer"/>
    <w:basedOn w:val="Normal"/>
    <w:link w:val="FooterChar"/>
    <w:uiPriority w:val="99"/>
    <w:rsid w:val="00B26536"/>
    <w:rPr>
      <w:sz w:val="20"/>
    </w:rPr>
  </w:style>
  <w:style w:type="character" w:customStyle="1" w:styleId="FooterChar">
    <w:name w:val="Footer Char"/>
    <w:basedOn w:val="DefaultParagraphFont"/>
    <w:link w:val="Footer"/>
    <w:uiPriority w:val="99"/>
    <w:rsid w:val="00B26536"/>
    <w:rPr>
      <w:rFonts w:ascii="Times New Roman" w:eastAsia="Times New Roman" w:hAnsi="Times New Roman" w:cs="Times New Roman"/>
      <w:sz w:val="20"/>
      <w:szCs w:val="20"/>
    </w:rPr>
  </w:style>
  <w:style w:type="character" w:styleId="PageNumber">
    <w:name w:val="page number"/>
    <w:basedOn w:val="DefaultParagraphFont"/>
    <w:rsid w:val="00B26536"/>
  </w:style>
  <w:style w:type="paragraph" w:styleId="FootnoteText">
    <w:name w:val="footnote text"/>
    <w:aliases w:val="Footnote,Footnote Text Char2 Char,Footnote Text Char Char1 Char1,Footnote Text Char1 Char Char Char1,Footnote Text Char Char Char Char Char,Footnote Text Char1 Char1 Char,Footnote Text Char Char Char1 Char,single space,footnote text,fn,Car"/>
    <w:basedOn w:val="Normal"/>
    <w:link w:val="FootnoteTextChar"/>
    <w:qFormat/>
    <w:rsid w:val="00B26536"/>
    <w:pPr>
      <w:tabs>
        <w:tab w:val="left" w:pos="360"/>
      </w:tabs>
      <w:ind w:left="360" w:hanging="360"/>
    </w:pPr>
    <w:rPr>
      <w:sz w:val="20"/>
    </w:rPr>
  </w:style>
  <w:style w:type="character" w:customStyle="1" w:styleId="FootnoteTextChar">
    <w:name w:val="Footnote Text Char"/>
    <w:aliases w:val="Footnote Char,Footnote Text Char2 Char Char,Footnote Text Char Char1 Char1 Char,Footnote Text Char1 Char Char Char1 Char,Footnote Text Char Char Char Char Char Char,Footnote Text Char1 Char1 Char Char,single space Char,fn Char"/>
    <w:basedOn w:val="DefaultParagraphFont"/>
    <w:link w:val="FootnoteText"/>
    <w:rsid w:val="00B26536"/>
    <w:rPr>
      <w:rFonts w:ascii="Times New Roman" w:eastAsia="Times New Roman" w:hAnsi="Times New Roman" w:cs="Times New Roman"/>
      <w:sz w:val="20"/>
      <w:szCs w:val="20"/>
    </w:rPr>
  </w:style>
  <w:style w:type="paragraph" w:customStyle="1" w:styleId="Head21">
    <w:name w:val="Head 2.1"/>
    <w:basedOn w:val="Normal"/>
    <w:rsid w:val="00B26536"/>
    <w:pPr>
      <w:keepNext/>
      <w:pBdr>
        <w:bottom w:val="single" w:sz="24" w:space="3" w:color="auto"/>
      </w:pBdr>
      <w:suppressAutoHyphens/>
      <w:spacing w:before="480" w:after="240"/>
      <w:jc w:val="center"/>
    </w:pPr>
    <w:rPr>
      <w:rFonts w:ascii="Times New Roman Bold" w:hAnsi="Times New Roman Bold"/>
      <w:b/>
      <w:smallCaps/>
      <w:sz w:val="32"/>
    </w:rPr>
  </w:style>
  <w:style w:type="paragraph" w:customStyle="1" w:styleId="Head22">
    <w:name w:val="Head 2.2"/>
    <w:basedOn w:val="Normal"/>
    <w:rsid w:val="00B26536"/>
    <w:pPr>
      <w:tabs>
        <w:tab w:val="left" w:pos="360"/>
      </w:tabs>
      <w:suppressAutoHyphens/>
      <w:spacing w:after="240"/>
      <w:ind w:left="360" w:hanging="360"/>
      <w:jc w:val="left"/>
    </w:pPr>
    <w:rPr>
      <w:b/>
    </w:rPr>
  </w:style>
  <w:style w:type="character" w:styleId="FootnoteReference">
    <w:name w:val="footnote reference"/>
    <w:aliases w:val="callout"/>
    <w:rsid w:val="00B26536"/>
    <w:rPr>
      <w:vertAlign w:val="superscript"/>
    </w:rPr>
  </w:style>
  <w:style w:type="character" w:customStyle="1" w:styleId="insert2">
    <w:name w:val="insert2"/>
    <w:rsid w:val="00B26536"/>
    <w:rPr>
      <w:rFonts w:ascii="Arial" w:hAnsi="Arial"/>
      <w:i/>
      <w:noProof w:val="0"/>
      <w:sz w:val="24"/>
      <w:lang w:val="en-US"/>
    </w:rPr>
  </w:style>
  <w:style w:type="character" w:customStyle="1" w:styleId="reference">
    <w:name w:val="reference"/>
    <w:rsid w:val="00B26536"/>
    <w:rPr>
      <w:rFonts w:ascii="Book Antiqua" w:hAnsi="Book Antiqua"/>
      <w:i/>
      <w:noProof w:val="0"/>
      <w:sz w:val="24"/>
      <w:lang w:val="en-US"/>
    </w:rPr>
  </w:style>
  <w:style w:type="paragraph" w:styleId="Index9">
    <w:name w:val="index 9"/>
    <w:basedOn w:val="Normal"/>
    <w:next w:val="Normal"/>
    <w:rsid w:val="00B26536"/>
    <w:pPr>
      <w:tabs>
        <w:tab w:val="right" w:pos="4140"/>
      </w:tabs>
      <w:ind w:left="2160" w:hanging="240"/>
      <w:jc w:val="left"/>
    </w:pPr>
    <w:rPr>
      <w:sz w:val="20"/>
    </w:rPr>
  </w:style>
  <w:style w:type="paragraph" w:styleId="Index1">
    <w:name w:val="index 1"/>
    <w:basedOn w:val="Normal"/>
    <w:next w:val="Normal"/>
    <w:autoRedefine/>
    <w:semiHidden/>
    <w:unhideWhenUsed/>
    <w:rsid w:val="00B26536"/>
    <w:pPr>
      <w:ind w:left="240" w:hanging="240"/>
    </w:pPr>
  </w:style>
  <w:style w:type="paragraph" w:styleId="IndexHeading">
    <w:name w:val="index heading"/>
    <w:basedOn w:val="Normal"/>
    <w:next w:val="Index1"/>
    <w:rsid w:val="00B26536"/>
    <w:pPr>
      <w:jc w:val="left"/>
    </w:pPr>
    <w:rPr>
      <w:sz w:val="20"/>
    </w:rPr>
  </w:style>
  <w:style w:type="paragraph" w:customStyle="1" w:styleId="Headingrb2">
    <w:name w:val="Heading rb2"/>
    <w:basedOn w:val="Normal"/>
    <w:rsid w:val="00B26536"/>
    <w:pPr>
      <w:tabs>
        <w:tab w:val="left" w:pos="-851"/>
        <w:tab w:val="right" w:pos="-567"/>
        <w:tab w:val="right" w:pos="2127"/>
        <w:tab w:val="right" w:pos="2694"/>
        <w:tab w:val="left" w:pos="2977"/>
        <w:tab w:val="right" w:pos="10348"/>
      </w:tabs>
      <w:spacing w:line="400" w:lineRule="exact"/>
      <w:ind w:right="-28"/>
      <w:jc w:val="left"/>
    </w:pPr>
    <w:rPr>
      <w:rFonts w:ascii="Arial" w:hAnsi="Arial"/>
      <w:b/>
      <w:noProof/>
      <w:spacing w:val="6"/>
      <w:sz w:val="26"/>
    </w:rPr>
  </w:style>
  <w:style w:type="paragraph" w:customStyle="1" w:styleId="Headfid1">
    <w:name w:val="Head fid1"/>
    <w:basedOn w:val="Head2"/>
    <w:rsid w:val="00B26536"/>
  </w:style>
  <w:style w:type="paragraph" w:customStyle="1" w:styleId="Head2">
    <w:name w:val="Head 2"/>
    <w:basedOn w:val="Normal"/>
    <w:autoRedefine/>
    <w:rsid w:val="00B26536"/>
    <w:pPr>
      <w:spacing w:before="120" w:after="120"/>
    </w:pPr>
    <w:rPr>
      <w:b/>
      <w:lang w:val="en-GB"/>
    </w:rPr>
  </w:style>
  <w:style w:type="paragraph" w:customStyle="1" w:styleId="explanatoryclause">
    <w:name w:val="explanatory_clause"/>
    <w:basedOn w:val="Normal"/>
    <w:rsid w:val="00B26536"/>
    <w:pPr>
      <w:suppressAutoHyphens/>
      <w:spacing w:after="240"/>
      <w:ind w:left="738" w:right="-14" w:hanging="738"/>
      <w:jc w:val="left"/>
    </w:pPr>
    <w:rPr>
      <w:rFonts w:ascii="Arial" w:hAnsi="Arial"/>
      <w:sz w:val="22"/>
    </w:rPr>
  </w:style>
  <w:style w:type="paragraph" w:customStyle="1" w:styleId="explanatorynotes">
    <w:name w:val="explanatory_notes"/>
    <w:basedOn w:val="Normal"/>
    <w:rsid w:val="00B26536"/>
    <w:pPr>
      <w:suppressAutoHyphens/>
      <w:spacing w:after="240" w:line="360" w:lineRule="exact"/>
    </w:pPr>
    <w:rPr>
      <w:rFonts w:ascii="Arial" w:hAnsi="Arial"/>
    </w:rPr>
  </w:style>
  <w:style w:type="paragraph" w:customStyle="1" w:styleId="Head22b">
    <w:name w:val="Head 2.2b"/>
    <w:basedOn w:val="Normal"/>
    <w:rsid w:val="00B26536"/>
    <w:pPr>
      <w:suppressAutoHyphens/>
      <w:spacing w:after="240"/>
      <w:ind w:left="360" w:hanging="360"/>
      <w:jc w:val="left"/>
    </w:pPr>
    <w:rPr>
      <w:rFonts w:ascii="Tms Rmn" w:hAnsi="Tms Rmn"/>
      <w:b/>
    </w:rPr>
  </w:style>
  <w:style w:type="paragraph" w:customStyle="1" w:styleId="Head31">
    <w:name w:val="Head 3.1"/>
    <w:basedOn w:val="Head21"/>
    <w:rsid w:val="00B26536"/>
  </w:style>
  <w:style w:type="paragraph" w:customStyle="1" w:styleId="Head41">
    <w:name w:val="Head 4.1"/>
    <w:basedOn w:val="Head21"/>
    <w:rsid w:val="00B26536"/>
  </w:style>
  <w:style w:type="paragraph" w:customStyle="1" w:styleId="Head42">
    <w:name w:val="Head 4.2"/>
    <w:basedOn w:val="Normal"/>
    <w:rsid w:val="00B26536"/>
    <w:pPr>
      <w:suppressAutoHyphens/>
      <w:spacing w:after="240"/>
      <w:ind w:left="360" w:hanging="360"/>
      <w:jc w:val="left"/>
    </w:pPr>
    <w:rPr>
      <w:b/>
    </w:rPr>
  </w:style>
  <w:style w:type="paragraph" w:customStyle="1" w:styleId="Head51">
    <w:name w:val="Head 5.1"/>
    <w:basedOn w:val="Head21"/>
    <w:rsid w:val="00B26536"/>
    <w:pPr>
      <w:spacing w:after="0"/>
    </w:pPr>
  </w:style>
  <w:style w:type="paragraph" w:customStyle="1" w:styleId="Head52">
    <w:name w:val="Head 5.2"/>
    <w:basedOn w:val="Normal"/>
    <w:rsid w:val="00B26536"/>
    <w:pPr>
      <w:keepNext/>
      <w:suppressAutoHyphens/>
      <w:spacing w:before="480" w:after="240"/>
      <w:ind w:left="547" w:hanging="547"/>
      <w:jc w:val="center"/>
    </w:pPr>
    <w:rPr>
      <w:b/>
    </w:rPr>
  </w:style>
  <w:style w:type="paragraph" w:customStyle="1" w:styleId="Head61">
    <w:name w:val="Head 6.1"/>
    <w:basedOn w:val="Head51"/>
    <w:rsid w:val="00B26536"/>
    <w:pPr>
      <w:pBdr>
        <w:bottom w:val="none" w:sz="0" w:space="0" w:color="auto"/>
      </w:pBdr>
      <w:spacing w:before="0" w:after="240"/>
    </w:pPr>
    <w:rPr>
      <w:caps/>
    </w:rPr>
  </w:style>
  <w:style w:type="paragraph" w:customStyle="1" w:styleId="Head71">
    <w:name w:val="Head 7.1"/>
    <w:basedOn w:val="Head21"/>
    <w:rsid w:val="00B26536"/>
  </w:style>
  <w:style w:type="paragraph" w:customStyle="1" w:styleId="Head72">
    <w:name w:val="Head 7.2"/>
    <w:basedOn w:val="Normal"/>
    <w:rsid w:val="00B26536"/>
    <w:pPr>
      <w:suppressAutoHyphens/>
      <w:spacing w:after="240"/>
      <w:ind w:left="720" w:hanging="720"/>
      <w:jc w:val="left"/>
    </w:pPr>
    <w:rPr>
      <w:rFonts w:ascii="Times New Roman Bold" w:hAnsi="Times New Roman Bold"/>
      <w:b/>
      <w:sz w:val="28"/>
    </w:rPr>
  </w:style>
  <w:style w:type="paragraph" w:customStyle="1" w:styleId="Head81">
    <w:name w:val="Head 8.1"/>
    <w:basedOn w:val="Heading1"/>
    <w:rsid w:val="00B26536"/>
    <w:pPr>
      <w:outlineLvl w:val="9"/>
    </w:pPr>
    <w:rPr>
      <w:smallCaps/>
      <w:sz w:val="32"/>
    </w:rPr>
  </w:style>
  <w:style w:type="paragraph" w:customStyle="1" w:styleId="Head82">
    <w:name w:val="Head 8.2"/>
    <w:basedOn w:val="Head81"/>
    <w:rsid w:val="00B26536"/>
    <w:rPr>
      <w:smallCaps w:val="0"/>
      <w:sz w:val="28"/>
    </w:rPr>
  </w:style>
  <w:style w:type="paragraph" w:styleId="BodyText">
    <w:name w:val="Body Text"/>
    <w:basedOn w:val="Normal"/>
    <w:link w:val="BodyTextChar"/>
    <w:rsid w:val="00B26536"/>
    <w:pPr>
      <w:suppressAutoHyphens/>
      <w:ind w:right="-72"/>
    </w:pPr>
    <w:rPr>
      <w:spacing w:val="-4"/>
    </w:rPr>
  </w:style>
  <w:style w:type="character" w:customStyle="1" w:styleId="BodyTextChar">
    <w:name w:val="Body Text Char"/>
    <w:basedOn w:val="DefaultParagraphFont"/>
    <w:link w:val="BodyText"/>
    <w:rsid w:val="00B26536"/>
    <w:rPr>
      <w:rFonts w:ascii="Times New Roman" w:eastAsia="Times New Roman" w:hAnsi="Times New Roman" w:cs="Times New Roman"/>
      <w:spacing w:val="-4"/>
      <w:sz w:val="24"/>
      <w:szCs w:val="20"/>
    </w:rPr>
  </w:style>
  <w:style w:type="paragraph" w:styleId="BodyTextIndent">
    <w:name w:val="Body Text Indent"/>
    <w:aliases w:val="Body Text Indent Char Char,Body Text Indent Char Char Char Char Char Char,Body Text Indent Char Char Char"/>
    <w:basedOn w:val="Normal"/>
    <w:link w:val="BodyTextIndentChar"/>
    <w:rsid w:val="00B26536"/>
    <w:pPr>
      <w:tabs>
        <w:tab w:val="left" w:pos="1080"/>
      </w:tabs>
      <w:ind w:left="1080" w:hanging="540"/>
    </w:pPr>
  </w:style>
  <w:style w:type="character" w:customStyle="1" w:styleId="BodyTextIndentChar">
    <w:name w:val="Body Text Indent Char"/>
    <w:aliases w:val="Body Text Indent Char Char Char1,Body Text Indent Char Char Char Char Char Char Char,Body Text Indent Char Char Char Char"/>
    <w:basedOn w:val="DefaultParagraphFont"/>
    <w:link w:val="BodyTextIndent"/>
    <w:rsid w:val="00B26536"/>
    <w:rPr>
      <w:rFonts w:ascii="Times New Roman" w:eastAsia="Times New Roman" w:hAnsi="Times New Roman" w:cs="Times New Roman"/>
      <w:sz w:val="24"/>
      <w:szCs w:val="20"/>
    </w:rPr>
  </w:style>
  <w:style w:type="paragraph" w:styleId="BlockText">
    <w:name w:val="Block Text"/>
    <w:basedOn w:val="Normal"/>
    <w:rsid w:val="00B26536"/>
    <w:pPr>
      <w:tabs>
        <w:tab w:val="left" w:pos="1080"/>
      </w:tabs>
      <w:suppressAutoHyphens/>
      <w:spacing w:after="200"/>
      <w:ind w:left="547" w:right="-72" w:hanging="547"/>
    </w:pPr>
  </w:style>
  <w:style w:type="character" w:customStyle="1" w:styleId="EndnoteTextChar">
    <w:name w:val="Endnote Text Char"/>
    <w:link w:val="EndnoteText"/>
    <w:semiHidden/>
    <w:rsid w:val="00B26536"/>
    <w:rPr>
      <w:rFonts w:ascii="Times New Roman" w:eastAsia="Times New Roman" w:hAnsi="Times New Roman" w:cs="Times New Roman"/>
      <w:sz w:val="20"/>
      <w:szCs w:val="20"/>
    </w:rPr>
  </w:style>
  <w:style w:type="paragraph" w:styleId="EndnoteText">
    <w:name w:val="endnote text"/>
    <w:basedOn w:val="Normal"/>
    <w:link w:val="EndnoteTextChar"/>
    <w:semiHidden/>
    <w:rsid w:val="00B26536"/>
    <w:pPr>
      <w:tabs>
        <w:tab w:val="left" w:pos="-720"/>
      </w:tabs>
      <w:suppressAutoHyphens/>
      <w:jc w:val="left"/>
    </w:pPr>
    <w:rPr>
      <w:sz w:val="20"/>
    </w:rPr>
  </w:style>
  <w:style w:type="character" w:customStyle="1" w:styleId="EndnoteTextChar1">
    <w:name w:val="Endnote Text Char1"/>
    <w:basedOn w:val="DefaultParagraphFont"/>
    <w:uiPriority w:val="99"/>
    <w:semiHidden/>
    <w:rsid w:val="00B26536"/>
    <w:rPr>
      <w:rFonts w:ascii="Times New Roman" w:eastAsia="Times New Roman" w:hAnsi="Times New Roman" w:cs="Times New Roman"/>
      <w:sz w:val="20"/>
      <w:szCs w:val="20"/>
    </w:rPr>
  </w:style>
  <w:style w:type="character" w:styleId="EndnoteReference">
    <w:name w:val="endnote reference"/>
    <w:uiPriority w:val="99"/>
    <w:rsid w:val="00B26536"/>
    <w:rPr>
      <w:rFonts w:ascii="CG Times" w:hAnsi="CG Times"/>
      <w:noProof w:val="0"/>
      <w:sz w:val="22"/>
      <w:vertAlign w:val="superscript"/>
      <w:lang w:val="en-US"/>
    </w:rPr>
  </w:style>
  <w:style w:type="paragraph" w:styleId="NormalWeb">
    <w:name w:val="Normal (Web)"/>
    <w:basedOn w:val="Normal"/>
    <w:uiPriority w:val="99"/>
    <w:rsid w:val="00B26536"/>
    <w:pPr>
      <w:spacing w:before="100" w:beforeAutospacing="1" w:after="100" w:afterAutospacing="1"/>
      <w:jc w:val="left"/>
    </w:pPr>
    <w:rPr>
      <w:rFonts w:ascii="Arial Unicode MS" w:eastAsia="Arial Unicode MS" w:hAnsi="Arial Unicode MS" w:cs="Arial Unicode MS"/>
      <w:szCs w:val="24"/>
    </w:rPr>
  </w:style>
  <w:style w:type="paragraph" w:styleId="BodyText3">
    <w:name w:val="Body Text 3"/>
    <w:basedOn w:val="Normal"/>
    <w:link w:val="BodyText3Char"/>
    <w:rsid w:val="00B26536"/>
    <w:pPr>
      <w:suppressAutoHyphens/>
      <w:spacing w:after="140"/>
      <w:jc w:val="left"/>
    </w:pPr>
    <w:rPr>
      <w:i/>
      <w:iCs/>
      <w:color w:val="000000"/>
      <w:szCs w:val="24"/>
    </w:rPr>
  </w:style>
  <w:style w:type="character" w:customStyle="1" w:styleId="BodyText3Char">
    <w:name w:val="Body Text 3 Char"/>
    <w:basedOn w:val="DefaultParagraphFont"/>
    <w:link w:val="BodyText3"/>
    <w:rsid w:val="00B26536"/>
    <w:rPr>
      <w:rFonts w:ascii="Times New Roman" w:eastAsia="Times New Roman" w:hAnsi="Times New Roman" w:cs="Times New Roman"/>
      <w:i/>
      <w:iCs/>
      <w:color w:val="000000"/>
      <w:sz w:val="24"/>
      <w:szCs w:val="24"/>
    </w:rPr>
  </w:style>
  <w:style w:type="paragraph" w:styleId="BodyText2">
    <w:name w:val="Body Text 2"/>
    <w:basedOn w:val="Normal"/>
    <w:link w:val="BodyText2Char"/>
    <w:rsid w:val="00B26536"/>
    <w:pPr>
      <w:suppressAutoHyphens/>
    </w:pPr>
    <w:rPr>
      <w:i/>
    </w:rPr>
  </w:style>
  <w:style w:type="character" w:customStyle="1" w:styleId="BodyText2Char">
    <w:name w:val="Body Text 2 Char"/>
    <w:basedOn w:val="DefaultParagraphFont"/>
    <w:link w:val="BodyText2"/>
    <w:rsid w:val="00B26536"/>
    <w:rPr>
      <w:rFonts w:ascii="Times New Roman" w:eastAsia="Times New Roman" w:hAnsi="Times New Roman" w:cs="Times New Roman"/>
      <w:i/>
      <w:sz w:val="24"/>
      <w:szCs w:val="20"/>
    </w:rPr>
  </w:style>
  <w:style w:type="paragraph" w:styleId="BodyTextIndent2">
    <w:name w:val="Body Text Indent 2"/>
    <w:basedOn w:val="Normal"/>
    <w:link w:val="BodyTextIndent2Char"/>
    <w:rsid w:val="00B26536"/>
    <w:pPr>
      <w:tabs>
        <w:tab w:val="num" w:pos="720"/>
      </w:tabs>
      <w:ind w:left="720" w:hanging="720"/>
      <w:jc w:val="left"/>
    </w:pPr>
  </w:style>
  <w:style w:type="character" w:customStyle="1" w:styleId="BodyTextIndent2Char">
    <w:name w:val="Body Text Indent 2 Char"/>
    <w:basedOn w:val="DefaultParagraphFont"/>
    <w:link w:val="BodyTextIndent2"/>
    <w:rsid w:val="00B26536"/>
    <w:rPr>
      <w:rFonts w:ascii="Times New Roman" w:eastAsia="Times New Roman" w:hAnsi="Times New Roman" w:cs="Times New Roman"/>
      <w:sz w:val="24"/>
      <w:szCs w:val="20"/>
    </w:rPr>
  </w:style>
  <w:style w:type="paragraph" w:styleId="Subtitle">
    <w:name w:val="Subtitle"/>
    <w:basedOn w:val="Normal"/>
    <w:link w:val="SubtitleChar"/>
    <w:qFormat/>
    <w:rsid w:val="00B26536"/>
    <w:pPr>
      <w:jc w:val="center"/>
    </w:pPr>
    <w:rPr>
      <w:b/>
      <w:sz w:val="44"/>
    </w:rPr>
  </w:style>
  <w:style w:type="character" w:customStyle="1" w:styleId="SubtitleChar">
    <w:name w:val="Subtitle Char"/>
    <w:basedOn w:val="DefaultParagraphFont"/>
    <w:link w:val="Subtitle"/>
    <w:rsid w:val="00B26536"/>
    <w:rPr>
      <w:rFonts w:ascii="Times New Roman" w:eastAsia="Times New Roman" w:hAnsi="Times New Roman" w:cs="Times New Roman"/>
      <w:b/>
      <w:sz w:val="44"/>
      <w:szCs w:val="20"/>
    </w:rPr>
  </w:style>
  <w:style w:type="paragraph" w:styleId="List">
    <w:name w:val="List"/>
    <w:aliases w:val="1. List"/>
    <w:basedOn w:val="Normal"/>
    <w:rsid w:val="00B26536"/>
    <w:pPr>
      <w:spacing w:before="120" w:after="120"/>
      <w:ind w:left="1440"/>
    </w:pPr>
  </w:style>
  <w:style w:type="paragraph" w:customStyle="1" w:styleId="TOCNumber1">
    <w:name w:val="TOC Number1"/>
    <w:basedOn w:val="Heading4"/>
    <w:autoRedefine/>
    <w:rsid w:val="00B26536"/>
    <w:pPr>
      <w:keepNext w:val="0"/>
      <w:suppressAutoHyphens/>
      <w:spacing w:after="120"/>
      <w:ind w:left="0" w:firstLine="0"/>
      <w:outlineLvl w:val="9"/>
    </w:pPr>
    <w:rPr>
      <w:sz w:val="28"/>
      <w:szCs w:val="28"/>
    </w:rPr>
  </w:style>
  <w:style w:type="paragraph" w:customStyle="1" w:styleId="Subtitle2">
    <w:name w:val="Subtitle 2"/>
    <w:basedOn w:val="Footer"/>
    <w:autoRedefine/>
    <w:rsid w:val="00B26536"/>
    <w:pPr>
      <w:widowControl w:val="0"/>
      <w:tabs>
        <w:tab w:val="right" w:leader="underscore" w:pos="9504"/>
      </w:tabs>
      <w:spacing w:before="120" w:after="120" w:line="264" w:lineRule="auto"/>
      <w:ind w:firstLine="29"/>
      <w:outlineLvl w:val="1"/>
    </w:pPr>
    <w:rPr>
      <w:sz w:val="28"/>
      <w:szCs w:val="28"/>
    </w:rPr>
  </w:style>
  <w:style w:type="paragraph" w:customStyle="1" w:styleId="i">
    <w:name w:val="(i)"/>
    <w:basedOn w:val="Normal"/>
    <w:link w:val="iChar"/>
    <w:rsid w:val="00B26536"/>
    <w:pPr>
      <w:suppressAutoHyphens/>
    </w:pPr>
    <w:rPr>
      <w:rFonts w:ascii="Tms Rmn" w:hAnsi="Tms Rmn"/>
    </w:rPr>
  </w:style>
  <w:style w:type="character" w:customStyle="1" w:styleId="iChar">
    <w:name w:val="(i) Char"/>
    <w:link w:val="i"/>
    <w:locked/>
    <w:rsid w:val="00B26536"/>
    <w:rPr>
      <w:rFonts w:ascii="Tms Rmn" w:eastAsia="Times New Roman" w:hAnsi="Tms Rmn" w:cs="Times New Roman"/>
      <w:sz w:val="24"/>
      <w:szCs w:val="20"/>
    </w:rPr>
  </w:style>
  <w:style w:type="character" w:styleId="Hyperlink">
    <w:name w:val="Hyperlink"/>
    <w:uiPriority w:val="99"/>
    <w:rsid w:val="00B26536"/>
    <w:rPr>
      <w:color w:val="0000FF"/>
      <w:u w:val="single"/>
    </w:rPr>
  </w:style>
  <w:style w:type="paragraph" w:customStyle="1" w:styleId="2AutoList1">
    <w:name w:val="2AutoList1"/>
    <w:basedOn w:val="Normal"/>
    <w:rsid w:val="00B26536"/>
    <w:pPr>
      <w:tabs>
        <w:tab w:val="num" w:pos="504"/>
      </w:tabs>
      <w:ind w:left="504" w:hanging="504"/>
    </w:pPr>
    <w:rPr>
      <w:lang w:val="es-ES_tradnl"/>
    </w:rPr>
  </w:style>
  <w:style w:type="paragraph" w:customStyle="1" w:styleId="Header1-Clauses">
    <w:name w:val="Header 1 - Clauses"/>
    <w:basedOn w:val="Normal"/>
    <w:rsid w:val="00B26536"/>
    <w:pPr>
      <w:spacing w:after="200"/>
      <w:jc w:val="left"/>
    </w:pPr>
    <w:rPr>
      <w:b/>
      <w:lang w:val="es-ES_tradnl"/>
    </w:rPr>
  </w:style>
  <w:style w:type="paragraph" w:customStyle="1" w:styleId="Header2-SubClauses">
    <w:name w:val="Header 2 - SubClauses"/>
    <w:basedOn w:val="Normal"/>
    <w:link w:val="Header2-SubClausesCharChar"/>
    <w:autoRedefine/>
    <w:rsid w:val="00B26536"/>
    <w:pPr>
      <w:spacing w:after="200"/>
      <w:ind w:left="567" w:hanging="567"/>
    </w:pPr>
    <w:rPr>
      <w:lang w:val="es-ES_tradnl"/>
    </w:rPr>
  </w:style>
  <w:style w:type="character" w:customStyle="1" w:styleId="Header2-SubClausesCharChar">
    <w:name w:val="Header 2 - SubClauses Char Char"/>
    <w:link w:val="Header2-SubClauses"/>
    <w:rsid w:val="00B26536"/>
    <w:rPr>
      <w:rFonts w:ascii="Times New Roman" w:eastAsia="Times New Roman" w:hAnsi="Times New Roman" w:cs="Times New Roman"/>
      <w:sz w:val="24"/>
      <w:szCs w:val="20"/>
      <w:lang w:val="es-ES_tradnl"/>
    </w:rPr>
  </w:style>
  <w:style w:type="paragraph" w:customStyle="1" w:styleId="P3Header1-Clauses">
    <w:name w:val="P3 Header1-Clauses"/>
    <w:basedOn w:val="Header1-Clauses"/>
    <w:rsid w:val="00B26536"/>
    <w:pPr>
      <w:tabs>
        <w:tab w:val="num" w:pos="864"/>
        <w:tab w:val="left" w:pos="972"/>
      </w:tabs>
      <w:ind w:left="432" w:firstLine="144"/>
      <w:jc w:val="both"/>
    </w:pPr>
    <w:rPr>
      <w:b w:val="0"/>
    </w:rPr>
  </w:style>
  <w:style w:type="paragraph" w:customStyle="1" w:styleId="Outline3">
    <w:name w:val="Outline3"/>
    <w:basedOn w:val="Normal"/>
    <w:rsid w:val="00B26536"/>
    <w:pPr>
      <w:tabs>
        <w:tab w:val="num" w:pos="1728"/>
      </w:tabs>
      <w:spacing w:before="240"/>
      <w:ind w:left="1728" w:hanging="432"/>
      <w:jc w:val="left"/>
    </w:pPr>
    <w:rPr>
      <w:kern w:val="28"/>
    </w:rPr>
  </w:style>
  <w:style w:type="paragraph" w:customStyle="1" w:styleId="Outline4">
    <w:name w:val="Outline4"/>
    <w:basedOn w:val="Normal"/>
    <w:autoRedefine/>
    <w:rsid w:val="00B26536"/>
    <w:pPr>
      <w:tabs>
        <w:tab w:val="left" w:pos="2160"/>
      </w:tabs>
      <w:ind w:firstLine="567"/>
    </w:pPr>
    <w:rPr>
      <w:kern w:val="28"/>
    </w:rPr>
  </w:style>
  <w:style w:type="paragraph" w:customStyle="1" w:styleId="Outlinei">
    <w:name w:val="Outline i)"/>
    <w:basedOn w:val="Normal"/>
    <w:rsid w:val="00B26536"/>
    <w:pPr>
      <w:tabs>
        <w:tab w:val="num" w:pos="1782"/>
      </w:tabs>
      <w:spacing w:before="120"/>
      <w:ind w:left="1782" w:hanging="792"/>
      <w:jc w:val="left"/>
    </w:pPr>
  </w:style>
  <w:style w:type="paragraph" w:customStyle="1" w:styleId="Outline">
    <w:name w:val="Outline"/>
    <w:basedOn w:val="Normal"/>
    <w:rsid w:val="00B26536"/>
    <w:pPr>
      <w:spacing w:before="240"/>
      <w:jc w:val="left"/>
    </w:pPr>
    <w:rPr>
      <w:kern w:val="28"/>
    </w:rPr>
  </w:style>
  <w:style w:type="paragraph" w:customStyle="1" w:styleId="BankNormal">
    <w:name w:val="BankNormal"/>
    <w:basedOn w:val="Normal"/>
    <w:rsid w:val="00B26536"/>
    <w:pPr>
      <w:spacing w:after="240"/>
      <w:jc w:val="left"/>
    </w:pPr>
  </w:style>
  <w:style w:type="paragraph" w:customStyle="1" w:styleId="SectionVHeader">
    <w:name w:val="Section V. Header"/>
    <w:basedOn w:val="Normal"/>
    <w:uiPriority w:val="99"/>
    <w:rsid w:val="00B26536"/>
    <w:pPr>
      <w:jc w:val="center"/>
    </w:pPr>
    <w:rPr>
      <w:b/>
      <w:sz w:val="36"/>
      <w:lang w:val="es-ES_tradnl"/>
    </w:rPr>
  </w:style>
  <w:style w:type="character" w:customStyle="1" w:styleId="Table">
    <w:name w:val="Table"/>
    <w:rsid w:val="00B26536"/>
    <w:rPr>
      <w:rFonts w:ascii="Arial" w:hAnsi="Arial"/>
      <w:sz w:val="20"/>
    </w:rPr>
  </w:style>
  <w:style w:type="paragraph" w:customStyle="1" w:styleId="SectionVIIHeader2">
    <w:name w:val="Section VII Header2"/>
    <w:basedOn w:val="Heading1"/>
    <w:autoRedefine/>
    <w:rsid w:val="00B26536"/>
    <w:pPr>
      <w:keepNext/>
      <w:suppressAutoHyphens w:val="0"/>
      <w:spacing w:before="0" w:after="200"/>
    </w:pPr>
    <w:rPr>
      <w:rFonts w:ascii="Times New Roman" w:hAnsi="Times New Roman"/>
      <w:bCs/>
      <w:i/>
      <w:smallCaps/>
      <w:kern w:val="28"/>
      <w:sz w:val="20"/>
    </w:rPr>
  </w:style>
  <w:style w:type="paragraph" w:customStyle="1" w:styleId="ClauseSubPara">
    <w:name w:val="ClauseSub_Para"/>
    <w:rsid w:val="00B26536"/>
    <w:pPr>
      <w:spacing w:before="60" w:after="60" w:line="240" w:lineRule="auto"/>
      <w:ind w:left="2268"/>
    </w:pPr>
    <w:rPr>
      <w:rFonts w:ascii="Times New Roman" w:eastAsia="Times New Roman" w:hAnsi="Times New Roman" w:cs="Times New Roman"/>
      <w:lang w:val="en-GB"/>
    </w:rPr>
  </w:style>
  <w:style w:type="paragraph" w:customStyle="1" w:styleId="ClauseSubList">
    <w:name w:val="ClauseSub_List"/>
    <w:rsid w:val="00B26536"/>
    <w:pPr>
      <w:tabs>
        <w:tab w:val="num" w:pos="576"/>
      </w:tabs>
      <w:suppressAutoHyphens/>
      <w:spacing w:after="0" w:line="240" w:lineRule="auto"/>
      <w:ind w:left="576" w:hanging="576"/>
    </w:pPr>
    <w:rPr>
      <w:rFonts w:ascii="Times New Roman" w:eastAsia="Times New Roman" w:hAnsi="Times New Roman" w:cs="Times New Roman"/>
      <w:lang w:val="en-GB"/>
    </w:rPr>
  </w:style>
  <w:style w:type="paragraph" w:customStyle="1" w:styleId="ClauseSubListSubList">
    <w:name w:val="ClauseSub_List_SubList"/>
    <w:rsid w:val="00B26536"/>
    <w:pPr>
      <w:tabs>
        <w:tab w:val="num" w:pos="1800"/>
      </w:tabs>
      <w:spacing w:after="0" w:line="240" w:lineRule="auto"/>
      <w:ind w:left="1800" w:hanging="360"/>
    </w:pPr>
    <w:rPr>
      <w:rFonts w:ascii="Times New Roman" w:eastAsia="Times New Roman" w:hAnsi="Times New Roman" w:cs="Times New Roman"/>
      <w:lang w:val="en-GB"/>
    </w:rPr>
  </w:style>
  <w:style w:type="paragraph" w:customStyle="1" w:styleId="ClauseSubParaIndent">
    <w:name w:val="ClauseSub_ParaIndent"/>
    <w:basedOn w:val="ClauseSubPara"/>
    <w:rsid w:val="00B26536"/>
    <w:pPr>
      <w:ind w:left="2835"/>
    </w:pPr>
  </w:style>
  <w:style w:type="paragraph" w:styleId="BalloonText">
    <w:name w:val="Balloon Text"/>
    <w:basedOn w:val="Normal"/>
    <w:link w:val="BalloonTextChar"/>
    <w:rsid w:val="00B26536"/>
    <w:rPr>
      <w:rFonts w:ascii="Tahoma" w:hAnsi="Tahoma"/>
      <w:sz w:val="16"/>
      <w:szCs w:val="16"/>
      <w:lang w:val="es-ES_tradnl"/>
    </w:rPr>
  </w:style>
  <w:style w:type="character" w:customStyle="1" w:styleId="BalloonTextChar">
    <w:name w:val="Balloon Text Char"/>
    <w:basedOn w:val="DefaultParagraphFont"/>
    <w:link w:val="BalloonText"/>
    <w:rsid w:val="00B26536"/>
    <w:rPr>
      <w:rFonts w:ascii="Tahoma" w:eastAsia="Times New Roman" w:hAnsi="Tahoma" w:cs="Times New Roman"/>
      <w:sz w:val="16"/>
      <w:szCs w:val="16"/>
      <w:lang w:val="es-ES_tradnl"/>
    </w:rPr>
  </w:style>
  <w:style w:type="paragraph" w:customStyle="1" w:styleId="SectionXHeader3">
    <w:name w:val="Section X Header 3"/>
    <w:basedOn w:val="Heading1"/>
    <w:autoRedefine/>
    <w:rsid w:val="00B26536"/>
    <w:pPr>
      <w:keepNext/>
      <w:suppressAutoHyphens w:val="0"/>
      <w:spacing w:before="0" w:after="0"/>
    </w:pPr>
    <w:rPr>
      <w:rFonts w:ascii="Times New Roman" w:hAnsi="Times New Roman"/>
      <w:smallCaps/>
      <w:sz w:val="44"/>
    </w:rPr>
  </w:style>
  <w:style w:type="character" w:styleId="CommentReference">
    <w:name w:val="annotation reference"/>
    <w:uiPriority w:val="99"/>
    <w:rsid w:val="00B26536"/>
    <w:rPr>
      <w:sz w:val="16"/>
    </w:rPr>
  </w:style>
  <w:style w:type="paragraph" w:customStyle="1" w:styleId="Part1">
    <w:name w:val="Part 1"/>
    <w:aliases w:val="2,3 Header 4"/>
    <w:basedOn w:val="Normal"/>
    <w:autoRedefine/>
    <w:rsid w:val="00B26536"/>
    <w:pPr>
      <w:spacing w:before="240" w:after="240"/>
      <w:jc w:val="center"/>
    </w:pPr>
    <w:rPr>
      <w:b/>
      <w:sz w:val="48"/>
    </w:rPr>
  </w:style>
  <w:style w:type="paragraph" w:styleId="CommentText">
    <w:name w:val="annotation text"/>
    <w:aliases w:val="Char1"/>
    <w:basedOn w:val="Normal"/>
    <w:link w:val="CommentTextChar"/>
    <w:uiPriority w:val="99"/>
    <w:rsid w:val="00B26536"/>
    <w:pPr>
      <w:jc w:val="left"/>
    </w:pPr>
    <w:rPr>
      <w:sz w:val="20"/>
    </w:rPr>
  </w:style>
  <w:style w:type="character" w:customStyle="1" w:styleId="CommentTextChar">
    <w:name w:val="Comment Text Char"/>
    <w:aliases w:val="Char1 Char"/>
    <w:basedOn w:val="DefaultParagraphFont"/>
    <w:link w:val="CommentText"/>
    <w:uiPriority w:val="99"/>
    <w:rsid w:val="00B26536"/>
    <w:rPr>
      <w:rFonts w:ascii="Times New Roman" w:eastAsia="Times New Roman" w:hAnsi="Times New Roman" w:cs="Times New Roman"/>
      <w:sz w:val="20"/>
      <w:szCs w:val="20"/>
    </w:rPr>
  </w:style>
  <w:style w:type="paragraph" w:styleId="BodyTextIndent3">
    <w:name w:val="Body Text Indent 3"/>
    <w:basedOn w:val="Normal"/>
    <w:link w:val="BodyTextIndent3Char"/>
    <w:rsid w:val="00B26536"/>
    <w:pPr>
      <w:spacing w:before="120"/>
      <w:ind w:left="1440" w:hanging="1440"/>
    </w:pPr>
    <w:rPr>
      <w:b/>
    </w:rPr>
  </w:style>
  <w:style w:type="character" w:customStyle="1" w:styleId="BodyTextIndent3Char">
    <w:name w:val="Body Text Indent 3 Char"/>
    <w:basedOn w:val="DefaultParagraphFont"/>
    <w:link w:val="BodyTextIndent3"/>
    <w:rsid w:val="00B26536"/>
    <w:rPr>
      <w:rFonts w:ascii="Times New Roman" w:eastAsia="Times New Roman" w:hAnsi="Times New Roman" w:cs="Times New Roman"/>
      <w:b/>
      <w:sz w:val="24"/>
      <w:szCs w:val="20"/>
    </w:rPr>
  </w:style>
  <w:style w:type="paragraph" w:customStyle="1" w:styleId="FIDICSectionBegin">
    <w:name w:val="FIDIC__SectionBegin"/>
    <w:basedOn w:val="Normal"/>
    <w:next w:val="FIDICSectionName"/>
    <w:rsid w:val="00B26536"/>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FIDICSectionName">
    <w:name w:val="FIDIC__SectionName"/>
    <w:basedOn w:val="FIDICClauseSubName"/>
    <w:next w:val="FIDICClauseSubName"/>
    <w:rsid w:val="00B26536"/>
    <w:pPr>
      <w:spacing w:before="100" w:after="300"/>
    </w:pPr>
    <w:rPr>
      <w:sz w:val="30"/>
      <w:szCs w:val="30"/>
    </w:rPr>
  </w:style>
  <w:style w:type="paragraph" w:customStyle="1" w:styleId="FIDICClauseSubName">
    <w:name w:val="FIDIC_ClauseSubName"/>
    <w:basedOn w:val="FIDICCoverTitle"/>
    <w:rsid w:val="00B26536"/>
    <w:pPr>
      <w:spacing w:before="240" w:line="240" w:lineRule="exact"/>
    </w:pPr>
    <w:rPr>
      <w:sz w:val="24"/>
      <w:szCs w:val="24"/>
    </w:rPr>
  </w:style>
  <w:style w:type="paragraph" w:customStyle="1" w:styleId="FIDICCoverTitle">
    <w:name w:val="FIDIC__CoverTitle"/>
    <w:basedOn w:val="Normal"/>
    <w:rsid w:val="00B26536"/>
    <w:pPr>
      <w:spacing w:after="240"/>
      <w:jc w:val="left"/>
    </w:pPr>
    <w:rPr>
      <w:rFonts w:ascii="Arial" w:hAnsi="Arial" w:cs="Arial"/>
      <w:color w:val="0000CC"/>
      <w:spacing w:val="-5"/>
      <w:sz w:val="40"/>
      <w:szCs w:val="40"/>
      <w:lang w:val="en-GB"/>
    </w:rPr>
  </w:style>
  <w:style w:type="paragraph" w:customStyle="1" w:styleId="FIDICClauseName">
    <w:name w:val="FIDIC_ClauseName"/>
    <w:basedOn w:val="FIDICClauseSubName"/>
    <w:next w:val="FIDICClauseSubName"/>
    <w:rsid w:val="00B26536"/>
    <w:rPr>
      <w:sz w:val="28"/>
      <w:szCs w:val="28"/>
    </w:rPr>
  </w:style>
  <w:style w:type="paragraph" w:customStyle="1" w:styleId="FIDICClauseSubSubPara">
    <w:name w:val="FIDIC_ClauseSubSubPara"/>
    <w:basedOn w:val="FIDICClauseSubName"/>
    <w:rsid w:val="00B26536"/>
    <w:pPr>
      <w:spacing w:before="100" w:after="100" w:line="220" w:lineRule="exact"/>
    </w:pPr>
    <w:rPr>
      <w:sz w:val="20"/>
      <w:szCs w:val="20"/>
      <w:lang w:val="en-US"/>
    </w:rPr>
  </w:style>
  <w:style w:type="paragraph" w:customStyle="1" w:styleId="FIDICClauseSubSubName">
    <w:name w:val="FIDIC_ClauseSubSubName"/>
    <w:basedOn w:val="FIDICClauseSubName"/>
    <w:next w:val="FIDICClauseSubSubPara"/>
    <w:rsid w:val="00B26536"/>
    <w:pPr>
      <w:spacing w:before="120" w:after="120"/>
    </w:pPr>
    <w:rPr>
      <w:rFonts w:ascii="Helvetica Neue" w:hAnsi="Helvetica Neue" w:cs="Times New Roman"/>
      <w:sz w:val="20"/>
      <w:szCs w:val="20"/>
      <w:lang w:val="en-US"/>
    </w:rPr>
  </w:style>
  <w:style w:type="paragraph" w:customStyle="1" w:styleId="FIDICSectionEnd">
    <w:name w:val="FIDIC__SectionEnd"/>
    <w:basedOn w:val="Normal"/>
    <w:next w:val="FIDICSectionName"/>
    <w:rsid w:val="00B26536"/>
    <w:pPr>
      <w:widowControl w:val="0"/>
      <w:autoSpaceDE w:val="0"/>
      <w:autoSpaceDN w:val="0"/>
      <w:adjustRightInd w:val="0"/>
      <w:spacing w:line="240" w:lineRule="exact"/>
      <w:jc w:val="left"/>
    </w:pPr>
    <w:rPr>
      <w:rFonts w:ascii="Arial" w:hAnsi="Arial" w:cs="Arial"/>
      <w:b/>
      <w:bCs/>
      <w:color w:val="0000CC"/>
      <w:sz w:val="20"/>
      <w:lang w:eastAsia="fr-FR"/>
    </w:rPr>
  </w:style>
  <w:style w:type="table" w:styleId="TableGrid">
    <w:name w:val="Table Grid"/>
    <w:basedOn w:val="TableNormal"/>
    <w:uiPriority w:val="59"/>
    <w:rsid w:val="00B26536"/>
    <w:pPr>
      <w:spacing w:after="0" w:line="240" w:lineRule="auto"/>
      <w:jc w:val="both"/>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ec7-SubClause">
    <w:name w:val="sec7-SubClause"/>
    <w:basedOn w:val="Header1-Clauses"/>
    <w:rsid w:val="00B26536"/>
    <w:pPr>
      <w:tabs>
        <w:tab w:val="left" w:pos="573"/>
      </w:tabs>
      <w:spacing w:after="0"/>
      <w:ind w:left="576" w:hanging="576"/>
    </w:pPr>
    <w:rPr>
      <w:bCs/>
      <w:szCs w:val="24"/>
      <w:lang w:val="en-US"/>
    </w:rPr>
  </w:style>
  <w:style w:type="paragraph" w:customStyle="1" w:styleId="Sec7-Clauses">
    <w:name w:val="Sec7-Clauses"/>
    <w:basedOn w:val="Header1-Clauses"/>
    <w:rsid w:val="00B26536"/>
    <w:pPr>
      <w:spacing w:after="0"/>
    </w:pPr>
    <w:rPr>
      <w:bCs/>
      <w:szCs w:val="24"/>
    </w:rPr>
  </w:style>
  <w:style w:type="paragraph" w:customStyle="1" w:styleId="sec7-header1">
    <w:name w:val="sec7-header1"/>
    <w:basedOn w:val="FIDICClauseSubName"/>
    <w:rsid w:val="00B26536"/>
    <w:pPr>
      <w:spacing w:before="0" w:after="200" w:line="240" w:lineRule="auto"/>
      <w:ind w:left="90" w:right="90"/>
      <w:jc w:val="center"/>
    </w:pPr>
    <w:rPr>
      <w:rFonts w:ascii="Times New Roman" w:hAnsi="Times New Roman" w:cs="Times New Roman"/>
      <w:b/>
      <w:color w:val="auto"/>
      <w:spacing w:val="0"/>
      <w:sz w:val="28"/>
      <w:szCs w:val="28"/>
    </w:rPr>
  </w:style>
  <w:style w:type="paragraph" w:customStyle="1" w:styleId="SectionVIHeader">
    <w:name w:val="Section VI Header"/>
    <w:basedOn w:val="SectionVHeader"/>
    <w:rsid w:val="00B26536"/>
    <w:rPr>
      <w:lang w:val="en-US"/>
    </w:rPr>
  </w:style>
  <w:style w:type="paragraph" w:customStyle="1" w:styleId="SectionIXHeader">
    <w:name w:val="Section IX Header"/>
    <w:basedOn w:val="SectionVHeader"/>
    <w:rsid w:val="00B26536"/>
    <w:rPr>
      <w:lang w:val="en-US"/>
    </w:rPr>
  </w:style>
  <w:style w:type="paragraph" w:customStyle="1" w:styleId="Parts">
    <w:name w:val="Parts"/>
    <w:basedOn w:val="Heading1"/>
    <w:rsid w:val="00B26536"/>
    <w:rPr>
      <w:sz w:val="56"/>
    </w:rPr>
  </w:style>
  <w:style w:type="paragraph" w:customStyle="1" w:styleId="StyleHeader1-ClausesLeft0Hanging03After0pt">
    <w:name w:val="Style Header 1 - Clauses + Left:  0&quot; Hanging:  0.3&quot; After:  0 pt"/>
    <w:basedOn w:val="Header1-Clauses"/>
    <w:rsid w:val="00B26536"/>
    <w:pPr>
      <w:tabs>
        <w:tab w:val="left" w:pos="342"/>
      </w:tabs>
      <w:spacing w:after="0"/>
      <w:ind w:left="342" w:hanging="360"/>
    </w:pPr>
    <w:rPr>
      <w:bCs/>
    </w:rPr>
  </w:style>
  <w:style w:type="paragraph" w:customStyle="1" w:styleId="StyleHeader2-SubClausesBold">
    <w:name w:val="Style Header 2 - SubClauses + Bold"/>
    <w:basedOn w:val="Header2-SubClauses"/>
    <w:link w:val="StyleHeader2-SubClausesBoldChar"/>
    <w:autoRedefine/>
    <w:rsid w:val="00B26536"/>
    <w:rPr>
      <w:b/>
      <w:bCs/>
    </w:rPr>
  </w:style>
  <w:style w:type="character" w:customStyle="1" w:styleId="StyleHeader2-SubClausesBoldChar">
    <w:name w:val="Style Header 2 - SubClauses + Bold Char"/>
    <w:link w:val="StyleHeader2-SubClausesBold"/>
    <w:rsid w:val="00B26536"/>
    <w:rPr>
      <w:rFonts w:ascii="Times New Roman" w:eastAsia="Times New Roman" w:hAnsi="Times New Roman" w:cs="Times New Roman"/>
      <w:b/>
      <w:bCs/>
      <w:sz w:val="24"/>
      <w:szCs w:val="20"/>
      <w:lang w:val="es-ES_tradnl"/>
    </w:rPr>
  </w:style>
  <w:style w:type="paragraph" w:customStyle="1" w:styleId="StyleHeader1-ClausesAfter0pt">
    <w:name w:val="Style Header 1 - Clauses + After:  0 pt"/>
    <w:basedOn w:val="Header1-Clauses"/>
    <w:rsid w:val="00B26536"/>
    <w:pPr>
      <w:jc w:val="both"/>
    </w:pPr>
    <w:rPr>
      <w:b w:val="0"/>
      <w:bCs/>
    </w:rPr>
  </w:style>
  <w:style w:type="paragraph" w:customStyle="1" w:styleId="StyleStyleHeader1-ClausesAfter0ptLeft0Hanging">
    <w:name w:val="Style Style Header 1 - Clauses + After:  0 pt + Left:  0&quot; Hanging:..."/>
    <w:basedOn w:val="StyleHeader1-ClausesAfter0pt"/>
    <w:rsid w:val="00B26536"/>
    <w:pPr>
      <w:tabs>
        <w:tab w:val="left" w:pos="576"/>
      </w:tabs>
      <w:ind w:left="576" w:hanging="576"/>
    </w:pPr>
    <w:rPr>
      <w:bCs w:val="0"/>
    </w:rPr>
  </w:style>
  <w:style w:type="paragraph" w:customStyle="1" w:styleId="StyleStyleHeader1-ClausesAfter0ptLeft0Hanging1">
    <w:name w:val="Style Style Header 1 - Clauses + After:  0 pt + Left:  0&quot; Hanging:...1"/>
    <w:basedOn w:val="StyleHeader1-ClausesAfter0pt"/>
    <w:autoRedefine/>
    <w:rsid w:val="00B26536"/>
    <w:pPr>
      <w:tabs>
        <w:tab w:val="left" w:pos="576"/>
      </w:tabs>
      <w:spacing w:after="240"/>
      <w:ind w:left="576" w:hanging="576"/>
    </w:pPr>
    <w:rPr>
      <w:bCs w:val="0"/>
    </w:rPr>
  </w:style>
  <w:style w:type="paragraph" w:customStyle="1" w:styleId="StyleP3Header1-ClausesAfter12pt">
    <w:name w:val="Style P3 Header1-Clauses + After:  12 pt"/>
    <w:basedOn w:val="P3Header1-Clauses"/>
    <w:rsid w:val="00B26536"/>
    <w:pPr>
      <w:tabs>
        <w:tab w:val="clear" w:pos="864"/>
        <w:tab w:val="left" w:pos="1008"/>
      </w:tabs>
      <w:spacing w:after="240"/>
      <w:ind w:left="1008"/>
    </w:pPr>
  </w:style>
  <w:style w:type="paragraph" w:customStyle="1" w:styleId="StyleHeading4Sub-ClauseSub-paragraphClauseSubSubNoNameAft">
    <w:name w:val="Style Heading 4Sub-Clause Sub-paragraphClauseSubSub_No&amp;Name + Aft..."/>
    <w:basedOn w:val="Heading4"/>
    <w:rsid w:val="00B26536"/>
    <w:pPr>
      <w:tabs>
        <w:tab w:val="left" w:pos="1512"/>
      </w:tabs>
      <w:spacing w:after="180"/>
      <w:ind w:left="1512" w:hanging="540"/>
    </w:pPr>
  </w:style>
  <w:style w:type="paragraph" w:customStyle="1" w:styleId="Section7heading3">
    <w:name w:val="Section 7 heading 3"/>
    <w:basedOn w:val="Heading3"/>
    <w:rsid w:val="00B26536"/>
  </w:style>
  <w:style w:type="paragraph" w:customStyle="1" w:styleId="Section7heading4">
    <w:name w:val="Section 7 heading 4"/>
    <w:basedOn w:val="Heading3"/>
    <w:link w:val="Section7heading4Char"/>
    <w:rsid w:val="00B26536"/>
    <w:pPr>
      <w:tabs>
        <w:tab w:val="left" w:pos="576"/>
      </w:tabs>
      <w:ind w:left="576" w:hanging="576"/>
    </w:pPr>
    <w:rPr>
      <w:sz w:val="24"/>
    </w:rPr>
  </w:style>
  <w:style w:type="character" w:customStyle="1" w:styleId="Section7heading4Char">
    <w:name w:val="Section 7 heading 4 Char"/>
    <w:link w:val="Section7heading4"/>
    <w:rsid w:val="00B26536"/>
    <w:rPr>
      <w:rFonts w:ascii="Times New Roman" w:eastAsia="Times New Roman" w:hAnsi="Times New Roman" w:cs="Times New Roman"/>
      <w:b/>
      <w:sz w:val="24"/>
      <w:szCs w:val="20"/>
    </w:rPr>
  </w:style>
  <w:style w:type="paragraph" w:customStyle="1" w:styleId="Section7heading5">
    <w:name w:val="Section 7 heading 5"/>
    <w:basedOn w:val="Heading3"/>
    <w:rsid w:val="00B26536"/>
    <w:pPr>
      <w:jc w:val="both"/>
    </w:pPr>
    <w:rPr>
      <w:sz w:val="24"/>
    </w:rPr>
  </w:style>
  <w:style w:type="paragraph" w:customStyle="1" w:styleId="StyleSection7heading3After10pt">
    <w:name w:val="Style Section 7 heading 3 + After:  10 pt"/>
    <w:basedOn w:val="Section7heading3"/>
    <w:rsid w:val="00B26536"/>
    <w:pPr>
      <w:spacing w:after="200"/>
    </w:pPr>
    <w:rPr>
      <w:rFonts w:ascii="Times New Roman Bold" w:hAnsi="Times New Roman Bold"/>
      <w:bCs/>
      <w:szCs w:val="28"/>
    </w:rPr>
  </w:style>
  <w:style w:type="paragraph" w:customStyle="1" w:styleId="StyleTOC1Before8pt">
    <w:name w:val="Style TOC 1 + Before:  8 pt"/>
    <w:basedOn w:val="TOC1"/>
    <w:rsid w:val="00B26536"/>
    <w:pPr>
      <w:tabs>
        <w:tab w:val="right" w:pos="720"/>
      </w:tabs>
      <w:spacing w:before="160"/>
    </w:pPr>
    <w:rPr>
      <w:bCs/>
    </w:rPr>
  </w:style>
  <w:style w:type="paragraph" w:customStyle="1" w:styleId="StyleClauseSubList12ptJustifiedAfter10pt">
    <w:name w:val="Style ClauseSub_List + 12 pt Justified After:  10 pt"/>
    <w:basedOn w:val="ClauseSubList"/>
    <w:rsid w:val="00B26536"/>
    <w:pPr>
      <w:spacing w:after="200"/>
      <w:jc w:val="both"/>
    </w:pPr>
    <w:rPr>
      <w:sz w:val="24"/>
      <w:szCs w:val="24"/>
    </w:rPr>
  </w:style>
  <w:style w:type="character" w:styleId="FollowedHyperlink">
    <w:name w:val="FollowedHyperlink"/>
    <w:rsid w:val="00B26536"/>
    <w:rPr>
      <w:color w:val="606420"/>
      <w:u w:val="single"/>
    </w:rPr>
  </w:style>
  <w:style w:type="paragraph" w:customStyle="1" w:styleId="UG-Sec3-Heading2">
    <w:name w:val="UG - Sec 3 - Heading 2"/>
    <w:basedOn w:val="UG-Heading2"/>
    <w:rsid w:val="00B26536"/>
  </w:style>
  <w:style w:type="paragraph" w:customStyle="1" w:styleId="UG-Heading2">
    <w:name w:val="UG - Heading 2"/>
    <w:basedOn w:val="Heading2"/>
    <w:next w:val="Normal"/>
    <w:rsid w:val="00B26536"/>
    <w:pPr>
      <w:pBdr>
        <w:bottom w:val="none" w:sz="0" w:space="0" w:color="auto"/>
      </w:pBdr>
    </w:pPr>
    <w:rPr>
      <w:sz w:val="32"/>
      <w:szCs w:val="28"/>
    </w:rPr>
  </w:style>
  <w:style w:type="paragraph" w:customStyle="1" w:styleId="titulo">
    <w:name w:val="titulo"/>
    <w:basedOn w:val="Heading5"/>
    <w:rsid w:val="00B26536"/>
    <w:pPr>
      <w:keepNext w:val="0"/>
      <w:spacing w:after="240"/>
    </w:pPr>
    <w:rPr>
      <w:rFonts w:ascii="Times New Roman Bold" w:hAnsi="Times New Roman Bold"/>
      <w:b/>
      <w:u w:val="none"/>
    </w:rPr>
  </w:style>
  <w:style w:type="paragraph" w:styleId="ListNumber">
    <w:name w:val="List Number"/>
    <w:basedOn w:val="Normal"/>
    <w:rsid w:val="00B26536"/>
    <w:pPr>
      <w:tabs>
        <w:tab w:val="num" w:pos="360"/>
      </w:tabs>
      <w:ind w:left="360" w:hanging="360"/>
    </w:pPr>
  </w:style>
  <w:style w:type="paragraph" w:customStyle="1" w:styleId="DefaultParagraphFont1">
    <w:name w:val="Default Paragraph Font1"/>
    <w:next w:val="Normal"/>
    <w:rsid w:val="00B26536"/>
    <w:pPr>
      <w:tabs>
        <w:tab w:val="num" w:pos="567"/>
      </w:tabs>
      <w:spacing w:after="0" w:line="240" w:lineRule="auto"/>
    </w:pPr>
    <w:rPr>
      <w:rFonts w:ascii="‚l‚r –¾’©" w:eastAsia="Times New Roman" w:hAnsi="‚l‚r –¾’©" w:cs="‚l‚r –¾’©"/>
      <w:noProof/>
      <w:sz w:val="21"/>
      <w:szCs w:val="20"/>
      <w:lang w:val="en-GB" w:eastAsia="en-GB"/>
    </w:rPr>
  </w:style>
  <w:style w:type="paragraph" w:customStyle="1" w:styleId="Title1">
    <w:name w:val="Title1"/>
    <w:basedOn w:val="Normal"/>
    <w:rsid w:val="00B26536"/>
    <w:pPr>
      <w:suppressAutoHyphens/>
      <w:jc w:val="left"/>
    </w:pPr>
    <w:rPr>
      <w:rFonts w:ascii="Times New Roman Bold" w:hAnsi="Times New Roman Bold"/>
      <w:b/>
      <w:sz w:val="36"/>
    </w:rPr>
  </w:style>
  <w:style w:type="paragraph" w:styleId="CommentSubject">
    <w:name w:val="annotation subject"/>
    <w:basedOn w:val="CommentText"/>
    <w:next w:val="CommentText"/>
    <w:link w:val="CommentSubjectChar"/>
    <w:rsid w:val="00B26536"/>
    <w:pPr>
      <w:jc w:val="both"/>
    </w:pPr>
    <w:rPr>
      <w:b/>
      <w:bCs/>
    </w:rPr>
  </w:style>
  <w:style w:type="character" w:customStyle="1" w:styleId="CommentSubjectChar">
    <w:name w:val="Comment Subject Char"/>
    <w:basedOn w:val="CommentTextChar"/>
    <w:link w:val="CommentSubject"/>
    <w:rsid w:val="00B26536"/>
    <w:rPr>
      <w:rFonts w:ascii="Times New Roman" w:eastAsia="Times New Roman" w:hAnsi="Times New Roman" w:cs="Times New Roman"/>
      <w:b/>
      <w:bCs/>
      <w:sz w:val="20"/>
      <w:szCs w:val="20"/>
    </w:rPr>
  </w:style>
  <w:style w:type="paragraph" w:customStyle="1" w:styleId="StyleSection7heading5LeftLeft0Hanging049">
    <w:name w:val="Style Section 7 heading 5 + Left Left:  0&quot; Hanging:  0.49&quot;"/>
    <w:basedOn w:val="Section7heading5"/>
    <w:rsid w:val="00B26536"/>
    <w:pPr>
      <w:ind w:left="706" w:hanging="706"/>
      <w:jc w:val="left"/>
    </w:pPr>
    <w:rPr>
      <w:bCs/>
    </w:rPr>
  </w:style>
  <w:style w:type="paragraph" w:customStyle="1" w:styleId="BlockQuotation">
    <w:name w:val="Block Quotation"/>
    <w:basedOn w:val="Normal"/>
    <w:rsid w:val="00B26536"/>
    <w:pPr>
      <w:ind w:left="855" w:right="-72" w:hanging="315"/>
    </w:pPr>
    <w:rPr>
      <w:lang w:val="en-GB" w:eastAsia="fr-FR"/>
    </w:rPr>
  </w:style>
  <w:style w:type="paragraph" w:customStyle="1" w:styleId="Header3-Paragraph">
    <w:name w:val="Header 3 - Paragraph"/>
    <w:basedOn w:val="Normal"/>
    <w:rsid w:val="00B26536"/>
    <w:pPr>
      <w:tabs>
        <w:tab w:val="num" w:pos="864"/>
        <w:tab w:val="num" w:pos="1152"/>
      </w:tabs>
      <w:spacing w:after="200"/>
      <w:ind w:left="1238" w:hanging="619"/>
    </w:pPr>
    <w:rPr>
      <w:lang w:eastAsia="fr-FR"/>
    </w:rPr>
  </w:style>
  <w:style w:type="paragraph" w:customStyle="1" w:styleId="outlinebullet">
    <w:name w:val="outlinebullet"/>
    <w:basedOn w:val="Normal"/>
    <w:rsid w:val="00B26536"/>
    <w:pPr>
      <w:tabs>
        <w:tab w:val="num" w:pos="720"/>
        <w:tab w:val="num" w:pos="1037"/>
        <w:tab w:val="left" w:pos="1440"/>
      </w:tabs>
      <w:spacing w:before="120"/>
      <w:ind w:left="1440" w:hanging="450"/>
      <w:jc w:val="left"/>
    </w:pPr>
    <w:rPr>
      <w:lang w:eastAsia="fr-FR"/>
    </w:rPr>
  </w:style>
  <w:style w:type="paragraph" w:customStyle="1" w:styleId="Outline1">
    <w:name w:val="Outline1"/>
    <w:basedOn w:val="Outline"/>
    <w:next w:val="Outline2"/>
    <w:rsid w:val="00B26536"/>
    <w:pPr>
      <w:keepNext/>
      <w:tabs>
        <w:tab w:val="num" w:pos="360"/>
        <w:tab w:val="num" w:pos="420"/>
      </w:tabs>
      <w:ind w:left="360" w:hanging="360"/>
    </w:pPr>
    <w:rPr>
      <w:lang w:eastAsia="fr-FR"/>
    </w:rPr>
  </w:style>
  <w:style w:type="paragraph" w:customStyle="1" w:styleId="Outline2">
    <w:name w:val="Outline2"/>
    <w:basedOn w:val="Normal"/>
    <w:rsid w:val="00B26536"/>
    <w:pPr>
      <w:tabs>
        <w:tab w:val="num" w:pos="360"/>
        <w:tab w:val="num" w:pos="420"/>
        <w:tab w:val="num" w:pos="864"/>
      </w:tabs>
      <w:spacing w:before="240"/>
      <w:ind w:left="864" w:hanging="504"/>
      <w:jc w:val="left"/>
    </w:pPr>
    <w:rPr>
      <w:kern w:val="28"/>
      <w:lang w:eastAsia="fr-FR"/>
    </w:rPr>
  </w:style>
  <w:style w:type="paragraph" w:customStyle="1" w:styleId="a11">
    <w:name w:val="a1 1"/>
    <w:rsid w:val="00B26536"/>
    <w:pPr>
      <w:widowControl w:val="0"/>
      <w:tabs>
        <w:tab w:val="left" w:pos="-720"/>
      </w:tabs>
      <w:suppressAutoHyphens/>
      <w:spacing w:after="0" w:line="240" w:lineRule="auto"/>
    </w:pPr>
    <w:rPr>
      <w:rFonts w:ascii="CG Times" w:eastAsia="Times New Roman" w:hAnsi="CG Times" w:cs="Times New Roman"/>
      <w:sz w:val="24"/>
      <w:szCs w:val="20"/>
    </w:rPr>
  </w:style>
  <w:style w:type="paragraph" w:customStyle="1" w:styleId="REGULAR3">
    <w:name w:val="REGULAR 3"/>
    <w:rsid w:val="00B26536"/>
    <w:pPr>
      <w:widowControl w:val="0"/>
      <w:tabs>
        <w:tab w:val="left" w:pos="0"/>
        <w:tab w:val="right" w:pos="1560"/>
        <w:tab w:val="left" w:pos="1800"/>
        <w:tab w:val="left" w:pos="2160"/>
      </w:tabs>
      <w:suppressAutoHyphens/>
      <w:spacing w:after="0" w:line="240" w:lineRule="auto"/>
    </w:pPr>
    <w:rPr>
      <w:rFonts w:ascii="CG Times" w:eastAsia="Times New Roman" w:hAnsi="CG Times" w:cs="Times New Roman"/>
      <w:sz w:val="24"/>
      <w:szCs w:val="20"/>
    </w:rPr>
  </w:style>
  <w:style w:type="character" w:customStyle="1" w:styleId="Heading3CharChar">
    <w:name w:val="Heading 3 Char Char"/>
    <w:aliases w:val="Section Header3 Char Char Char Char"/>
    <w:rsid w:val="00B26536"/>
    <w:rPr>
      <w:sz w:val="24"/>
      <w:lang w:val="en-US" w:eastAsia="fr-FR" w:bidi="ar-SA"/>
    </w:rPr>
  </w:style>
  <w:style w:type="paragraph" w:customStyle="1" w:styleId="UGHeader1">
    <w:name w:val="UG Header 1"/>
    <w:basedOn w:val="Heading1"/>
    <w:next w:val="Normal"/>
    <w:rsid w:val="00B26536"/>
    <w:pPr>
      <w:spacing w:before="240"/>
    </w:pPr>
    <w:rPr>
      <w:smallCaps/>
    </w:rPr>
  </w:style>
  <w:style w:type="paragraph" w:customStyle="1" w:styleId="UG-Sec3-Heading3">
    <w:name w:val="UG - Sec 3 - Heading 3"/>
    <w:basedOn w:val="Normal"/>
    <w:rsid w:val="00B26536"/>
    <w:pPr>
      <w:autoSpaceDE w:val="0"/>
      <w:autoSpaceDN w:val="0"/>
      <w:adjustRightInd w:val="0"/>
      <w:spacing w:after="200"/>
      <w:jc w:val="left"/>
    </w:pPr>
    <w:rPr>
      <w:rFonts w:cs="Arial-BoldMT"/>
      <w:b/>
      <w:bCs/>
      <w:color w:val="000000"/>
    </w:rPr>
  </w:style>
  <w:style w:type="paragraph" w:customStyle="1" w:styleId="UG-Sec3b-Heading2">
    <w:name w:val="UG - Sec 3b - Heading 2"/>
    <w:basedOn w:val="UG-Sec3-Heading2"/>
    <w:rsid w:val="00B26536"/>
  </w:style>
  <w:style w:type="paragraph" w:customStyle="1" w:styleId="UG-Sec3b-Heading3">
    <w:name w:val="UG - Sec 3b - Heading 3"/>
    <w:basedOn w:val="UG-Sec3-Heading3"/>
    <w:rsid w:val="00B26536"/>
  </w:style>
  <w:style w:type="paragraph" w:customStyle="1" w:styleId="UG-Sec3b-Heading4">
    <w:name w:val="UG - Sec 3b - Heading 4"/>
    <w:basedOn w:val="Normal"/>
    <w:rsid w:val="00B26536"/>
    <w:pPr>
      <w:autoSpaceDE w:val="0"/>
      <w:autoSpaceDN w:val="0"/>
      <w:adjustRightInd w:val="0"/>
      <w:spacing w:before="120" w:after="200"/>
      <w:ind w:left="720" w:hanging="720"/>
    </w:pPr>
    <w:rPr>
      <w:rFonts w:cs="Arial-BoldMT"/>
      <w:bCs/>
      <w:color w:val="000000"/>
    </w:rPr>
  </w:style>
  <w:style w:type="paragraph" w:customStyle="1" w:styleId="S4-header1">
    <w:name w:val="S4-header1"/>
    <w:basedOn w:val="Normal"/>
    <w:rsid w:val="00B26536"/>
    <w:pPr>
      <w:spacing w:before="120" w:after="240"/>
      <w:jc w:val="center"/>
    </w:pPr>
    <w:rPr>
      <w:b/>
      <w:sz w:val="36"/>
    </w:rPr>
  </w:style>
  <w:style w:type="paragraph" w:customStyle="1" w:styleId="SectionVHeading2">
    <w:name w:val="Section V. Heading 2"/>
    <w:basedOn w:val="SectionVHeader"/>
    <w:rsid w:val="00B26536"/>
    <w:pPr>
      <w:spacing w:before="120" w:after="200"/>
    </w:pPr>
    <w:rPr>
      <w:sz w:val="28"/>
    </w:rPr>
  </w:style>
  <w:style w:type="paragraph" w:customStyle="1" w:styleId="UG-Sec4-heading3">
    <w:name w:val="UG-Sec 4 - heading 3"/>
    <w:basedOn w:val="Normal"/>
    <w:rsid w:val="00B26536"/>
    <w:pPr>
      <w:spacing w:before="120" w:after="200"/>
      <w:jc w:val="center"/>
    </w:pPr>
    <w:rPr>
      <w:b/>
      <w:sz w:val="28"/>
      <w:szCs w:val="28"/>
    </w:rPr>
  </w:style>
  <w:style w:type="paragraph" w:customStyle="1" w:styleId="Section1Header2">
    <w:name w:val="Section 1 Header 2"/>
    <w:basedOn w:val="StyleHeader1-ClausesLeft0Hanging03After0pt"/>
    <w:rsid w:val="00B26536"/>
    <w:rPr>
      <w:lang w:val="en-US"/>
    </w:rPr>
  </w:style>
  <w:style w:type="paragraph" w:customStyle="1" w:styleId="Section1Header1">
    <w:name w:val="Section 1 Header 1"/>
    <w:basedOn w:val="BodyText2"/>
    <w:rsid w:val="00B26536"/>
    <w:pPr>
      <w:spacing w:before="120" w:after="200"/>
      <w:jc w:val="center"/>
    </w:pPr>
    <w:rPr>
      <w:b/>
      <w:bCs/>
      <w:i w:val="0"/>
      <w:iCs/>
      <w:sz w:val="28"/>
    </w:rPr>
  </w:style>
  <w:style w:type="paragraph" w:customStyle="1" w:styleId="Section4heading">
    <w:name w:val="Section 4 heading"/>
    <w:basedOn w:val="Normal"/>
    <w:next w:val="Normal"/>
    <w:rsid w:val="00B26536"/>
    <w:pPr>
      <w:widowControl w:val="0"/>
      <w:tabs>
        <w:tab w:val="left" w:leader="dot" w:pos="8748"/>
      </w:tabs>
      <w:autoSpaceDE w:val="0"/>
      <w:autoSpaceDN w:val="0"/>
      <w:spacing w:after="240"/>
      <w:jc w:val="center"/>
    </w:pPr>
    <w:rPr>
      <w:b/>
      <w:sz w:val="36"/>
      <w:szCs w:val="24"/>
    </w:rPr>
  </w:style>
  <w:style w:type="paragraph" w:customStyle="1" w:styleId="Style11">
    <w:name w:val="Style 11"/>
    <w:basedOn w:val="Normal"/>
    <w:rsid w:val="00B26536"/>
    <w:pPr>
      <w:widowControl w:val="0"/>
      <w:autoSpaceDE w:val="0"/>
      <w:autoSpaceDN w:val="0"/>
      <w:spacing w:line="384" w:lineRule="atLeast"/>
      <w:jc w:val="left"/>
    </w:pPr>
    <w:rPr>
      <w:szCs w:val="24"/>
    </w:rPr>
  </w:style>
  <w:style w:type="paragraph" w:customStyle="1" w:styleId="Sec3header">
    <w:name w:val="Sec3 header"/>
    <w:basedOn w:val="Style11"/>
    <w:rsid w:val="00B26536"/>
    <w:pPr>
      <w:tabs>
        <w:tab w:val="left" w:leader="dot" w:pos="8424"/>
      </w:tabs>
      <w:spacing w:before="80" w:line="240" w:lineRule="auto"/>
    </w:pPr>
    <w:rPr>
      <w:rFonts w:ascii="Arial" w:hAnsi="Arial" w:cs="Arial"/>
      <w:b/>
      <w:sz w:val="22"/>
      <w:szCs w:val="20"/>
    </w:rPr>
  </w:style>
  <w:style w:type="paragraph" w:customStyle="1" w:styleId="Style19">
    <w:name w:val="Style 19"/>
    <w:basedOn w:val="Normal"/>
    <w:rsid w:val="00B26536"/>
    <w:pPr>
      <w:widowControl w:val="0"/>
      <w:autoSpaceDE w:val="0"/>
      <w:autoSpaceDN w:val="0"/>
      <w:adjustRightInd w:val="0"/>
      <w:jc w:val="left"/>
    </w:pPr>
    <w:rPr>
      <w:szCs w:val="24"/>
    </w:rPr>
  </w:style>
  <w:style w:type="paragraph" w:customStyle="1" w:styleId="Style17">
    <w:name w:val="Style 17"/>
    <w:basedOn w:val="Normal"/>
    <w:rsid w:val="00B26536"/>
    <w:pPr>
      <w:widowControl w:val="0"/>
      <w:autoSpaceDE w:val="0"/>
      <w:autoSpaceDN w:val="0"/>
      <w:spacing w:line="264" w:lineRule="exact"/>
      <w:ind w:left="576" w:hanging="360"/>
      <w:jc w:val="left"/>
    </w:pPr>
    <w:rPr>
      <w:szCs w:val="24"/>
    </w:rPr>
  </w:style>
  <w:style w:type="paragraph" w:customStyle="1" w:styleId="Style20">
    <w:name w:val="Style 20"/>
    <w:basedOn w:val="Normal"/>
    <w:rsid w:val="00B26536"/>
    <w:pPr>
      <w:widowControl w:val="0"/>
      <w:autoSpaceDE w:val="0"/>
      <w:autoSpaceDN w:val="0"/>
      <w:spacing w:before="144" w:after="360" w:line="264" w:lineRule="exact"/>
      <w:jc w:val="left"/>
    </w:pPr>
    <w:rPr>
      <w:szCs w:val="24"/>
    </w:rPr>
  </w:style>
  <w:style w:type="paragraph" w:customStyle="1" w:styleId="Header1">
    <w:name w:val="Header1"/>
    <w:basedOn w:val="Normal"/>
    <w:rsid w:val="00B26536"/>
    <w:pPr>
      <w:widowControl w:val="0"/>
      <w:autoSpaceDE w:val="0"/>
      <w:autoSpaceDN w:val="0"/>
      <w:spacing w:before="240" w:after="480"/>
      <w:jc w:val="center"/>
    </w:pPr>
    <w:rPr>
      <w:b/>
      <w:bCs/>
      <w:spacing w:val="4"/>
      <w:sz w:val="44"/>
      <w:szCs w:val="46"/>
    </w:rPr>
  </w:style>
  <w:style w:type="paragraph" w:customStyle="1" w:styleId="Default">
    <w:name w:val="Default"/>
    <w:rsid w:val="00B26536"/>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customStyle="1" w:styleId="Head1">
    <w:name w:val="Head1"/>
    <w:basedOn w:val="Normal"/>
    <w:rsid w:val="00B26536"/>
    <w:pPr>
      <w:suppressAutoHyphens/>
      <w:spacing w:after="100"/>
      <w:jc w:val="center"/>
    </w:pPr>
    <w:rPr>
      <w:rFonts w:ascii="Times New Roman Bold" w:hAnsi="Times New Roman Bold"/>
      <w:b/>
    </w:rPr>
  </w:style>
  <w:style w:type="paragraph" w:customStyle="1" w:styleId="Style12">
    <w:name w:val="Style 12"/>
    <w:basedOn w:val="Normal"/>
    <w:rsid w:val="00B26536"/>
    <w:pPr>
      <w:widowControl w:val="0"/>
      <w:autoSpaceDE w:val="0"/>
      <w:autoSpaceDN w:val="0"/>
      <w:spacing w:line="264" w:lineRule="exact"/>
      <w:ind w:hanging="576"/>
    </w:pPr>
    <w:rPr>
      <w:szCs w:val="24"/>
    </w:rPr>
  </w:style>
  <w:style w:type="paragraph" w:customStyle="1" w:styleId="TextBox">
    <w:name w:val="Text Box"/>
    <w:rsid w:val="00B26536"/>
    <w:pPr>
      <w:keepNext/>
      <w:keepLines/>
      <w:tabs>
        <w:tab w:val="left" w:pos="-720"/>
      </w:tabs>
      <w:suppressAutoHyphens/>
      <w:spacing w:after="0" w:line="240" w:lineRule="auto"/>
      <w:jc w:val="both"/>
    </w:pPr>
    <w:rPr>
      <w:rFonts w:ascii="Times New Roman" w:eastAsia="Times New Roman" w:hAnsi="Times New Roman" w:cs="Times New Roman"/>
      <w:spacing w:val="-2"/>
      <w:szCs w:val="20"/>
    </w:rPr>
  </w:style>
  <w:style w:type="paragraph" w:customStyle="1" w:styleId="Sub-ClauseText">
    <w:name w:val="Sub-Clause Text"/>
    <w:basedOn w:val="Normal"/>
    <w:rsid w:val="00B26536"/>
    <w:pPr>
      <w:spacing w:before="120" w:after="120"/>
    </w:pPr>
    <w:rPr>
      <w:spacing w:val="-4"/>
    </w:rPr>
  </w:style>
  <w:style w:type="paragraph" w:customStyle="1" w:styleId="Heading1-Clausename">
    <w:name w:val="Heading 1- Clause name"/>
    <w:basedOn w:val="Normal"/>
    <w:rsid w:val="00B26536"/>
    <w:pPr>
      <w:tabs>
        <w:tab w:val="num" w:pos="360"/>
      </w:tabs>
      <w:spacing w:before="120" w:after="120"/>
      <w:ind w:left="360" w:hanging="360"/>
      <w:jc w:val="left"/>
    </w:pPr>
    <w:rPr>
      <w:b/>
    </w:rPr>
  </w:style>
  <w:style w:type="paragraph" w:customStyle="1" w:styleId="sec7-clauses0">
    <w:name w:val="sec7-clauses"/>
    <w:basedOn w:val="Heading1-Clausename"/>
    <w:rsid w:val="00B26536"/>
  </w:style>
  <w:style w:type="paragraph" w:customStyle="1" w:styleId="Sec1-Clauses">
    <w:name w:val="Sec1-Clauses"/>
    <w:basedOn w:val="Heading1-Clausename"/>
    <w:rsid w:val="00B26536"/>
  </w:style>
  <w:style w:type="paragraph" w:customStyle="1" w:styleId="SectionVIHeader0">
    <w:name w:val="Section VI. Header"/>
    <w:basedOn w:val="SectionVHeader"/>
    <w:rsid w:val="00B26536"/>
    <w:pPr>
      <w:spacing w:before="120" w:after="240"/>
    </w:pPr>
    <w:rPr>
      <w:lang w:val="en-US"/>
    </w:rPr>
  </w:style>
  <w:style w:type="paragraph" w:styleId="DocumentMap">
    <w:name w:val="Document Map"/>
    <w:basedOn w:val="Normal"/>
    <w:link w:val="DocumentMapChar"/>
    <w:rsid w:val="00B26536"/>
    <w:pPr>
      <w:shd w:val="clear" w:color="auto" w:fill="000080"/>
      <w:jc w:val="left"/>
    </w:pPr>
    <w:rPr>
      <w:rFonts w:ascii="Tahoma" w:hAnsi="Tahoma"/>
    </w:rPr>
  </w:style>
  <w:style w:type="character" w:customStyle="1" w:styleId="DocumentMapChar">
    <w:name w:val="Document Map Char"/>
    <w:basedOn w:val="DefaultParagraphFont"/>
    <w:link w:val="DocumentMap"/>
    <w:rsid w:val="00B26536"/>
    <w:rPr>
      <w:rFonts w:ascii="Tahoma" w:eastAsia="Times New Roman" w:hAnsi="Tahoma" w:cs="Times New Roman"/>
      <w:sz w:val="24"/>
      <w:szCs w:val="20"/>
      <w:shd w:val="clear" w:color="auto" w:fill="000080"/>
    </w:rPr>
  </w:style>
  <w:style w:type="paragraph" w:customStyle="1" w:styleId="Head12">
    <w:name w:val="Head 1.2"/>
    <w:basedOn w:val="Normal"/>
    <w:rsid w:val="00B26536"/>
    <w:pPr>
      <w:tabs>
        <w:tab w:val="num" w:pos="360"/>
      </w:tabs>
      <w:ind w:left="360" w:hanging="360"/>
    </w:pPr>
    <w:rPr>
      <w:rFonts w:ascii="Arial" w:hAnsi="Arial"/>
      <w:sz w:val="20"/>
    </w:rPr>
  </w:style>
  <w:style w:type="paragraph" w:customStyle="1" w:styleId="ChapterNumber">
    <w:name w:val="ChapterNumber"/>
    <w:rsid w:val="00B26536"/>
    <w:pPr>
      <w:tabs>
        <w:tab w:val="left" w:pos="-720"/>
      </w:tabs>
      <w:suppressAutoHyphens/>
      <w:spacing w:after="0" w:line="240" w:lineRule="auto"/>
    </w:pPr>
    <w:rPr>
      <w:rFonts w:ascii="CG Times" w:eastAsia="Times New Roman" w:hAnsi="CG Times" w:cs="Times New Roman"/>
      <w:szCs w:val="20"/>
    </w:rPr>
  </w:style>
  <w:style w:type="paragraph" w:customStyle="1" w:styleId="Heading1a">
    <w:name w:val="Heading 1a"/>
    <w:rsid w:val="00B26536"/>
    <w:pPr>
      <w:keepNext/>
      <w:keepLines/>
      <w:tabs>
        <w:tab w:val="left" w:pos="-720"/>
      </w:tabs>
      <w:suppressAutoHyphens/>
      <w:spacing w:after="0" w:line="240" w:lineRule="auto"/>
      <w:jc w:val="center"/>
    </w:pPr>
    <w:rPr>
      <w:rFonts w:ascii="Times New Roman" w:eastAsia="Times New Roman" w:hAnsi="Times New Roman" w:cs="Times New Roman"/>
      <w:b/>
      <w:smallCaps/>
      <w:sz w:val="32"/>
      <w:szCs w:val="20"/>
    </w:rPr>
  </w:style>
  <w:style w:type="paragraph" w:customStyle="1" w:styleId="SectionIIIHeading1">
    <w:name w:val="Section III Heading 1"/>
    <w:qFormat/>
    <w:rsid w:val="00B26536"/>
    <w:pPr>
      <w:spacing w:before="120" w:after="240" w:line="240" w:lineRule="auto"/>
    </w:pPr>
    <w:rPr>
      <w:rFonts w:ascii="Times New Roman" w:eastAsia="Times New Roman" w:hAnsi="Times New Roman" w:cs="Times New Roman"/>
      <w:b/>
      <w:sz w:val="24"/>
      <w:szCs w:val="20"/>
    </w:rPr>
  </w:style>
  <w:style w:type="character" w:customStyle="1" w:styleId="Heading1Char1">
    <w:name w:val="Heading 1 Char1"/>
    <w:aliases w:val="Document Header1 Char1,ClauseGroup_Title Char1"/>
    <w:rsid w:val="00B26536"/>
    <w:rPr>
      <w:rFonts w:ascii="Cambria" w:eastAsia="Times New Roman" w:hAnsi="Cambria" w:cs="Times New Roman"/>
      <w:b/>
      <w:bCs/>
      <w:color w:val="365F91"/>
      <w:sz w:val="28"/>
      <w:szCs w:val="28"/>
    </w:rPr>
  </w:style>
  <w:style w:type="character" w:customStyle="1" w:styleId="st">
    <w:name w:val="st"/>
    <w:basedOn w:val="DefaultParagraphFont"/>
    <w:rsid w:val="00B26536"/>
  </w:style>
  <w:style w:type="paragraph" w:customStyle="1" w:styleId="plane">
    <w:name w:val="plane"/>
    <w:basedOn w:val="Normal"/>
    <w:rsid w:val="00B26536"/>
    <w:pPr>
      <w:suppressAutoHyphens/>
    </w:pPr>
    <w:rPr>
      <w:rFonts w:ascii="Tms Rmn" w:hAnsi="Tms Rmn"/>
    </w:rPr>
  </w:style>
  <w:style w:type="paragraph" w:customStyle="1" w:styleId="S1-Header2">
    <w:name w:val="S1-Header2"/>
    <w:basedOn w:val="Normal"/>
    <w:rsid w:val="00B26536"/>
    <w:pPr>
      <w:tabs>
        <w:tab w:val="num" w:pos="360"/>
      </w:tabs>
      <w:spacing w:after="200"/>
      <w:jc w:val="left"/>
    </w:pPr>
    <w:rPr>
      <w:b/>
      <w:szCs w:val="24"/>
    </w:rPr>
  </w:style>
  <w:style w:type="paragraph" w:customStyle="1" w:styleId="S4-Header2">
    <w:name w:val="S4-Header 2"/>
    <w:basedOn w:val="Normal"/>
    <w:rsid w:val="00B26536"/>
    <w:pPr>
      <w:spacing w:before="120" w:after="240"/>
      <w:jc w:val="center"/>
    </w:pPr>
    <w:rPr>
      <w:b/>
      <w:sz w:val="32"/>
      <w:szCs w:val="24"/>
    </w:rPr>
  </w:style>
  <w:style w:type="paragraph" w:styleId="NormalIndent">
    <w:name w:val="Normal Indent"/>
    <w:basedOn w:val="Normal"/>
    <w:unhideWhenUsed/>
    <w:rsid w:val="00B26536"/>
    <w:pPr>
      <w:ind w:left="720"/>
      <w:jc w:val="left"/>
    </w:pPr>
    <w:rPr>
      <w:szCs w:val="24"/>
    </w:rPr>
  </w:style>
  <w:style w:type="paragraph" w:styleId="ListBullet">
    <w:name w:val="List Bullet"/>
    <w:basedOn w:val="Normal"/>
    <w:autoRedefine/>
    <w:unhideWhenUsed/>
    <w:rsid w:val="00B26536"/>
    <w:pPr>
      <w:tabs>
        <w:tab w:val="num" w:pos="360"/>
      </w:tabs>
      <w:ind w:left="360" w:hanging="360"/>
      <w:jc w:val="left"/>
    </w:pPr>
    <w:rPr>
      <w:sz w:val="20"/>
    </w:rPr>
  </w:style>
  <w:style w:type="paragraph" w:styleId="List2">
    <w:name w:val="List 2"/>
    <w:basedOn w:val="Normal"/>
    <w:unhideWhenUsed/>
    <w:rsid w:val="00B26536"/>
    <w:pPr>
      <w:ind w:left="720" w:hanging="360"/>
      <w:jc w:val="left"/>
    </w:pPr>
    <w:rPr>
      <w:szCs w:val="24"/>
    </w:rPr>
  </w:style>
  <w:style w:type="paragraph" w:styleId="List3">
    <w:name w:val="List 3"/>
    <w:basedOn w:val="Normal"/>
    <w:unhideWhenUsed/>
    <w:rsid w:val="00B26536"/>
    <w:pPr>
      <w:ind w:left="1080" w:hanging="360"/>
      <w:jc w:val="left"/>
    </w:pPr>
    <w:rPr>
      <w:szCs w:val="24"/>
    </w:rPr>
  </w:style>
  <w:style w:type="paragraph" w:styleId="ListBullet2">
    <w:name w:val="List Bullet 2"/>
    <w:basedOn w:val="Normal"/>
    <w:autoRedefine/>
    <w:unhideWhenUsed/>
    <w:rsid w:val="00B26536"/>
    <w:pPr>
      <w:tabs>
        <w:tab w:val="num" w:pos="720"/>
      </w:tabs>
      <w:ind w:left="720" w:hanging="360"/>
      <w:jc w:val="left"/>
    </w:pPr>
    <w:rPr>
      <w:sz w:val="20"/>
    </w:rPr>
  </w:style>
  <w:style w:type="paragraph" w:styleId="ListBullet3">
    <w:name w:val="List Bullet 3"/>
    <w:basedOn w:val="Normal"/>
    <w:autoRedefine/>
    <w:unhideWhenUsed/>
    <w:rsid w:val="00B26536"/>
    <w:pPr>
      <w:tabs>
        <w:tab w:val="num" w:pos="1080"/>
      </w:tabs>
      <w:ind w:left="1080" w:hanging="360"/>
      <w:jc w:val="left"/>
    </w:pPr>
    <w:rPr>
      <w:sz w:val="20"/>
    </w:rPr>
  </w:style>
  <w:style w:type="paragraph" w:styleId="ListBullet4">
    <w:name w:val="List Bullet 4"/>
    <w:basedOn w:val="Normal"/>
    <w:autoRedefine/>
    <w:unhideWhenUsed/>
    <w:rsid w:val="00B26536"/>
    <w:pPr>
      <w:tabs>
        <w:tab w:val="num" w:pos="1440"/>
      </w:tabs>
      <w:ind w:left="1440" w:hanging="360"/>
      <w:jc w:val="left"/>
    </w:pPr>
    <w:rPr>
      <w:sz w:val="20"/>
    </w:rPr>
  </w:style>
  <w:style w:type="paragraph" w:styleId="ListBullet5">
    <w:name w:val="List Bullet 5"/>
    <w:basedOn w:val="Normal"/>
    <w:autoRedefine/>
    <w:unhideWhenUsed/>
    <w:rsid w:val="00B26536"/>
    <w:pPr>
      <w:tabs>
        <w:tab w:val="num" w:pos="1800"/>
      </w:tabs>
      <w:ind w:left="1800" w:hanging="360"/>
      <w:jc w:val="left"/>
    </w:pPr>
    <w:rPr>
      <w:sz w:val="20"/>
    </w:rPr>
  </w:style>
  <w:style w:type="paragraph" w:styleId="ListNumber2">
    <w:name w:val="List Number 2"/>
    <w:basedOn w:val="Normal"/>
    <w:unhideWhenUsed/>
    <w:rsid w:val="00B26536"/>
    <w:pPr>
      <w:tabs>
        <w:tab w:val="num" w:pos="720"/>
      </w:tabs>
      <w:ind w:left="720" w:hanging="360"/>
      <w:jc w:val="left"/>
    </w:pPr>
    <w:rPr>
      <w:sz w:val="20"/>
    </w:rPr>
  </w:style>
  <w:style w:type="paragraph" w:styleId="ListNumber3">
    <w:name w:val="List Number 3"/>
    <w:basedOn w:val="Normal"/>
    <w:unhideWhenUsed/>
    <w:rsid w:val="00B26536"/>
    <w:pPr>
      <w:tabs>
        <w:tab w:val="num" w:pos="1080"/>
      </w:tabs>
      <w:ind w:left="1080" w:hanging="360"/>
      <w:jc w:val="left"/>
    </w:pPr>
    <w:rPr>
      <w:sz w:val="20"/>
    </w:rPr>
  </w:style>
  <w:style w:type="paragraph" w:styleId="ListNumber4">
    <w:name w:val="List Number 4"/>
    <w:basedOn w:val="Normal"/>
    <w:unhideWhenUsed/>
    <w:rsid w:val="00B26536"/>
    <w:pPr>
      <w:tabs>
        <w:tab w:val="num" w:pos="1440"/>
      </w:tabs>
      <w:ind w:left="1440" w:hanging="360"/>
      <w:jc w:val="left"/>
    </w:pPr>
    <w:rPr>
      <w:sz w:val="20"/>
    </w:rPr>
  </w:style>
  <w:style w:type="paragraph" w:styleId="ListNumber5">
    <w:name w:val="List Number 5"/>
    <w:basedOn w:val="Normal"/>
    <w:unhideWhenUsed/>
    <w:rsid w:val="00B26536"/>
    <w:pPr>
      <w:tabs>
        <w:tab w:val="num" w:pos="1800"/>
      </w:tabs>
      <w:ind w:left="1800" w:hanging="360"/>
      <w:jc w:val="left"/>
    </w:pPr>
    <w:rPr>
      <w:sz w:val="20"/>
    </w:rPr>
  </w:style>
  <w:style w:type="paragraph" w:styleId="ListContinue2">
    <w:name w:val="List Continue 2"/>
    <w:basedOn w:val="Normal"/>
    <w:unhideWhenUsed/>
    <w:rsid w:val="00B26536"/>
    <w:pPr>
      <w:spacing w:after="120"/>
      <w:ind w:left="720"/>
      <w:jc w:val="left"/>
    </w:pPr>
    <w:rPr>
      <w:szCs w:val="24"/>
    </w:rPr>
  </w:style>
  <w:style w:type="paragraph" w:styleId="ListContinue3">
    <w:name w:val="List Continue 3"/>
    <w:basedOn w:val="Normal"/>
    <w:unhideWhenUsed/>
    <w:rsid w:val="00B26536"/>
    <w:pPr>
      <w:spacing w:after="120"/>
      <w:ind w:left="1080"/>
      <w:jc w:val="left"/>
    </w:pPr>
    <w:rPr>
      <w:szCs w:val="24"/>
    </w:rPr>
  </w:style>
  <w:style w:type="paragraph" w:styleId="MessageHeader">
    <w:name w:val="Message Header"/>
    <w:basedOn w:val="Normal"/>
    <w:link w:val="MessageHeaderChar"/>
    <w:unhideWhenUsed/>
    <w:rsid w:val="00B26536"/>
    <w:pPr>
      <w:pBdr>
        <w:top w:val="single" w:sz="6" w:space="1" w:color="auto"/>
        <w:left w:val="single" w:sz="6" w:space="1" w:color="auto"/>
        <w:bottom w:val="single" w:sz="6" w:space="1" w:color="auto"/>
        <w:right w:val="single" w:sz="6" w:space="1" w:color="auto"/>
      </w:pBdr>
      <w:shd w:val="pct20" w:color="auto" w:fill="auto"/>
      <w:ind w:left="1080" w:hanging="1080"/>
      <w:jc w:val="left"/>
    </w:pPr>
    <w:rPr>
      <w:rFonts w:ascii="Arial" w:hAnsi="Arial"/>
      <w:szCs w:val="24"/>
    </w:rPr>
  </w:style>
  <w:style w:type="character" w:customStyle="1" w:styleId="MessageHeaderChar">
    <w:name w:val="Message Header Char"/>
    <w:basedOn w:val="DefaultParagraphFont"/>
    <w:link w:val="MessageHeader"/>
    <w:rsid w:val="00B26536"/>
    <w:rPr>
      <w:rFonts w:ascii="Arial" w:eastAsia="Times New Roman" w:hAnsi="Arial" w:cs="Times New Roman"/>
      <w:sz w:val="24"/>
      <w:szCs w:val="24"/>
      <w:shd w:val="pct20" w:color="auto" w:fill="auto"/>
    </w:rPr>
  </w:style>
  <w:style w:type="paragraph" w:styleId="NoteHeading">
    <w:name w:val="Note Heading"/>
    <w:basedOn w:val="Normal"/>
    <w:next w:val="Normal"/>
    <w:link w:val="NoteHeadingChar"/>
    <w:unhideWhenUsed/>
    <w:rsid w:val="00B26536"/>
    <w:pPr>
      <w:suppressAutoHyphens/>
      <w:overflowPunct w:val="0"/>
      <w:autoSpaceDE w:val="0"/>
      <w:autoSpaceDN w:val="0"/>
      <w:adjustRightInd w:val="0"/>
    </w:pPr>
  </w:style>
  <w:style w:type="character" w:customStyle="1" w:styleId="NoteHeadingChar">
    <w:name w:val="Note Heading Char"/>
    <w:basedOn w:val="DefaultParagraphFont"/>
    <w:link w:val="NoteHeading"/>
    <w:rsid w:val="00B26536"/>
    <w:rPr>
      <w:rFonts w:ascii="Times New Roman" w:eastAsia="Times New Roman" w:hAnsi="Times New Roman" w:cs="Times New Roman"/>
      <w:sz w:val="24"/>
      <w:szCs w:val="20"/>
    </w:rPr>
  </w:style>
  <w:style w:type="paragraph" w:customStyle="1" w:styleId="SectionTitle">
    <w:name w:val="Section Title"/>
    <w:next w:val="Normal"/>
    <w:rsid w:val="00B26536"/>
    <w:pPr>
      <w:spacing w:after="200" w:line="240" w:lineRule="auto"/>
      <w:jc w:val="center"/>
    </w:pPr>
    <w:rPr>
      <w:rFonts w:ascii="Times New Roman" w:eastAsia="Times New Roman" w:hAnsi="Times New Roman" w:cs="Times New Roman"/>
      <w:b/>
      <w:sz w:val="44"/>
      <w:szCs w:val="20"/>
      <w:lang w:val="en-GB"/>
    </w:rPr>
  </w:style>
  <w:style w:type="paragraph" w:customStyle="1" w:styleId="Level3Body">
    <w:name w:val="Level 3 (Body)"/>
    <w:rsid w:val="00B26536"/>
    <w:pPr>
      <w:tabs>
        <w:tab w:val="left" w:pos="1502"/>
      </w:tabs>
      <w:spacing w:after="0" w:line="270" w:lineRule="atLeast"/>
      <w:ind w:left="1502" w:hanging="425"/>
      <w:jc w:val="both"/>
    </w:pPr>
    <w:rPr>
      <w:rFonts w:ascii="Optima" w:eastAsia="Times New Roman" w:hAnsi="Optima" w:cs="Times New Roman"/>
      <w:szCs w:val="20"/>
    </w:rPr>
  </w:style>
  <w:style w:type="paragraph" w:customStyle="1" w:styleId="Enclosure">
    <w:name w:val="Enclosure"/>
    <w:basedOn w:val="Normal"/>
    <w:rsid w:val="00B26536"/>
    <w:pPr>
      <w:jc w:val="left"/>
    </w:pPr>
    <w:rPr>
      <w:szCs w:val="24"/>
    </w:rPr>
  </w:style>
  <w:style w:type="paragraph" w:customStyle="1" w:styleId="ShortReturnAddress">
    <w:name w:val="Short Return Address"/>
    <w:basedOn w:val="Normal"/>
    <w:rsid w:val="00B26536"/>
    <w:pPr>
      <w:jc w:val="left"/>
    </w:pPr>
    <w:rPr>
      <w:szCs w:val="24"/>
    </w:rPr>
  </w:style>
  <w:style w:type="paragraph" w:customStyle="1" w:styleId="BHead">
    <w:name w:val="B Head"/>
    <w:rsid w:val="00B26536"/>
    <w:pPr>
      <w:tabs>
        <w:tab w:val="left" w:pos="-720"/>
      </w:tabs>
      <w:suppressAutoHyphens/>
      <w:overflowPunct w:val="0"/>
      <w:autoSpaceDE w:val="0"/>
      <w:autoSpaceDN w:val="0"/>
      <w:adjustRightInd w:val="0"/>
      <w:spacing w:after="0" w:line="240" w:lineRule="auto"/>
    </w:pPr>
    <w:rPr>
      <w:rFonts w:ascii="Times New Roman" w:eastAsia="Times New Roman" w:hAnsi="Times New Roman" w:cs="Times New Roman"/>
      <w:sz w:val="20"/>
      <w:szCs w:val="20"/>
    </w:rPr>
  </w:style>
  <w:style w:type="paragraph" w:customStyle="1" w:styleId="CHead">
    <w:name w:val="C Head"/>
    <w:rsid w:val="00B26536"/>
    <w:pPr>
      <w:tabs>
        <w:tab w:val="left" w:pos="-720"/>
      </w:tabs>
      <w:suppressAutoHyphens/>
      <w:overflowPunct w:val="0"/>
      <w:autoSpaceDE w:val="0"/>
      <w:autoSpaceDN w:val="0"/>
      <w:adjustRightInd w:val="0"/>
      <w:spacing w:after="0" w:line="240" w:lineRule="auto"/>
    </w:pPr>
    <w:rPr>
      <w:rFonts w:ascii="Times New Roman" w:eastAsia="Times New Roman" w:hAnsi="Times New Roman" w:cs="Times New Roman"/>
      <w:sz w:val="20"/>
      <w:szCs w:val="20"/>
    </w:rPr>
  </w:style>
  <w:style w:type="paragraph" w:customStyle="1" w:styleId="SecNoHe">
    <w:name w:val="Sec No. &amp; He"/>
    <w:rsid w:val="00B26536"/>
    <w:pPr>
      <w:tabs>
        <w:tab w:val="left" w:pos="-720"/>
      </w:tabs>
      <w:suppressAutoHyphens/>
      <w:overflowPunct w:val="0"/>
      <w:autoSpaceDE w:val="0"/>
      <w:autoSpaceDN w:val="0"/>
      <w:adjustRightInd w:val="0"/>
      <w:spacing w:after="0" w:line="240" w:lineRule="auto"/>
    </w:pPr>
    <w:rPr>
      <w:rFonts w:ascii="Times New Roman" w:eastAsia="Times New Roman" w:hAnsi="Times New Roman" w:cs="Times New Roman"/>
      <w:sz w:val="20"/>
      <w:szCs w:val="20"/>
    </w:rPr>
  </w:style>
  <w:style w:type="paragraph" w:customStyle="1" w:styleId="RightPar10">
    <w:name w:val="Right Par[1]"/>
    <w:rsid w:val="00B26536"/>
    <w:pPr>
      <w:tabs>
        <w:tab w:val="left" w:pos="-720"/>
        <w:tab w:val="left" w:pos="0"/>
        <w:tab w:val="decimal" w:pos="720"/>
      </w:tabs>
      <w:suppressAutoHyphens/>
      <w:overflowPunct w:val="0"/>
      <w:autoSpaceDE w:val="0"/>
      <w:autoSpaceDN w:val="0"/>
      <w:adjustRightInd w:val="0"/>
      <w:spacing w:after="0" w:line="240" w:lineRule="auto"/>
      <w:ind w:firstLine="720"/>
    </w:pPr>
    <w:rPr>
      <w:rFonts w:ascii="CG Times" w:eastAsia="Times New Roman" w:hAnsi="CG Times" w:cs="Times New Roman"/>
      <w:b/>
      <w:i/>
      <w:sz w:val="24"/>
      <w:szCs w:val="20"/>
    </w:rPr>
  </w:style>
  <w:style w:type="paragraph" w:customStyle="1" w:styleId="RightPar20">
    <w:name w:val="Right Par[2]"/>
    <w:rsid w:val="00B26536"/>
    <w:pPr>
      <w:tabs>
        <w:tab w:val="left" w:pos="-720"/>
        <w:tab w:val="left" w:pos="0"/>
        <w:tab w:val="left" w:pos="720"/>
        <w:tab w:val="decimal" w:pos="1440"/>
      </w:tabs>
      <w:suppressAutoHyphens/>
      <w:overflowPunct w:val="0"/>
      <w:autoSpaceDE w:val="0"/>
      <w:autoSpaceDN w:val="0"/>
      <w:adjustRightInd w:val="0"/>
      <w:spacing w:after="0" w:line="240" w:lineRule="auto"/>
      <w:ind w:firstLine="1440"/>
    </w:pPr>
    <w:rPr>
      <w:rFonts w:ascii="CG Times" w:eastAsia="Times New Roman" w:hAnsi="CG Times" w:cs="Times New Roman"/>
      <w:b/>
      <w:i/>
      <w:sz w:val="24"/>
      <w:szCs w:val="20"/>
    </w:rPr>
  </w:style>
  <w:style w:type="paragraph" w:customStyle="1" w:styleId="RightPar30">
    <w:name w:val="Right Par[3]"/>
    <w:rsid w:val="00B26536"/>
    <w:pPr>
      <w:tabs>
        <w:tab w:val="left" w:pos="-720"/>
        <w:tab w:val="left" w:pos="0"/>
        <w:tab w:val="left" w:pos="720"/>
        <w:tab w:val="left" w:pos="1440"/>
        <w:tab w:val="decimal" w:pos="2160"/>
      </w:tabs>
      <w:suppressAutoHyphens/>
      <w:overflowPunct w:val="0"/>
      <w:autoSpaceDE w:val="0"/>
      <w:autoSpaceDN w:val="0"/>
      <w:adjustRightInd w:val="0"/>
      <w:spacing w:after="0" w:line="240" w:lineRule="auto"/>
      <w:ind w:firstLine="2160"/>
    </w:pPr>
    <w:rPr>
      <w:rFonts w:ascii="CG Times" w:eastAsia="Times New Roman" w:hAnsi="CG Times" w:cs="Times New Roman"/>
      <w:b/>
      <w:i/>
      <w:sz w:val="24"/>
      <w:szCs w:val="20"/>
    </w:rPr>
  </w:style>
  <w:style w:type="paragraph" w:customStyle="1" w:styleId="RightPar40">
    <w:name w:val="Right Par[4]"/>
    <w:rsid w:val="00B26536"/>
    <w:pPr>
      <w:tabs>
        <w:tab w:val="left" w:pos="-720"/>
        <w:tab w:val="left" w:pos="0"/>
        <w:tab w:val="left" w:pos="720"/>
        <w:tab w:val="left" w:pos="1440"/>
        <w:tab w:val="left" w:pos="2160"/>
        <w:tab w:val="decimal" w:pos="2880"/>
      </w:tabs>
      <w:suppressAutoHyphens/>
      <w:overflowPunct w:val="0"/>
      <w:autoSpaceDE w:val="0"/>
      <w:autoSpaceDN w:val="0"/>
      <w:adjustRightInd w:val="0"/>
      <w:spacing w:after="0" w:line="240" w:lineRule="auto"/>
      <w:ind w:firstLine="2880"/>
    </w:pPr>
    <w:rPr>
      <w:rFonts w:ascii="CG Times" w:eastAsia="Times New Roman" w:hAnsi="CG Times" w:cs="Times New Roman"/>
      <w:b/>
      <w:i/>
      <w:sz w:val="24"/>
      <w:szCs w:val="20"/>
    </w:rPr>
  </w:style>
  <w:style w:type="paragraph" w:customStyle="1" w:styleId="RightPar50">
    <w:name w:val="Right Par[5]"/>
    <w:rsid w:val="00B26536"/>
    <w:pPr>
      <w:tabs>
        <w:tab w:val="left" w:pos="-720"/>
        <w:tab w:val="left" w:pos="0"/>
        <w:tab w:val="left" w:pos="720"/>
        <w:tab w:val="left" w:pos="1440"/>
        <w:tab w:val="left" w:pos="2160"/>
        <w:tab w:val="left" w:pos="2880"/>
        <w:tab w:val="decimal" w:pos="3600"/>
      </w:tabs>
      <w:suppressAutoHyphens/>
      <w:overflowPunct w:val="0"/>
      <w:autoSpaceDE w:val="0"/>
      <w:autoSpaceDN w:val="0"/>
      <w:adjustRightInd w:val="0"/>
      <w:spacing w:after="0" w:line="240" w:lineRule="auto"/>
      <w:ind w:firstLine="3600"/>
    </w:pPr>
    <w:rPr>
      <w:rFonts w:ascii="CG Times" w:eastAsia="Times New Roman" w:hAnsi="CG Times" w:cs="Times New Roman"/>
      <w:b/>
      <w:i/>
      <w:sz w:val="24"/>
      <w:szCs w:val="20"/>
    </w:rPr>
  </w:style>
  <w:style w:type="paragraph" w:customStyle="1" w:styleId="RightPar60">
    <w:name w:val="Right Par[6]"/>
    <w:rsid w:val="00B26536"/>
    <w:pPr>
      <w:tabs>
        <w:tab w:val="left" w:pos="-720"/>
        <w:tab w:val="left" w:pos="0"/>
        <w:tab w:val="left" w:pos="720"/>
        <w:tab w:val="left" w:pos="1440"/>
        <w:tab w:val="left" w:pos="2160"/>
        <w:tab w:val="left" w:pos="2880"/>
        <w:tab w:val="left" w:pos="3600"/>
        <w:tab w:val="decimal" w:pos="4320"/>
      </w:tabs>
      <w:suppressAutoHyphens/>
      <w:overflowPunct w:val="0"/>
      <w:autoSpaceDE w:val="0"/>
      <w:autoSpaceDN w:val="0"/>
      <w:adjustRightInd w:val="0"/>
      <w:spacing w:after="0" w:line="240" w:lineRule="auto"/>
      <w:ind w:firstLine="4320"/>
    </w:pPr>
    <w:rPr>
      <w:rFonts w:ascii="CG Times" w:eastAsia="Times New Roman" w:hAnsi="CG Times" w:cs="Times New Roman"/>
      <w:b/>
      <w:i/>
      <w:sz w:val="24"/>
      <w:szCs w:val="20"/>
    </w:rPr>
  </w:style>
  <w:style w:type="paragraph" w:customStyle="1" w:styleId="RightPar70">
    <w:name w:val="Right Par[7]"/>
    <w:rsid w:val="00B26536"/>
    <w:pPr>
      <w:tabs>
        <w:tab w:val="left" w:pos="-720"/>
        <w:tab w:val="left" w:pos="0"/>
        <w:tab w:val="left" w:pos="720"/>
        <w:tab w:val="left" w:pos="1440"/>
        <w:tab w:val="left" w:pos="2160"/>
        <w:tab w:val="left" w:pos="2880"/>
        <w:tab w:val="left" w:pos="3600"/>
        <w:tab w:val="left" w:pos="4320"/>
        <w:tab w:val="decimal" w:pos="5040"/>
      </w:tabs>
      <w:suppressAutoHyphens/>
      <w:overflowPunct w:val="0"/>
      <w:autoSpaceDE w:val="0"/>
      <w:autoSpaceDN w:val="0"/>
      <w:adjustRightInd w:val="0"/>
      <w:spacing w:after="0" w:line="240" w:lineRule="auto"/>
      <w:ind w:firstLine="5040"/>
    </w:pPr>
    <w:rPr>
      <w:rFonts w:ascii="CG Times" w:eastAsia="Times New Roman" w:hAnsi="CG Times" w:cs="Times New Roman"/>
      <w:b/>
      <w:i/>
      <w:sz w:val="24"/>
      <w:szCs w:val="20"/>
    </w:rPr>
  </w:style>
  <w:style w:type="paragraph" w:customStyle="1" w:styleId="RightPar80">
    <w:name w:val="Right Par[8]"/>
    <w:rsid w:val="00B26536"/>
    <w:pPr>
      <w:tabs>
        <w:tab w:val="left" w:pos="-720"/>
        <w:tab w:val="left" w:pos="0"/>
        <w:tab w:val="left" w:pos="720"/>
        <w:tab w:val="left" w:pos="1440"/>
        <w:tab w:val="left" w:pos="2160"/>
        <w:tab w:val="left" w:pos="2880"/>
        <w:tab w:val="left" w:pos="3600"/>
        <w:tab w:val="left" w:pos="4320"/>
        <w:tab w:val="left" w:pos="5040"/>
        <w:tab w:val="decimal" w:pos="5760"/>
      </w:tabs>
      <w:suppressAutoHyphens/>
      <w:overflowPunct w:val="0"/>
      <w:autoSpaceDE w:val="0"/>
      <w:autoSpaceDN w:val="0"/>
      <w:adjustRightInd w:val="0"/>
      <w:spacing w:after="0" w:line="240" w:lineRule="auto"/>
      <w:ind w:firstLine="5760"/>
    </w:pPr>
    <w:rPr>
      <w:rFonts w:ascii="CG Times" w:eastAsia="Times New Roman" w:hAnsi="CG Times" w:cs="Times New Roman"/>
      <w:b/>
      <w:i/>
      <w:sz w:val="24"/>
      <w:szCs w:val="20"/>
    </w:rPr>
  </w:style>
  <w:style w:type="paragraph" w:customStyle="1" w:styleId="text3">
    <w:name w:val="text 3"/>
    <w:basedOn w:val="Normal"/>
    <w:rsid w:val="00B26536"/>
    <w:pPr>
      <w:spacing w:before="240" w:after="240"/>
      <w:ind w:left="1418"/>
      <w:jc w:val="left"/>
    </w:pPr>
    <w:rPr>
      <w:szCs w:val="24"/>
    </w:rPr>
  </w:style>
  <w:style w:type="paragraph" w:customStyle="1" w:styleId="e4">
    <w:name w:val="e4"/>
    <w:aliases w:val="exh line end"/>
    <w:basedOn w:val="Normal"/>
    <w:next w:val="Normal"/>
    <w:rsid w:val="00B26536"/>
    <w:pPr>
      <w:keepLines/>
      <w:pBdr>
        <w:bottom w:val="single" w:sz="6" w:space="0" w:color="auto"/>
      </w:pBdr>
      <w:overflowPunct w:val="0"/>
      <w:autoSpaceDE w:val="0"/>
      <w:autoSpaceDN w:val="0"/>
      <w:adjustRightInd w:val="0"/>
      <w:spacing w:after="260" w:line="260" w:lineRule="atLeast"/>
      <w:jc w:val="left"/>
    </w:pPr>
  </w:style>
  <w:style w:type="paragraph" w:customStyle="1" w:styleId="S8Header1">
    <w:name w:val="S8 Header 1"/>
    <w:basedOn w:val="Normal"/>
    <w:next w:val="Normal"/>
    <w:rsid w:val="00B26536"/>
    <w:pPr>
      <w:spacing w:before="120" w:after="200"/>
    </w:pPr>
    <w:rPr>
      <w:b/>
    </w:rPr>
  </w:style>
  <w:style w:type="paragraph" w:customStyle="1" w:styleId="S1-Header1">
    <w:name w:val="S1-Header1"/>
    <w:basedOn w:val="Normal"/>
    <w:rsid w:val="00B26536"/>
    <w:pPr>
      <w:tabs>
        <w:tab w:val="num" w:pos="648"/>
      </w:tabs>
      <w:spacing w:before="240" w:after="240"/>
      <w:ind w:left="360" w:hanging="72"/>
      <w:jc w:val="center"/>
    </w:pPr>
    <w:rPr>
      <w:b/>
      <w:sz w:val="28"/>
      <w:szCs w:val="24"/>
    </w:rPr>
  </w:style>
  <w:style w:type="paragraph" w:customStyle="1" w:styleId="StyleHeader2-SubClausesItalic">
    <w:name w:val="Style Header 2 - SubClauses + Italic"/>
    <w:basedOn w:val="Header2-SubClauses"/>
    <w:rsid w:val="00B26536"/>
    <w:pPr>
      <w:numPr>
        <w:ilvl w:val="1"/>
      </w:numPr>
      <w:tabs>
        <w:tab w:val="num" w:pos="504"/>
      </w:tabs>
      <w:ind w:left="504" w:hanging="504"/>
    </w:pPr>
    <w:rPr>
      <w:rFonts w:cs="Arial"/>
      <w:i/>
      <w:iCs/>
      <w:szCs w:val="24"/>
      <w:lang w:val="en-US"/>
    </w:rPr>
  </w:style>
  <w:style w:type="paragraph" w:customStyle="1" w:styleId="StyleHeader2-SubClausesAfter6pt">
    <w:name w:val="Style Header 2 - SubClauses + After:  6 pt"/>
    <w:basedOn w:val="Header2-SubClauses"/>
    <w:rsid w:val="00B26536"/>
    <w:pPr>
      <w:numPr>
        <w:ilvl w:val="1"/>
      </w:numPr>
      <w:tabs>
        <w:tab w:val="num" w:pos="504"/>
      </w:tabs>
      <w:ind w:left="504" w:hanging="504"/>
    </w:pPr>
    <w:rPr>
      <w:szCs w:val="24"/>
      <w:lang w:val="en-US"/>
    </w:rPr>
  </w:style>
  <w:style w:type="paragraph" w:customStyle="1" w:styleId="StyleSubtitleLeft013Right02">
    <w:name w:val="Style Subtitle + Left:  0.13&quot; Right:  0.2&quot;"/>
    <w:basedOn w:val="Subtitle"/>
    <w:rsid w:val="00B26536"/>
    <w:pPr>
      <w:spacing w:before="120" w:after="240"/>
      <w:ind w:left="180" w:right="288"/>
    </w:pPr>
    <w:rPr>
      <w:bCs/>
      <w:sz w:val="36"/>
    </w:rPr>
  </w:style>
  <w:style w:type="paragraph" w:customStyle="1" w:styleId="StyleArial20ptBoldCenteredBefore6ptAfter12pt">
    <w:name w:val="Style Arial 20 pt Bold Centered Before:  6 pt After:  12 pt"/>
    <w:basedOn w:val="Normal"/>
    <w:rsid w:val="00B26536"/>
    <w:pPr>
      <w:spacing w:before="120" w:after="240"/>
      <w:jc w:val="center"/>
    </w:pPr>
    <w:rPr>
      <w:b/>
      <w:bCs/>
      <w:sz w:val="36"/>
    </w:rPr>
  </w:style>
  <w:style w:type="paragraph" w:customStyle="1" w:styleId="S3-Header1">
    <w:name w:val="S3-Header 1"/>
    <w:basedOn w:val="Normal"/>
    <w:rsid w:val="00B26536"/>
    <w:pPr>
      <w:spacing w:before="120" w:after="200"/>
      <w:ind w:left="1080" w:hanging="720"/>
    </w:pPr>
    <w:rPr>
      <w:b/>
      <w:bCs/>
      <w:noProof/>
      <w:sz w:val="28"/>
    </w:rPr>
  </w:style>
  <w:style w:type="paragraph" w:customStyle="1" w:styleId="S3-Heading2">
    <w:name w:val="S3-Heading 2"/>
    <w:basedOn w:val="Normal"/>
    <w:rsid w:val="00B26536"/>
    <w:pPr>
      <w:spacing w:after="200"/>
      <w:ind w:left="1080" w:right="288" w:hanging="720"/>
    </w:pPr>
    <w:rPr>
      <w:b/>
      <w:bCs/>
      <w:szCs w:val="24"/>
    </w:rPr>
  </w:style>
  <w:style w:type="paragraph" w:customStyle="1" w:styleId="S4Header">
    <w:name w:val="S4 Header"/>
    <w:basedOn w:val="Normal"/>
    <w:next w:val="Normal"/>
    <w:rsid w:val="00B26536"/>
    <w:pPr>
      <w:spacing w:before="120" w:after="240"/>
      <w:jc w:val="center"/>
    </w:pPr>
    <w:rPr>
      <w:b/>
      <w:sz w:val="32"/>
    </w:rPr>
  </w:style>
  <w:style w:type="paragraph" w:customStyle="1" w:styleId="S4-Header10">
    <w:name w:val="S4-Header 1"/>
    <w:basedOn w:val="Normal"/>
    <w:next w:val="Normal"/>
    <w:rsid w:val="00B26536"/>
    <w:pPr>
      <w:spacing w:before="120" w:after="240"/>
      <w:jc w:val="center"/>
    </w:pPr>
    <w:rPr>
      <w:rFonts w:cs="Arial"/>
      <w:b/>
      <w:sz w:val="36"/>
      <w:szCs w:val="24"/>
    </w:rPr>
  </w:style>
  <w:style w:type="paragraph" w:customStyle="1" w:styleId="StyleSectionVHeaderLeft025Right02">
    <w:name w:val="Style Section V. Header + Left:  0.25&quot; Right:  0.2&quot;"/>
    <w:basedOn w:val="SectionVHeader"/>
    <w:rsid w:val="00B26536"/>
    <w:pPr>
      <w:spacing w:before="120" w:after="240"/>
      <w:ind w:left="360" w:right="288"/>
    </w:pPr>
    <w:rPr>
      <w:bCs/>
      <w:sz w:val="32"/>
    </w:rPr>
  </w:style>
  <w:style w:type="paragraph" w:customStyle="1" w:styleId="S6-Header1">
    <w:name w:val="S6-Header 1"/>
    <w:basedOn w:val="Normal"/>
    <w:next w:val="Normal"/>
    <w:rsid w:val="00B26536"/>
    <w:pPr>
      <w:spacing w:before="120" w:after="240"/>
      <w:jc w:val="center"/>
    </w:pPr>
    <w:rPr>
      <w:rFonts w:cs="Arial"/>
      <w:b/>
      <w:sz w:val="32"/>
      <w:szCs w:val="24"/>
    </w:rPr>
  </w:style>
  <w:style w:type="paragraph" w:customStyle="1" w:styleId="Part">
    <w:name w:val="Part"/>
    <w:basedOn w:val="Normal"/>
    <w:rsid w:val="00B26536"/>
    <w:pPr>
      <w:keepNext/>
      <w:spacing w:before="2280"/>
      <w:jc w:val="center"/>
    </w:pPr>
    <w:rPr>
      <w:b/>
      <w:sz w:val="52"/>
      <w:szCs w:val="24"/>
    </w:rPr>
  </w:style>
  <w:style w:type="paragraph" w:customStyle="1" w:styleId="StyleHead41Before6ptAfter6pt">
    <w:name w:val="Style Head 4.1 + Before:  6 pt After:  6 pt"/>
    <w:basedOn w:val="Head41"/>
    <w:rsid w:val="00B26536"/>
    <w:pPr>
      <w:keepNext w:val="0"/>
      <w:pBdr>
        <w:bottom w:val="none" w:sz="0" w:space="0" w:color="auto"/>
      </w:pBdr>
      <w:overflowPunct w:val="0"/>
      <w:autoSpaceDE w:val="0"/>
      <w:autoSpaceDN w:val="0"/>
      <w:adjustRightInd w:val="0"/>
      <w:spacing w:before="120" w:after="200"/>
    </w:pPr>
    <w:rPr>
      <w:rFonts w:ascii="Times New Roman" w:hAnsi="Times New Roman"/>
      <w:bCs/>
      <w:smallCaps w:val="0"/>
      <w:sz w:val="28"/>
    </w:rPr>
  </w:style>
  <w:style w:type="paragraph" w:customStyle="1" w:styleId="S9Header1">
    <w:name w:val="S9 Header 1"/>
    <w:basedOn w:val="Normal"/>
    <w:next w:val="Normal"/>
    <w:rsid w:val="00B26536"/>
    <w:pPr>
      <w:spacing w:before="120" w:after="240"/>
      <w:jc w:val="center"/>
    </w:pPr>
    <w:rPr>
      <w:b/>
      <w:sz w:val="36"/>
      <w:szCs w:val="24"/>
    </w:rPr>
  </w:style>
  <w:style w:type="paragraph" w:customStyle="1" w:styleId="StyleS1-Header1TimesNewRoman14pt">
    <w:name w:val="Style S1-Header1 + Times New Roman 14 pt"/>
    <w:basedOn w:val="S1-Header1"/>
    <w:rsid w:val="00B26536"/>
    <w:pPr>
      <w:tabs>
        <w:tab w:val="clear" w:pos="648"/>
      </w:tabs>
      <w:ind w:left="0" w:firstLine="0"/>
    </w:pPr>
    <w:rPr>
      <w:bCs/>
    </w:rPr>
  </w:style>
  <w:style w:type="paragraph" w:customStyle="1" w:styleId="StyleStyleS1-Header1TimesNewRoman14pt">
    <w:name w:val="Style Style S1-Header1 + Times New Roman 14 pt +"/>
    <w:basedOn w:val="StyleS1-Header1TimesNewRoman14pt"/>
    <w:rsid w:val="00B26536"/>
    <w:pPr>
      <w:tabs>
        <w:tab w:val="num" w:pos="648"/>
      </w:tabs>
      <w:ind w:left="360" w:hanging="72"/>
    </w:pPr>
  </w:style>
  <w:style w:type="paragraph" w:customStyle="1" w:styleId="StyleStyleS1-Header1TimesNewRoman14pt1">
    <w:name w:val="Style Style S1-Header1 + Times New Roman 14 pt +1"/>
    <w:basedOn w:val="StyleS1-Header1TimesNewRoman14pt"/>
    <w:rsid w:val="00B26536"/>
    <w:pPr>
      <w:tabs>
        <w:tab w:val="num" w:pos="648"/>
      </w:tabs>
      <w:ind w:left="360" w:hanging="72"/>
    </w:pPr>
  </w:style>
  <w:style w:type="character" w:customStyle="1" w:styleId="AHead">
    <w:name w:val="A Head"/>
    <w:rsid w:val="00B26536"/>
    <w:rPr>
      <w:rFonts w:ascii="Times New Roman" w:hAnsi="Times New Roman" w:cs="Times New Roman" w:hint="default"/>
      <w:noProof w:val="0"/>
      <w:sz w:val="20"/>
      <w:lang w:val="en-US"/>
    </w:rPr>
  </w:style>
  <w:style w:type="character" w:customStyle="1" w:styleId="DefaultPara">
    <w:name w:val="Default Para"/>
    <w:rsid w:val="00B26536"/>
    <w:rPr>
      <w:rFonts w:ascii="CG Times" w:hAnsi="CG Times" w:hint="default"/>
      <w:b/>
      <w:bCs w:val="0"/>
      <w:i/>
      <w:iCs w:val="0"/>
      <w:noProof w:val="0"/>
      <w:sz w:val="24"/>
      <w:lang w:val="en-US"/>
    </w:rPr>
  </w:style>
  <w:style w:type="character" w:customStyle="1" w:styleId="BulletList">
    <w:name w:val="Bullet List"/>
    <w:basedOn w:val="DefaultParagraphFont"/>
    <w:rsid w:val="00B26536"/>
  </w:style>
  <w:style w:type="character" w:customStyle="1" w:styleId="StyleHeader2-SubClausesItalicChar">
    <w:name w:val="Style Header 2 - SubClauses + Italic Char"/>
    <w:rsid w:val="00B26536"/>
    <w:rPr>
      <w:rFonts w:ascii="Arial" w:hAnsi="Arial" w:cs="Arial" w:hint="default"/>
      <w:i/>
      <w:iCs/>
      <w:sz w:val="24"/>
      <w:szCs w:val="24"/>
      <w:lang w:val="en-US" w:eastAsia="en-US" w:bidi="ar-SA"/>
    </w:rPr>
  </w:style>
  <w:style w:type="character" w:customStyle="1" w:styleId="S1-Header1CharChar">
    <w:name w:val="S1-Header1 Char Char"/>
    <w:rsid w:val="00B26536"/>
    <w:rPr>
      <w:rFonts w:ascii="Arial" w:hAnsi="Arial" w:cs="Arial" w:hint="default"/>
      <w:b/>
      <w:bCs w:val="0"/>
      <w:sz w:val="28"/>
      <w:szCs w:val="24"/>
      <w:lang w:val="en-US" w:eastAsia="en-US" w:bidi="ar-SA"/>
    </w:rPr>
  </w:style>
  <w:style w:type="character" w:customStyle="1" w:styleId="StyleS1-Header1TimesNewRoman14ptChar">
    <w:name w:val="Style S1-Header1 + Times New Roman 14 pt Char"/>
    <w:rsid w:val="00B26536"/>
    <w:rPr>
      <w:rFonts w:ascii="Arial" w:hAnsi="Arial" w:cs="Arial" w:hint="default"/>
      <w:b/>
      <w:bCs/>
      <w:sz w:val="28"/>
      <w:szCs w:val="24"/>
      <w:lang w:val="en-US" w:eastAsia="en-US" w:bidi="ar-SA"/>
    </w:rPr>
  </w:style>
  <w:style w:type="character" w:customStyle="1" w:styleId="StyleStyleS1-Header1TimesNewRoman14ptChar">
    <w:name w:val="Style Style S1-Header1 + Times New Roman 14 pt + Char"/>
    <w:rsid w:val="00B26536"/>
    <w:rPr>
      <w:rFonts w:ascii="Arial" w:hAnsi="Arial" w:cs="Arial" w:hint="default"/>
      <w:b w:val="0"/>
      <w:bCs w:val="0"/>
      <w:sz w:val="28"/>
      <w:szCs w:val="24"/>
      <w:lang w:val="en-US" w:eastAsia="en-US" w:bidi="ar-SA"/>
    </w:rPr>
  </w:style>
  <w:style w:type="character" w:customStyle="1" w:styleId="StyleStyleS1-Header1TimesNewRoman14pt1Char">
    <w:name w:val="Style Style S1-Header1 + Times New Roman 14 pt +1 Char"/>
    <w:rsid w:val="00B26536"/>
    <w:rPr>
      <w:rFonts w:ascii="Arial" w:hAnsi="Arial" w:cs="Arial" w:hint="default"/>
      <w:b w:val="0"/>
      <w:bCs w:val="0"/>
      <w:sz w:val="28"/>
      <w:szCs w:val="24"/>
      <w:lang w:val="en-US" w:eastAsia="en-US" w:bidi="ar-SA"/>
    </w:rPr>
  </w:style>
  <w:style w:type="character" w:customStyle="1" w:styleId="hps">
    <w:name w:val="hps"/>
    <w:rsid w:val="00B26536"/>
  </w:style>
  <w:style w:type="character" w:customStyle="1" w:styleId="shorttext">
    <w:name w:val="short_text"/>
    <w:rsid w:val="00B26536"/>
  </w:style>
  <w:style w:type="character" w:customStyle="1" w:styleId="atn">
    <w:name w:val="atn"/>
    <w:rsid w:val="00B26536"/>
  </w:style>
  <w:style w:type="character" w:customStyle="1" w:styleId="dieuChar">
    <w:name w:val="dieu Char"/>
    <w:rsid w:val="00B26536"/>
    <w:rPr>
      <w:rFonts w:ascii="Times New Roman" w:eastAsia="Times New Roman" w:hAnsi="Times New Roman" w:cs="Times New Roman"/>
      <w:b/>
      <w:color w:val="0000FF"/>
      <w:sz w:val="26"/>
      <w:szCs w:val="20"/>
      <w:lang w:val="en-US"/>
    </w:rPr>
  </w:style>
  <w:style w:type="paragraph" w:customStyle="1" w:styleId="3">
    <w:name w:val="3"/>
    <w:basedOn w:val="Heading3"/>
    <w:rsid w:val="00B26536"/>
    <w:pPr>
      <w:widowControl w:val="0"/>
      <w:tabs>
        <w:tab w:val="left" w:pos="851"/>
      </w:tabs>
      <w:suppressAutoHyphens w:val="0"/>
      <w:overflowPunct w:val="0"/>
      <w:autoSpaceDE w:val="0"/>
      <w:autoSpaceDN w:val="0"/>
      <w:adjustRightInd w:val="0"/>
      <w:spacing w:before="120"/>
      <w:jc w:val="both"/>
      <w:textAlignment w:val="baseline"/>
    </w:pPr>
    <w:rPr>
      <w:rFonts w:eastAsia="Calibri"/>
      <w:sz w:val="26"/>
      <w:szCs w:val="26"/>
      <w:lang w:val="vi-VN"/>
    </w:rPr>
  </w:style>
  <w:style w:type="paragraph" w:customStyle="1" w:styleId="Mau">
    <w:name w:val="Mau"/>
    <w:basedOn w:val="Heading4"/>
    <w:rsid w:val="00B26536"/>
    <w:pPr>
      <w:spacing w:after="120"/>
      <w:ind w:left="0" w:right="0" w:firstLine="567"/>
      <w:jc w:val="right"/>
    </w:pPr>
    <w:rPr>
      <w:rFonts w:ascii=".VnTime" w:hAnsi=".VnTime"/>
      <w:sz w:val="28"/>
      <w:szCs w:val="28"/>
      <w:u w:val="single"/>
      <w:lang w:val="de-DE"/>
    </w:rPr>
  </w:style>
  <w:style w:type="paragraph" w:styleId="Index2">
    <w:name w:val="index 2"/>
    <w:basedOn w:val="Normal"/>
    <w:next w:val="Normal"/>
    <w:uiPriority w:val="99"/>
    <w:semiHidden/>
    <w:rsid w:val="00B26536"/>
    <w:pPr>
      <w:tabs>
        <w:tab w:val="right" w:pos="4140"/>
      </w:tabs>
      <w:ind w:left="480" w:hanging="240"/>
      <w:jc w:val="left"/>
    </w:pPr>
    <w:rPr>
      <w:sz w:val="20"/>
    </w:rPr>
  </w:style>
  <w:style w:type="paragraph" w:styleId="Index3">
    <w:name w:val="index 3"/>
    <w:basedOn w:val="Normal"/>
    <w:next w:val="Normal"/>
    <w:uiPriority w:val="99"/>
    <w:semiHidden/>
    <w:rsid w:val="00B26536"/>
    <w:pPr>
      <w:tabs>
        <w:tab w:val="right" w:pos="4140"/>
      </w:tabs>
      <w:ind w:left="720" w:hanging="240"/>
      <w:jc w:val="left"/>
    </w:pPr>
    <w:rPr>
      <w:sz w:val="20"/>
    </w:rPr>
  </w:style>
  <w:style w:type="paragraph" w:styleId="Index4">
    <w:name w:val="index 4"/>
    <w:basedOn w:val="Normal"/>
    <w:next w:val="Normal"/>
    <w:uiPriority w:val="99"/>
    <w:semiHidden/>
    <w:rsid w:val="00B26536"/>
    <w:pPr>
      <w:tabs>
        <w:tab w:val="right" w:pos="4140"/>
      </w:tabs>
      <w:ind w:left="960" w:hanging="240"/>
      <w:jc w:val="left"/>
    </w:pPr>
    <w:rPr>
      <w:sz w:val="20"/>
    </w:rPr>
  </w:style>
  <w:style w:type="paragraph" w:styleId="Index5">
    <w:name w:val="index 5"/>
    <w:basedOn w:val="Normal"/>
    <w:next w:val="Normal"/>
    <w:uiPriority w:val="99"/>
    <w:semiHidden/>
    <w:rsid w:val="00B26536"/>
    <w:pPr>
      <w:tabs>
        <w:tab w:val="right" w:pos="4140"/>
      </w:tabs>
      <w:ind w:left="1200" w:hanging="240"/>
      <w:jc w:val="left"/>
    </w:pPr>
    <w:rPr>
      <w:sz w:val="20"/>
    </w:rPr>
  </w:style>
  <w:style w:type="paragraph" w:styleId="Index6">
    <w:name w:val="index 6"/>
    <w:basedOn w:val="Normal"/>
    <w:next w:val="Normal"/>
    <w:uiPriority w:val="99"/>
    <w:semiHidden/>
    <w:rsid w:val="00B26536"/>
    <w:pPr>
      <w:tabs>
        <w:tab w:val="right" w:pos="4140"/>
      </w:tabs>
      <w:ind w:left="1440" w:hanging="240"/>
      <w:jc w:val="left"/>
    </w:pPr>
    <w:rPr>
      <w:sz w:val="20"/>
    </w:rPr>
  </w:style>
  <w:style w:type="paragraph" w:styleId="Index7">
    <w:name w:val="index 7"/>
    <w:basedOn w:val="Normal"/>
    <w:next w:val="Normal"/>
    <w:uiPriority w:val="99"/>
    <w:semiHidden/>
    <w:rsid w:val="00B26536"/>
    <w:pPr>
      <w:tabs>
        <w:tab w:val="right" w:pos="4140"/>
      </w:tabs>
      <w:ind w:left="1680" w:hanging="240"/>
      <w:jc w:val="left"/>
    </w:pPr>
    <w:rPr>
      <w:sz w:val="20"/>
    </w:rPr>
  </w:style>
  <w:style w:type="paragraph" w:styleId="Index8">
    <w:name w:val="index 8"/>
    <w:basedOn w:val="Normal"/>
    <w:next w:val="Normal"/>
    <w:uiPriority w:val="99"/>
    <w:semiHidden/>
    <w:rsid w:val="00B26536"/>
    <w:pPr>
      <w:tabs>
        <w:tab w:val="right" w:pos="4140"/>
      </w:tabs>
      <w:ind w:left="1920" w:hanging="240"/>
      <w:jc w:val="left"/>
    </w:pPr>
    <w:rPr>
      <w:sz w:val="20"/>
    </w:rPr>
  </w:style>
  <w:style w:type="character" w:customStyle="1" w:styleId="SectionHeader3Char1">
    <w:name w:val="Section Header3 Char1"/>
    <w:aliases w:val="Sub-Clause Paragraph Char1"/>
    <w:semiHidden/>
    <w:rsid w:val="00B26536"/>
    <w:rPr>
      <w:rFonts w:ascii="Times New Roman" w:eastAsia="Times New Roman" w:hAnsi="Times New Roman" w:cs="Times New Roman"/>
      <w:b/>
      <w:bCs/>
      <w:spacing w:val="-2"/>
      <w:sz w:val="16"/>
      <w:szCs w:val="24"/>
      <w:lang w:val="en-US"/>
    </w:rPr>
  </w:style>
  <w:style w:type="paragraph" w:customStyle="1" w:styleId="4">
    <w:name w:val="4"/>
    <w:basedOn w:val="Normal"/>
    <w:rsid w:val="00B26536"/>
    <w:pPr>
      <w:spacing w:before="360" w:line="288" w:lineRule="auto"/>
    </w:pPr>
    <w:rPr>
      <w:rFonts w:ascii=".VnArial" w:hAnsi=".VnArial"/>
      <w:b/>
      <w:sz w:val="20"/>
    </w:rPr>
  </w:style>
  <w:style w:type="paragraph" w:styleId="ListParagraph">
    <w:name w:val="List Paragraph"/>
    <w:aliases w:val="Citation List,본문(내용),List Paragraph (numbered (a)),Colorful List - Accent 11,Number Bullets,Bullet Number,List Paragraph1,List Paragraph11,bullet,bullet 1,06. Ý,1.1.1.1,Bullet L1,Gạch đầu dòng,Huong 5,List Paragraph_phong,Thang2,Bullet"/>
    <w:basedOn w:val="Normal"/>
    <w:link w:val="ListParagraphChar"/>
    <w:uiPriority w:val="34"/>
    <w:qFormat/>
    <w:rsid w:val="00B26536"/>
    <w:pPr>
      <w:ind w:left="720"/>
      <w:contextualSpacing/>
    </w:pPr>
  </w:style>
  <w:style w:type="character" w:customStyle="1" w:styleId="ListParagraphChar">
    <w:name w:val="List Paragraph Char"/>
    <w:aliases w:val="Citation List Char,본문(내용) Char,List Paragraph (numbered (a)) Char,Colorful List - Accent 11 Char,Number Bullets Char,Bullet Number Char,List Paragraph1 Char,List Paragraph11 Char,bullet Char,bullet 1 Char,06. Ý Char,1.1.1.1 Char"/>
    <w:link w:val="ListParagraph"/>
    <w:uiPriority w:val="34"/>
    <w:rsid w:val="00B26536"/>
    <w:rPr>
      <w:rFonts w:ascii="Times New Roman" w:eastAsia="Times New Roman" w:hAnsi="Times New Roman" w:cs="Times New Roman"/>
      <w:sz w:val="24"/>
      <w:szCs w:val="20"/>
    </w:rPr>
  </w:style>
  <w:style w:type="paragraph" w:styleId="Revision">
    <w:name w:val="Revision"/>
    <w:hidden/>
    <w:uiPriority w:val="99"/>
    <w:semiHidden/>
    <w:rsid w:val="00B26536"/>
    <w:pPr>
      <w:spacing w:after="0" w:line="240" w:lineRule="auto"/>
    </w:pPr>
    <w:rPr>
      <w:rFonts w:ascii="Times New Roman" w:eastAsia="Times New Roman" w:hAnsi="Times New Roman" w:cs="Times New Roman"/>
      <w:sz w:val="24"/>
      <w:szCs w:val="20"/>
    </w:rPr>
  </w:style>
  <w:style w:type="paragraph" w:customStyle="1" w:styleId="Style1">
    <w:name w:val="Style1"/>
    <w:basedOn w:val="Normal"/>
    <w:rsid w:val="00B26536"/>
    <w:pPr>
      <w:widowControl w:val="0"/>
    </w:pPr>
    <w:rPr>
      <w:rFonts w:ascii=".VnTime" w:hAnsi=".VnTime"/>
      <w:sz w:val="26"/>
    </w:rPr>
  </w:style>
  <w:style w:type="character" w:styleId="Emphasis">
    <w:name w:val="Emphasis"/>
    <w:qFormat/>
    <w:rsid w:val="00B26536"/>
    <w:rPr>
      <w:i/>
      <w:iCs/>
    </w:rPr>
  </w:style>
  <w:style w:type="table" w:customStyle="1" w:styleId="TableGrid1">
    <w:name w:val="Table Grid1"/>
    <w:basedOn w:val="TableNormal"/>
    <w:next w:val="TableGrid"/>
    <w:uiPriority w:val="39"/>
    <w:rsid w:val="00B26536"/>
    <w:pPr>
      <w:spacing w:after="0" w:line="240" w:lineRule="auto"/>
    </w:pPr>
    <w:rPr>
      <w:rFonts w:ascii="Calibri" w:eastAsia="Calibri" w:hAnsi="Calibri" w:cs="Arial"/>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vn6">
    <w:name w:val="vn_6"/>
    <w:basedOn w:val="DefaultParagraphFont"/>
    <w:rsid w:val="00B26536"/>
  </w:style>
  <w:style w:type="character" w:customStyle="1" w:styleId="vn8">
    <w:name w:val="vn_8"/>
    <w:basedOn w:val="DefaultParagraphFont"/>
    <w:rsid w:val="00B26536"/>
  </w:style>
  <w:style w:type="paragraph" w:customStyle="1" w:styleId="HeadingCCLS3">
    <w:name w:val="Heading CC LS 3"/>
    <w:basedOn w:val="Normal"/>
    <w:qFormat/>
    <w:rsid w:val="00B26536"/>
    <w:pPr>
      <w:numPr>
        <w:numId w:val="4"/>
      </w:numPr>
      <w:spacing w:before="120" w:after="120"/>
      <w:jc w:val="left"/>
    </w:pPr>
    <w:rPr>
      <w:b/>
      <w:bCs/>
      <w:szCs w:val="24"/>
    </w:rPr>
  </w:style>
  <w:style w:type="character" w:customStyle="1" w:styleId="normaltextrun">
    <w:name w:val="normaltextrun"/>
    <w:basedOn w:val="DefaultParagraphFont"/>
    <w:rsid w:val="00B26536"/>
  </w:style>
  <w:style w:type="character" w:customStyle="1" w:styleId="findhit">
    <w:name w:val="findhit"/>
    <w:basedOn w:val="DefaultParagraphFont"/>
    <w:rsid w:val="00B26536"/>
  </w:style>
  <w:style w:type="character" w:customStyle="1" w:styleId="eop">
    <w:name w:val="eop"/>
    <w:basedOn w:val="DefaultParagraphFont"/>
    <w:rsid w:val="00B26536"/>
  </w:style>
  <w:style w:type="paragraph" w:styleId="TOCHeading">
    <w:name w:val="TOC Heading"/>
    <w:basedOn w:val="Heading1"/>
    <w:next w:val="Normal"/>
    <w:uiPriority w:val="39"/>
    <w:unhideWhenUsed/>
    <w:qFormat/>
    <w:rsid w:val="00B26536"/>
    <w:pPr>
      <w:keepNext/>
      <w:keepLines/>
      <w:suppressAutoHyphens w:val="0"/>
      <w:spacing w:before="240" w:after="0" w:line="259" w:lineRule="auto"/>
      <w:jc w:val="left"/>
      <w:outlineLvl w:val="9"/>
    </w:pPr>
    <w:rPr>
      <w:rFonts w:ascii="Calibri Light" w:hAnsi="Calibri Light"/>
      <w:b w:val="0"/>
      <w:smallCaps/>
      <w:color w:val="2F5496"/>
      <w:sz w:val="32"/>
      <w:szCs w:val="32"/>
    </w:rPr>
  </w:style>
  <w:style w:type="character" w:customStyle="1" w:styleId="UnresolvedMention1">
    <w:name w:val="Unresolved Mention1"/>
    <w:uiPriority w:val="99"/>
    <w:semiHidden/>
    <w:unhideWhenUsed/>
    <w:rsid w:val="00B26536"/>
    <w:rPr>
      <w:color w:val="605E5C"/>
      <w:shd w:val="clear" w:color="auto" w:fill="E1DFDD"/>
    </w:rPr>
  </w:style>
  <w:style w:type="character" w:styleId="Strong">
    <w:name w:val="Strong"/>
    <w:uiPriority w:val="22"/>
    <w:qFormat/>
    <w:rsid w:val="00B26536"/>
    <w:rPr>
      <w:b/>
      <w:bCs/>
    </w:rPr>
  </w:style>
  <w:style w:type="character" w:customStyle="1" w:styleId="fontstyle01">
    <w:name w:val="fontstyle01"/>
    <w:rsid w:val="00B26536"/>
    <w:rPr>
      <w:rFonts w:ascii="TimesNewRomanPSMT" w:hAnsi="TimesNewRomanPSMT" w:hint="default"/>
      <w:b w:val="0"/>
      <w:bCs w:val="0"/>
      <w:i w:val="0"/>
      <w:iCs w:val="0"/>
      <w:color w:val="000000"/>
      <w:sz w:val="28"/>
      <w:szCs w:val="28"/>
    </w:rPr>
  </w:style>
  <w:style w:type="character" w:customStyle="1" w:styleId="normal-h1">
    <w:name w:val="normal-h1"/>
    <w:rsid w:val="00B26536"/>
    <w:rPr>
      <w:rFonts w:ascii=".VnTime" w:hAnsi=".VnTime" w:hint="default"/>
      <w:color w:val="0000FF"/>
      <w:sz w:val="24"/>
      <w:szCs w:val="24"/>
    </w:rPr>
  </w:style>
  <w:style w:type="character" w:customStyle="1" w:styleId="Vnbnnidung2">
    <w:name w:val="Văn bản nội dung (2)_"/>
    <w:link w:val="Vnbnnidung20"/>
    <w:rsid w:val="00B26536"/>
    <w:rPr>
      <w:rFonts w:eastAsia="Times New Roman"/>
      <w:b/>
      <w:bCs/>
      <w:spacing w:val="10"/>
      <w:shd w:val="clear" w:color="auto" w:fill="FFFFFF"/>
    </w:rPr>
  </w:style>
  <w:style w:type="paragraph" w:customStyle="1" w:styleId="Vnbnnidung20">
    <w:name w:val="Văn bản nội dung (2)"/>
    <w:basedOn w:val="Normal"/>
    <w:link w:val="Vnbnnidung2"/>
    <w:rsid w:val="00B26536"/>
    <w:pPr>
      <w:widowControl w:val="0"/>
      <w:shd w:val="clear" w:color="auto" w:fill="FFFFFF"/>
      <w:spacing w:after="180" w:line="312" w:lineRule="exact"/>
      <w:jc w:val="right"/>
    </w:pPr>
    <w:rPr>
      <w:rFonts w:asciiTheme="minorHAnsi" w:hAnsiTheme="minorHAnsi" w:cstheme="minorBidi"/>
      <w:b/>
      <w:bCs/>
      <w:spacing w:val="10"/>
      <w:sz w:val="22"/>
      <w:szCs w:val="22"/>
    </w:rPr>
  </w:style>
  <w:style w:type="character" w:customStyle="1" w:styleId="Vnbnnidung">
    <w:name w:val="Văn bản nội dung_"/>
    <w:link w:val="Vnbnnidung0"/>
    <w:rsid w:val="00B26536"/>
    <w:rPr>
      <w:rFonts w:eastAsia="Times New Roman"/>
      <w:spacing w:val="10"/>
      <w:shd w:val="clear" w:color="auto" w:fill="FFFFFF"/>
    </w:rPr>
  </w:style>
  <w:style w:type="paragraph" w:customStyle="1" w:styleId="Vnbnnidung0">
    <w:name w:val="Văn bản nội dung"/>
    <w:basedOn w:val="Normal"/>
    <w:link w:val="Vnbnnidung"/>
    <w:rsid w:val="00B26536"/>
    <w:pPr>
      <w:widowControl w:val="0"/>
      <w:shd w:val="clear" w:color="auto" w:fill="FFFFFF"/>
      <w:spacing w:before="120" w:line="322" w:lineRule="exact"/>
    </w:pPr>
    <w:rPr>
      <w:rFonts w:asciiTheme="minorHAnsi" w:hAnsiTheme="minorHAnsi" w:cstheme="minorBidi"/>
      <w:spacing w:val="1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13</Pages>
  <Words>3410</Words>
  <Characters>19442</Characters>
  <Application>Microsoft Office Word</Application>
  <DocSecurity>0</DocSecurity>
  <Lines>162</Lines>
  <Paragraphs>45</Paragraphs>
  <ScaleCrop>false</ScaleCrop>
  <Company>TEMAOS</Company>
  <LinksUpToDate>false</LinksUpToDate>
  <CharactersWithSpaces>22807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DELL</cp:lastModifiedBy>
  <cp:revision>1</cp:revision>
  <dcterms:created xsi:type="dcterms:W3CDTF">2025-09-08T03:39:00Z</dcterms:created>
  <dcterms:modified xsi:type="dcterms:W3CDTF">2025-09-08T03:41:00Z</dcterms:modified>
</cp:coreProperties>
</file>