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E06EE" w14:textId="77777777" w:rsidR="00877E3F" w:rsidRPr="00CC72B7" w:rsidRDefault="00877E3F" w:rsidP="00877E3F">
      <w:pPr>
        <w:spacing w:before="120" w:after="120"/>
        <w:jc w:val="center"/>
        <w:outlineLvl w:val="0"/>
        <w:rPr>
          <w:b/>
          <w:bCs/>
          <w:sz w:val="26"/>
          <w:szCs w:val="26"/>
          <w:lang w:val="nl-NL"/>
        </w:rPr>
      </w:pPr>
      <w:bookmarkStart w:id="0" w:name="_Toc104800534"/>
      <w:r w:rsidRPr="00CC72B7">
        <w:rPr>
          <w:b/>
          <w:bCs/>
          <w:sz w:val="26"/>
          <w:szCs w:val="26"/>
          <w:lang w:val="nl-NL"/>
        </w:rPr>
        <w:t>Phần 2. YÊU CẦU VỀ KỸ THUẬT</w:t>
      </w:r>
      <w:bookmarkEnd w:id="0"/>
    </w:p>
    <w:p w14:paraId="60DCBE5D" w14:textId="77777777" w:rsidR="00877E3F" w:rsidRPr="00CC72B7" w:rsidRDefault="00877E3F" w:rsidP="00877E3F">
      <w:pPr>
        <w:spacing w:before="120" w:after="120"/>
        <w:jc w:val="center"/>
        <w:outlineLvl w:val="0"/>
        <w:rPr>
          <w:b/>
          <w:bCs/>
          <w:sz w:val="26"/>
          <w:szCs w:val="26"/>
          <w:lang w:val="nl-NL"/>
        </w:rPr>
      </w:pPr>
      <w:bookmarkStart w:id="1" w:name="_Toc104800535"/>
      <w:r w:rsidRPr="00CC72B7">
        <w:rPr>
          <w:b/>
          <w:bCs/>
          <w:sz w:val="26"/>
          <w:szCs w:val="26"/>
          <w:lang w:val="nl-NL"/>
        </w:rPr>
        <w:t>Chương V. YÊU CẦU VỀ KỸ THUẬT</w:t>
      </w:r>
      <w:bookmarkEnd w:id="1"/>
    </w:p>
    <w:p w14:paraId="0F7FD0D4" w14:textId="77777777" w:rsidR="00877E3F" w:rsidRPr="00CC72B7" w:rsidRDefault="00877E3F" w:rsidP="00877E3F">
      <w:pPr>
        <w:spacing w:before="120" w:after="120"/>
        <w:ind w:firstLine="709"/>
        <w:rPr>
          <w:b/>
          <w:sz w:val="26"/>
          <w:szCs w:val="26"/>
          <w:lang w:val="nl-NL"/>
        </w:rPr>
      </w:pPr>
      <w:r w:rsidRPr="00CC72B7">
        <w:rPr>
          <w:b/>
          <w:sz w:val="26"/>
          <w:szCs w:val="26"/>
          <w:lang w:val="nl-NL"/>
        </w:rPr>
        <w:t>1. Giới thiệu chung về dự án/dự toán mua sắm, gói thầu:</w:t>
      </w:r>
    </w:p>
    <w:p w14:paraId="357AFCBB" w14:textId="77777777" w:rsidR="00877E3F" w:rsidRDefault="00877E3F" w:rsidP="00877E3F">
      <w:pPr>
        <w:spacing w:before="120" w:after="120"/>
        <w:ind w:firstLine="709"/>
        <w:rPr>
          <w:i/>
          <w:spacing w:val="-4"/>
          <w:sz w:val="26"/>
          <w:szCs w:val="26"/>
          <w:lang w:val="nl-NL"/>
        </w:rPr>
      </w:pPr>
      <w:r>
        <w:rPr>
          <w:i/>
          <w:spacing w:val="-4"/>
          <w:sz w:val="26"/>
          <w:szCs w:val="26"/>
          <w:lang w:val="nl-NL"/>
        </w:rPr>
        <w:t>- Tên chủ đầu tư: Bệnh viện Ung Bướu</w:t>
      </w:r>
    </w:p>
    <w:p w14:paraId="4A3E4FC0" w14:textId="77777777" w:rsidR="00877E3F" w:rsidRDefault="00877E3F" w:rsidP="00877E3F">
      <w:pPr>
        <w:spacing w:before="120" w:after="120"/>
        <w:ind w:firstLine="709"/>
        <w:rPr>
          <w:i/>
          <w:spacing w:val="-4"/>
          <w:sz w:val="26"/>
          <w:szCs w:val="26"/>
          <w:lang w:val="nl-NL"/>
        </w:rPr>
      </w:pPr>
      <w:r>
        <w:rPr>
          <w:i/>
          <w:spacing w:val="-4"/>
          <w:sz w:val="26"/>
          <w:szCs w:val="26"/>
          <w:lang w:val="nl-NL"/>
        </w:rPr>
        <w:t xml:space="preserve">- Tên gói thầu: </w:t>
      </w:r>
      <w:r>
        <w:rPr>
          <w:bCs/>
          <w:i/>
          <w:spacing w:val="-4"/>
          <w:sz w:val="26"/>
          <w:szCs w:val="26"/>
          <w:lang w:val="vi-VN"/>
        </w:rPr>
        <w:t>Bảo trì, bảo dưỡng định kỳ cho 03 máy hấp nhiệt độ thấp Sterrad 100S khoa Kiểm soát nhiễm khuẩn tại cơ sở 1 năm 2025 - 2026</w:t>
      </w:r>
    </w:p>
    <w:p w14:paraId="53864CF8" w14:textId="77777777" w:rsidR="00877E3F" w:rsidRDefault="00877E3F" w:rsidP="00877E3F">
      <w:pPr>
        <w:spacing w:before="120" w:after="120"/>
        <w:ind w:firstLine="709"/>
        <w:rPr>
          <w:i/>
          <w:spacing w:val="-4"/>
          <w:sz w:val="26"/>
          <w:szCs w:val="26"/>
          <w:lang w:val="nl-NL"/>
        </w:rPr>
      </w:pPr>
      <w:r>
        <w:rPr>
          <w:i/>
          <w:spacing w:val="-4"/>
          <w:sz w:val="26"/>
          <w:szCs w:val="26"/>
          <w:lang w:val="nl-NL"/>
        </w:rPr>
        <w:t xml:space="preserve"> - Nguồn vốn: Nguồn thu sự nghiệp và các nguồn thu hợp pháp khác</w:t>
      </w:r>
    </w:p>
    <w:p w14:paraId="6243A63A" w14:textId="77777777" w:rsidR="00877E3F" w:rsidRDefault="00877E3F" w:rsidP="00877E3F">
      <w:pPr>
        <w:spacing w:before="120" w:after="120"/>
        <w:ind w:firstLine="709"/>
        <w:rPr>
          <w:i/>
          <w:spacing w:val="-4"/>
          <w:sz w:val="26"/>
          <w:szCs w:val="26"/>
          <w:lang w:val="nl-NL"/>
        </w:rPr>
      </w:pPr>
      <w:r>
        <w:rPr>
          <w:i/>
          <w:spacing w:val="-4"/>
          <w:sz w:val="26"/>
          <w:szCs w:val="26"/>
          <w:lang w:val="nl-NL"/>
        </w:rPr>
        <w:t>- Thời gian thực hiện gói thầu: 24 tháng</w:t>
      </w:r>
    </w:p>
    <w:p w14:paraId="584CDAA2" w14:textId="77777777" w:rsidR="00877E3F" w:rsidRPr="00CC72B7" w:rsidRDefault="00877E3F" w:rsidP="00877E3F">
      <w:pPr>
        <w:spacing w:before="120" w:after="120"/>
        <w:ind w:firstLine="709"/>
        <w:rPr>
          <w:i/>
          <w:spacing w:val="-4"/>
          <w:sz w:val="26"/>
          <w:szCs w:val="26"/>
          <w:lang w:val="nl-NL"/>
        </w:rPr>
      </w:pPr>
      <w:r w:rsidRPr="00CC72B7">
        <w:rPr>
          <w:b/>
          <w:sz w:val="26"/>
          <w:szCs w:val="26"/>
          <w:lang w:val="nl-NL"/>
        </w:rPr>
        <w:t>2. Mục tiêu công việc:</w:t>
      </w:r>
      <w:r w:rsidRPr="00127E60">
        <w:t xml:space="preserve"> </w:t>
      </w:r>
      <w:r w:rsidRPr="00127E60">
        <w:rPr>
          <w:bCs/>
          <w:sz w:val="26"/>
          <w:szCs w:val="26"/>
          <w:lang w:val="nl-NL"/>
        </w:rPr>
        <w:t xml:space="preserve">Lựa chọn nhà thầu có đủ năng lực và kinh nghiệm thực hiện gói thầu </w:t>
      </w:r>
      <w:r>
        <w:rPr>
          <w:bCs/>
          <w:sz w:val="26"/>
          <w:szCs w:val="26"/>
          <w:lang w:val="nl-NL"/>
        </w:rPr>
        <w:t>Bảo trì, bảo dưỡng định kỳ cho 03 máy hấp nhiệt độ thấp Sterrad 100S khoa Kiểm soát nhiễm khuẩn tại cơ sở 1 năm 2025 - 2026</w:t>
      </w:r>
      <w:r w:rsidRPr="00127E60">
        <w:rPr>
          <w:bCs/>
          <w:sz w:val="26"/>
          <w:szCs w:val="26"/>
          <w:lang w:val="nl-NL"/>
        </w:rPr>
        <w:t xml:space="preserve"> theo phạm vi cung cấp chi tiết tại Mẫu số 01A.</w:t>
      </w:r>
      <w:r w:rsidRPr="00CC72B7">
        <w:rPr>
          <w:i/>
          <w:spacing w:val="-4"/>
          <w:sz w:val="26"/>
          <w:szCs w:val="26"/>
          <w:lang w:val="nl-NL"/>
        </w:rPr>
        <w:t xml:space="preserve"> </w:t>
      </w:r>
    </w:p>
    <w:p w14:paraId="176C5158" w14:textId="77777777" w:rsidR="00877E3F" w:rsidRPr="00877E3F" w:rsidRDefault="00877E3F" w:rsidP="00877E3F">
      <w:pPr>
        <w:spacing w:before="120" w:after="120"/>
        <w:ind w:firstLine="709"/>
        <w:rPr>
          <w:b/>
          <w:sz w:val="26"/>
          <w:szCs w:val="26"/>
          <w:lang w:val="nl-NL"/>
        </w:rPr>
      </w:pPr>
      <w:r w:rsidRPr="00877E3F">
        <w:rPr>
          <w:b/>
          <w:sz w:val="26"/>
          <w:szCs w:val="26"/>
          <w:lang w:val="nl-NL"/>
        </w:rPr>
        <w:t>3. Yêu cầu kỹ thuật của gói thầu:</w:t>
      </w:r>
    </w:p>
    <w:tbl>
      <w:tblPr>
        <w:tblW w:w="54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
        <w:gridCol w:w="1605"/>
        <w:gridCol w:w="3251"/>
        <w:gridCol w:w="891"/>
        <w:gridCol w:w="745"/>
        <w:gridCol w:w="1564"/>
        <w:gridCol w:w="1564"/>
      </w:tblGrid>
      <w:tr w:rsidR="00877E3F" w:rsidRPr="005B3686" w14:paraId="65026C8B" w14:textId="77777777" w:rsidTr="00FA2C68">
        <w:trPr>
          <w:trHeight w:val="746"/>
          <w:jc w:val="center"/>
        </w:trPr>
        <w:tc>
          <w:tcPr>
            <w:tcW w:w="271" w:type="pct"/>
            <w:shd w:val="clear" w:color="auto" w:fill="auto"/>
            <w:vAlign w:val="center"/>
            <w:hideMark/>
          </w:tcPr>
          <w:p w14:paraId="3179644D" w14:textId="77777777" w:rsidR="00877E3F" w:rsidRPr="005B3686" w:rsidRDefault="00877E3F" w:rsidP="00FA2C68">
            <w:pPr>
              <w:spacing w:before="60" w:after="60"/>
              <w:jc w:val="center"/>
              <w:rPr>
                <w:b/>
                <w:sz w:val="26"/>
                <w:szCs w:val="26"/>
              </w:rPr>
            </w:pPr>
            <w:r w:rsidRPr="005B3686">
              <w:rPr>
                <w:b/>
                <w:bCs/>
                <w:sz w:val="26"/>
                <w:szCs w:val="26"/>
              </w:rPr>
              <w:t>Stt</w:t>
            </w:r>
          </w:p>
        </w:tc>
        <w:tc>
          <w:tcPr>
            <w:tcW w:w="789" w:type="pct"/>
            <w:shd w:val="clear" w:color="auto" w:fill="auto"/>
            <w:vAlign w:val="center"/>
            <w:hideMark/>
          </w:tcPr>
          <w:p w14:paraId="1909B4D1" w14:textId="77777777" w:rsidR="00877E3F" w:rsidRPr="005B3686" w:rsidRDefault="00877E3F" w:rsidP="00FA2C68">
            <w:pPr>
              <w:spacing w:before="60" w:after="60"/>
              <w:jc w:val="center"/>
              <w:rPr>
                <w:b/>
                <w:bCs/>
                <w:sz w:val="26"/>
                <w:szCs w:val="26"/>
              </w:rPr>
            </w:pPr>
            <w:r w:rsidRPr="005B3686">
              <w:rPr>
                <w:b/>
                <w:bCs/>
                <w:sz w:val="26"/>
                <w:szCs w:val="26"/>
              </w:rPr>
              <w:t>Danh mục dịch vụ</w:t>
            </w:r>
          </w:p>
        </w:tc>
        <w:tc>
          <w:tcPr>
            <w:tcW w:w="1598" w:type="pct"/>
            <w:shd w:val="clear" w:color="auto" w:fill="auto"/>
            <w:vAlign w:val="center"/>
            <w:hideMark/>
          </w:tcPr>
          <w:p w14:paraId="246A7D69" w14:textId="77777777" w:rsidR="00877E3F" w:rsidRPr="005B3686" w:rsidRDefault="00877E3F" w:rsidP="00FA2C68">
            <w:pPr>
              <w:spacing w:before="60" w:after="60"/>
              <w:jc w:val="center"/>
              <w:rPr>
                <w:b/>
                <w:sz w:val="26"/>
                <w:szCs w:val="26"/>
              </w:rPr>
            </w:pPr>
            <w:r w:rsidRPr="005B3686">
              <w:rPr>
                <w:b/>
                <w:bCs/>
                <w:sz w:val="26"/>
                <w:szCs w:val="26"/>
              </w:rPr>
              <w:t>Mô tả dịch vụ</w:t>
            </w:r>
          </w:p>
        </w:tc>
        <w:tc>
          <w:tcPr>
            <w:tcW w:w="438" w:type="pct"/>
            <w:shd w:val="clear" w:color="auto" w:fill="auto"/>
            <w:vAlign w:val="center"/>
            <w:hideMark/>
          </w:tcPr>
          <w:p w14:paraId="2459E390" w14:textId="77777777" w:rsidR="00877E3F" w:rsidRPr="005B3686" w:rsidRDefault="00877E3F" w:rsidP="00FA2C68">
            <w:pPr>
              <w:spacing w:before="60" w:after="60"/>
              <w:jc w:val="center"/>
              <w:rPr>
                <w:b/>
                <w:sz w:val="26"/>
                <w:szCs w:val="26"/>
              </w:rPr>
            </w:pPr>
            <w:r w:rsidRPr="005B3686">
              <w:rPr>
                <w:b/>
                <w:bCs/>
                <w:sz w:val="26"/>
                <w:szCs w:val="26"/>
              </w:rPr>
              <w:t>Khối lượng</w:t>
            </w:r>
          </w:p>
        </w:tc>
        <w:tc>
          <w:tcPr>
            <w:tcW w:w="366" w:type="pct"/>
            <w:shd w:val="clear" w:color="auto" w:fill="auto"/>
            <w:vAlign w:val="center"/>
            <w:hideMark/>
          </w:tcPr>
          <w:p w14:paraId="277BCA8E" w14:textId="77777777" w:rsidR="00877E3F" w:rsidRPr="005B3686" w:rsidRDefault="00877E3F" w:rsidP="00FA2C68">
            <w:pPr>
              <w:spacing w:before="60" w:after="60"/>
              <w:jc w:val="center"/>
              <w:rPr>
                <w:b/>
                <w:sz w:val="26"/>
                <w:szCs w:val="26"/>
              </w:rPr>
            </w:pPr>
            <w:r w:rsidRPr="005B3686">
              <w:rPr>
                <w:b/>
                <w:bCs/>
                <w:sz w:val="26"/>
                <w:szCs w:val="26"/>
              </w:rPr>
              <w:t>Đơn vị tính</w:t>
            </w:r>
          </w:p>
        </w:tc>
        <w:tc>
          <w:tcPr>
            <w:tcW w:w="769" w:type="pct"/>
            <w:shd w:val="clear" w:color="auto" w:fill="auto"/>
            <w:vAlign w:val="center"/>
          </w:tcPr>
          <w:p w14:paraId="531668C0" w14:textId="77777777" w:rsidR="00877E3F" w:rsidRPr="005B3686" w:rsidRDefault="00877E3F" w:rsidP="00FA2C68">
            <w:pPr>
              <w:spacing w:before="60" w:after="60"/>
              <w:jc w:val="center"/>
              <w:rPr>
                <w:b/>
                <w:bCs/>
                <w:sz w:val="26"/>
                <w:szCs w:val="26"/>
              </w:rPr>
            </w:pPr>
            <w:r>
              <w:rPr>
                <w:b/>
                <w:bCs/>
                <w:sz w:val="26"/>
                <w:szCs w:val="26"/>
              </w:rPr>
              <w:t>Đơn giá (Đã bao gồm VAT)</w:t>
            </w:r>
          </w:p>
        </w:tc>
        <w:tc>
          <w:tcPr>
            <w:tcW w:w="769" w:type="pct"/>
            <w:shd w:val="clear" w:color="auto" w:fill="auto"/>
            <w:vAlign w:val="center"/>
          </w:tcPr>
          <w:p w14:paraId="1DBD6C50" w14:textId="77777777" w:rsidR="00877E3F" w:rsidRDefault="00877E3F" w:rsidP="00FA2C68">
            <w:pPr>
              <w:spacing w:before="60" w:after="60"/>
              <w:jc w:val="center"/>
              <w:rPr>
                <w:b/>
                <w:bCs/>
                <w:sz w:val="26"/>
                <w:szCs w:val="26"/>
              </w:rPr>
            </w:pPr>
            <w:r>
              <w:rPr>
                <w:b/>
                <w:bCs/>
                <w:sz w:val="26"/>
                <w:szCs w:val="26"/>
              </w:rPr>
              <w:t>Thành tiền</w:t>
            </w:r>
          </w:p>
          <w:p w14:paraId="06F0F562" w14:textId="77777777" w:rsidR="00877E3F" w:rsidRPr="005B3686" w:rsidRDefault="00877E3F" w:rsidP="00FA2C68">
            <w:pPr>
              <w:spacing w:before="60" w:after="60"/>
              <w:jc w:val="center"/>
              <w:rPr>
                <w:b/>
                <w:bCs/>
                <w:sz w:val="26"/>
                <w:szCs w:val="26"/>
              </w:rPr>
            </w:pPr>
            <w:r>
              <w:rPr>
                <w:b/>
                <w:bCs/>
                <w:sz w:val="26"/>
                <w:szCs w:val="26"/>
              </w:rPr>
              <w:t>(Giá gói thầu đã bao gồm VAT)</w:t>
            </w:r>
          </w:p>
        </w:tc>
      </w:tr>
      <w:tr w:rsidR="00877E3F" w:rsidRPr="005B3686" w14:paraId="70F20428" w14:textId="77777777" w:rsidTr="00FA2C68">
        <w:trPr>
          <w:trHeight w:val="325"/>
          <w:jc w:val="center"/>
        </w:trPr>
        <w:tc>
          <w:tcPr>
            <w:tcW w:w="271" w:type="pct"/>
            <w:shd w:val="clear" w:color="auto" w:fill="auto"/>
            <w:vAlign w:val="center"/>
            <w:hideMark/>
          </w:tcPr>
          <w:p w14:paraId="290AF653" w14:textId="77777777" w:rsidR="00877E3F" w:rsidRPr="005B3686" w:rsidRDefault="00877E3F" w:rsidP="00FA2C68">
            <w:pPr>
              <w:spacing w:before="60" w:after="60"/>
              <w:jc w:val="center"/>
              <w:rPr>
                <w:sz w:val="26"/>
                <w:szCs w:val="26"/>
              </w:rPr>
            </w:pPr>
            <w:r w:rsidRPr="005B3686">
              <w:rPr>
                <w:sz w:val="26"/>
                <w:szCs w:val="26"/>
              </w:rPr>
              <w:t>(1)</w:t>
            </w:r>
          </w:p>
        </w:tc>
        <w:tc>
          <w:tcPr>
            <w:tcW w:w="789" w:type="pct"/>
            <w:shd w:val="clear" w:color="auto" w:fill="auto"/>
            <w:vAlign w:val="center"/>
            <w:hideMark/>
          </w:tcPr>
          <w:p w14:paraId="2498A239" w14:textId="77777777" w:rsidR="00877E3F" w:rsidRPr="005B3686" w:rsidRDefault="00877E3F" w:rsidP="00FA2C68">
            <w:pPr>
              <w:spacing w:before="60" w:after="60"/>
              <w:jc w:val="center"/>
              <w:rPr>
                <w:sz w:val="26"/>
                <w:szCs w:val="26"/>
              </w:rPr>
            </w:pPr>
            <w:r w:rsidRPr="005B3686">
              <w:rPr>
                <w:sz w:val="26"/>
                <w:szCs w:val="26"/>
              </w:rPr>
              <w:t>(2)</w:t>
            </w:r>
          </w:p>
        </w:tc>
        <w:tc>
          <w:tcPr>
            <w:tcW w:w="1598" w:type="pct"/>
            <w:shd w:val="clear" w:color="auto" w:fill="auto"/>
            <w:vAlign w:val="center"/>
            <w:hideMark/>
          </w:tcPr>
          <w:p w14:paraId="0E9436E8" w14:textId="77777777" w:rsidR="00877E3F" w:rsidRPr="005B3686" w:rsidRDefault="00877E3F" w:rsidP="00FA2C68">
            <w:pPr>
              <w:spacing w:before="60" w:after="60"/>
              <w:jc w:val="center"/>
              <w:rPr>
                <w:sz w:val="26"/>
                <w:szCs w:val="26"/>
              </w:rPr>
            </w:pPr>
            <w:r w:rsidRPr="005B3686">
              <w:rPr>
                <w:sz w:val="26"/>
                <w:szCs w:val="26"/>
              </w:rPr>
              <w:t>(3)</w:t>
            </w:r>
          </w:p>
        </w:tc>
        <w:tc>
          <w:tcPr>
            <w:tcW w:w="438" w:type="pct"/>
            <w:shd w:val="clear" w:color="auto" w:fill="auto"/>
            <w:vAlign w:val="center"/>
            <w:hideMark/>
          </w:tcPr>
          <w:p w14:paraId="670B1FB8" w14:textId="77777777" w:rsidR="00877E3F" w:rsidRPr="005B3686" w:rsidRDefault="00877E3F" w:rsidP="00FA2C68">
            <w:pPr>
              <w:spacing w:before="60" w:after="60"/>
              <w:jc w:val="center"/>
              <w:rPr>
                <w:sz w:val="26"/>
                <w:szCs w:val="26"/>
              </w:rPr>
            </w:pPr>
            <w:r w:rsidRPr="005B3686">
              <w:rPr>
                <w:sz w:val="26"/>
                <w:szCs w:val="26"/>
              </w:rPr>
              <w:t>(4)</w:t>
            </w:r>
          </w:p>
        </w:tc>
        <w:tc>
          <w:tcPr>
            <w:tcW w:w="366" w:type="pct"/>
            <w:shd w:val="clear" w:color="auto" w:fill="auto"/>
            <w:vAlign w:val="center"/>
            <w:hideMark/>
          </w:tcPr>
          <w:p w14:paraId="30CCD3F3" w14:textId="77777777" w:rsidR="00877E3F" w:rsidRPr="005B3686" w:rsidRDefault="00877E3F" w:rsidP="00FA2C68">
            <w:pPr>
              <w:spacing w:before="60" w:after="60"/>
              <w:jc w:val="center"/>
              <w:rPr>
                <w:sz w:val="26"/>
                <w:szCs w:val="26"/>
              </w:rPr>
            </w:pPr>
            <w:r w:rsidRPr="005B3686">
              <w:rPr>
                <w:sz w:val="26"/>
                <w:szCs w:val="26"/>
              </w:rPr>
              <w:t>(5)</w:t>
            </w:r>
          </w:p>
        </w:tc>
        <w:tc>
          <w:tcPr>
            <w:tcW w:w="769" w:type="pct"/>
            <w:shd w:val="clear" w:color="auto" w:fill="auto"/>
            <w:vAlign w:val="center"/>
          </w:tcPr>
          <w:p w14:paraId="3CEBDFA7" w14:textId="77777777" w:rsidR="00877E3F" w:rsidRPr="005B3686" w:rsidRDefault="00877E3F" w:rsidP="00FA2C68">
            <w:pPr>
              <w:spacing w:before="60" w:after="60"/>
              <w:jc w:val="center"/>
              <w:rPr>
                <w:sz w:val="26"/>
                <w:szCs w:val="26"/>
              </w:rPr>
            </w:pPr>
            <w:r w:rsidRPr="005B3686">
              <w:rPr>
                <w:sz w:val="26"/>
                <w:szCs w:val="26"/>
              </w:rPr>
              <w:t>(6)</w:t>
            </w:r>
          </w:p>
        </w:tc>
        <w:tc>
          <w:tcPr>
            <w:tcW w:w="769" w:type="pct"/>
            <w:shd w:val="clear" w:color="auto" w:fill="auto"/>
            <w:vAlign w:val="center"/>
          </w:tcPr>
          <w:p w14:paraId="3FEFE35C" w14:textId="77777777" w:rsidR="00877E3F" w:rsidRPr="005B3686" w:rsidRDefault="00877E3F" w:rsidP="00FA2C68">
            <w:pPr>
              <w:spacing w:before="60" w:after="60"/>
              <w:jc w:val="center"/>
              <w:rPr>
                <w:sz w:val="26"/>
                <w:szCs w:val="26"/>
              </w:rPr>
            </w:pPr>
          </w:p>
        </w:tc>
      </w:tr>
      <w:tr w:rsidR="00877E3F" w:rsidRPr="005B3686" w14:paraId="0C1FBB63" w14:textId="77777777" w:rsidTr="00FA2C68">
        <w:trPr>
          <w:trHeight w:val="2296"/>
          <w:jc w:val="center"/>
        </w:trPr>
        <w:tc>
          <w:tcPr>
            <w:tcW w:w="271" w:type="pct"/>
            <w:shd w:val="clear" w:color="auto" w:fill="auto"/>
            <w:vAlign w:val="center"/>
          </w:tcPr>
          <w:p w14:paraId="0F96542B" w14:textId="77777777" w:rsidR="00877E3F" w:rsidRPr="005B3686" w:rsidRDefault="00877E3F" w:rsidP="00FA2C68">
            <w:pPr>
              <w:spacing w:before="60" w:after="60"/>
              <w:jc w:val="center"/>
              <w:rPr>
                <w:b/>
                <w:sz w:val="26"/>
                <w:szCs w:val="26"/>
              </w:rPr>
            </w:pPr>
            <w:r w:rsidRPr="005B3686">
              <w:rPr>
                <w:b/>
                <w:sz w:val="26"/>
                <w:szCs w:val="26"/>
              </w:rPr>
              <w:t>1</w:t>
            </w:r>
          </w:p>
        </w:tc>
        <w:tc>
          <w:tcPr>
            <w:tcW w:w="789" w:type="pct"/>
            <w:shd w:val="clear" w:color="auto" w:fill="auto"/>
            <w:vAlign w:val="center"/>
          </w:tcPr>
          <w:p w14:paraId="15279CD0" w14:textId="77777777" w:rsidR="00877E3F" w:rsidRPr="005B3686" w:rsidRDefault="00877E3F" w:rsidP="00FA2C68">
            <w:pPr>
              <w:spacing w:before="60" w:after="60"/>
              <w:ind w:left="133" w:right="131"/>
              <w:jc w:val="center"/>
              <w:rPr>
                <w:b/>
                <w:bCs/>
                <w:color w:val="000000"/>
                <w:sz w:val="26"/>
                <w:szCs w:val="26"/>
              </w:rPr>
            </w:pPr>
            <w:r w:rsidRPr="005B3686">
              <w:rPr>
                <w:b/>
                <w:bCs/>
                <w:color w:val="000000"/>
                <w:sz w:val="26"/>
                <w:szCs w:val="26"/>
              </w:rPr>
              <w:t>Bảo trì, bảo dưỡng định kỳ cho máy hấp nhiệt độ thấp Sterrad 100S khoa Kiểm soát nhiễm khuẩn cơ sở 1</w:t>
            </w:r>
          </w:p>
        </w:tc>
        <w:tc>
          <w:tcPr>
            <w:tcW w:w="1598" w:type="pct"/>
            <w:shd w:val="clear" w:color="auto" w:fill="auto"/>
            <w:vAlign w:val="center"/>
          </w:tcPr>
          <w:p w14:paraId="2BB78AF7" w14:textId="77777777" w:rsidR="00877E3F" w:rsidRPr="005B3686" w:rsidRDefault="00877E3F" w:rsidP="00FA2C68">
            <w:pPr>
              <w:spacing w:before="60" w:line="276" w:lineRule="auto"/>
              <w:ind w:left="143" w:right="133"/>
              <w:rPr>
                <w:b/>
                <w:sz w:val="26"/>
                <w:szCs w:val="26"/>
              </w:rPr>
            </w:pPr>
            <w:r w:rsidRPr="005B3686">
              <w:rPr>
                <w:b/>
                <w:sz w:val="26"/>
                <w:szCs w:val="26"/>
              </w:rPr>
              <w:t>Thông tin thiết bị:</w:t>
            </w:r>
          </w:p>
          <w:p w14:paraId="3B5AF06F" w14:textId="77777777" w:rsidR="00877E3F" w:rsidRPr="005B3686" w:rsidRDefault="00877E3F" w:rsidP="00FA2C68">
            <w:pPr>
              <w:pStyle w:val="ListParagraph"/>
              <w:numPr>
                <w:ilvl w:val="0"/>
                <w:numId w:val="6"/>
              </w:numPr>
              <w:spacing w:after="60" w:line="276" w:lineRule="auto"/>
              <w:ind w:left="133" w:right="133" w:hanging="131"/>
              <w:jc w:val="left"/>
              <w:rPr>
                <w:sz w:val="26"/>
                <w:szCs w:val="26"/>
              </w:rPr>
            </w:pPr>
            <w:r w:rsidRPr="005B3686">
              <w:rPr>
                <w:sz w:val="26"/>
                <w:szCs w:val="26"/>
              </w:rPr>
              <w:t>Máy tiệt trùng nhiệt độ thấp công nghệ Plasma dung tích ≥ 150 lít</w:t>
            </w:r>
          </w:p>
          <w:p w14:paraId="2AC6AFD6" w14:textId="77777777" w:rsidR="00877E3F" w:rsidRPr="005B3686" w:rsidRDefault="00877E3F" w:rsidP="00FA2C68">
            <w:pPr>
              <w:pStyle w:val="ListParagraph"/>
              <w:numPr>
                <w:ilvl w:val="0"/>
                <w:numId w:val="6"/>
              </w:numPr>
              <w:spacing w:before="60" w:after="60" w:line="276" w:lineRule="auto"/>
              <w:ind w:left="133" w:right="133" w:hanging="131"/>
              <w:jc w:val="left"/>
              <w:rPr>
                <w:sz w:val="26"/>
                <w:szCs w:val="26"/>
              </w:rPr>
            </w:pPr>
            <w:r w:rsidRPr="005B3686">
              <w:rPr>
                <w:sz w:val="26"/>
                <w:szCs w:val="26"/>
              </w:rPr>
              <w:t>Model: Sterrad 100S</w:t>
            </w:r>
          </w:p>
          <w:p w14:paraId="23547298" w14:textId="77777777" w:rsidR="00877E3F" w:rsidRPr="005B3686" w:rsidRDefault="00877E3F" w:rsidP="00FA2C68">
            <w:pPr>
              <w:pStyle w:val="ListParagraph"/>
              <w:numPr>
                <w:ilvl w:val="0"/>
                <w:numId w:val="6"/>
              </w:numPr>
              <w:spacing w:before="60" w:after="60" w:line="276" w:lineRule="auto"/>
              <w:ind w:left="133" w:right="133" w:hanging="131"/>
              <w:jc w:val="left"/>
              <w:rPr>
                <w:sz w:val="26"/>
                <w:szCs w:val="26"/>
              </w:rPr>
            </w:pPr>
            <w:r w:rsidRPr="005B3686">
              <w:rPr>
                <w:sz w:val="26"/>
                <w:szCs w:val="26"/>
              </w:rPr>
              <w:t>Mã số: 101185053, 101185296, 101185267</w:t>
            </w:r>
          </w:p>
          <w:p w14:paraId="79BD007D" w14:textId="77777777" w:rsidR="00877E3F" w:rsidRPr="005B3686" w:rsidRDefault="00877E3F" w:rsidP="00FA2C68">
            <w:pPr>
              <w:pStyle w:val="ListParagraph"/>
              <w:numPr>
                <w:ilvl w:val="0"/>
                <w:numId w:val="6"/>
              </w:numPr>
              <w:spacing w:before="60" w:after="60" w:line="276" w:lineRule="auto"/>
              <w:ind w:left="133" w:right="133" w:hanging="131"/>
              <w:jc w:val="left"/>
              <w:rPr>
                <w:sz w:val="26"/>
                <w:szCs w:val="26"/>
              </w:rPr>
            </w:pPr>
            <w:r w:rsidRPr="005B3686">
              <w:rPr>
                <w:sz w:val="26"/>
                <w:szCs w:val="26"/>
              </w:rPr>
              <w:t>Hãng sản xuất: Johnson &amp; Johnson</w:t>
            </w:r>
          </w:p>
          <w:p w14:paraId="62C8C25B" w14:textId="77777777" w:rsidR="00877E3F" w:rsidRPr="005B3686" w:rsidRDefault="00877E3F" w:rsidP="00FA2C68">
            <w:pPr>
              <w:pStyle w:val="ListParagraph"/>
              <w:numPr>
                <w:ilvl w:val="0"/>
                <w:numId w:val="6"/>
              </w:numPr>
              <w:spacing w:before="60" w:after="60" w:line="276" w:lineRule="auto"/>
              <w:ind w:left="133" w:right="133" w:hanging="131"/>
              <w:jc w:val="left"/>
              <w:rPr>
                <w:sz w:val="26"/>
                <w:szCs w:val="26"/>
              </w:rPr>
            </w:pPr>
            <w:r w:rsidRPr="005B3686">
              <w:rPr>
                <w:sz w:val="26"/>
                <w:szCs w:val="26"/>
              </w:rPr>
              <w:t>Năm sản xuất: 2019</w:t>
            </w:r>
          </w:p>
          <w:p w14:paraId="4AD4FC24" w14:textId="77777777" w:rsidR="00877E3F" w:rsidRPr="005B3686" w:rsidRDefault="00877E3F" w:rsidP="00FA2C68">
            <w:pPr>
              <w:pStyle w:val="ListParagraph"/>
              <w:numPr>
                <w:ilvl w:val="0"/>
                <w:numId w:val="6"/>
              </w:numPr>
              <w:spacing w:before="60" w:after="60" w:line="276" w:lineRule="auto"/>
              <w:ind w:left="133" w:right="133" w:hanging="131"/>
              <w:jc w:val="left"/>
              <w:rPr>
                <w:b/>
                <w:sz w:val="26"/>
                <w:szCs w:val="26"/>
              </w:rPr>
            </w:pPr>
            <w:r w:rsidRPr="005B3686">
              <w:rPr>
                <w:sz w:val="26"/>
                <w:szCs w:val="26"/>
              </w:rPr>
              <w:t>Xuất xứ: Mỹ</w:t>
            </w:r>
          </w:p>
        </w:tc>
        <w:tc>
          <w:tcPr>
            <w:tcW w:w="438" w:type="pct"/>
            <w:shd w:val="clear" w:color="auto" w:fill="auto"/>
            <w:vAlign w:val="center"/>
          </w:tcPr>
          <w:p w14:paraId="67D9DE2C" w14:textId="77777777" w:rsidR="00877E3F" w:rsidRPr="005B3686" w:rsidRDefault="00877E3F" w:rsidP="00FA2C68">
            <w:pPr>
              <w:spacing w:before="60" w:after="60"/>
              <w:ind w:left="143" w:right="133"/>
              <w:jc w:val="center"/>
              <w:rPr>
                <w:sz w:val="26"/>
                <w:szCs w:val="26"/>
              </w:rPr>
            </w:pPr>
            <w:r w:rsidRPr="005B3686">
              <w:rPr>
                <w:sz w:val="26"/>
                <w:szCs w:val="26"/>
              </w:rPr>
              <w:t>03</w:t>
            </w:r>
          </w:p>
        </w:tc>
        <w:tc>
          <w:tcPr>
            <w:tcW w:w="366" w:type="pct"/>
            <w:shd w:val="clear" w:color="auto" w:fill="auto"/>
            <w:vAlign w:val="center"/>
          </w:tcPr>
          <w:p w14:paraId="2C2D29CF" w14:textId="77777777" w:rsidR="00877E3F" w:rsidRPr="005B3686" w:rsidRDefault="00877E3F" w:rsidP="00FA2C68">
            <w:pPr>
              <w:spacing w:before="60" w:after="60"/>
              <w:ind w:right="-8"/>
              <w:jc w:val="center"/>
              <w:rPr>
                <w:sz w:val="26"/>
                <w:szCs w:val="26"/>
              </w:rPr>
            </w:pPr>
            <w:r w:rsidRPr="005B3686">
              <w:rPr>
                <w:sz w:val="26"/>
                <w:szCs w:val="26"/>
              </w:rPr>
              <w:t>Dịch vụ</w:t>
            </w:r>
          </w:p>
        </w:tc>
        <w:tc>
          <w:tcPr>
            <w:tcW w:w="769" w:type="pct"/>
            <w:shd w:val="clear" w:color="auto" w:fill="auto"/>
            <w:vAlign w:val="center"/>
          </w:tcPr>
          <w:p w14:paraId="5BA9AC49" w14:textId="77777777" w:rsidR="00877E3F" w:rsidRPr="005B3686" w:rsidRDefault="00877E3F" w:rsidP="00FA2C68">
            <w:pPr>
              <w:spacing w:before="60" w:after="60"/>
              <w:ind w:right="-8"/>
              <w:jc w:val="center"/>
              <w:rPr>
                <w:sz w:val="26"/>
                <w:szCs w:val="26"/>
              </w:rPr>
            </w:pPr>
            <w:r>
              <w:rPr>
                <w:sz w:val="26"/>
                <w:szCs w:val="26"/>
              </w:rPr>
              <w:t>196.000.000</w:t>
            </w:r>
          </w:p>
        </w:tc>
        <w:tc>
          <w:tcPr>
            <w:tcW w:w="769" w:type="pct"/>
            <w:shd w:val="clear" w:color="auto" w:fill="auto"/>
            <w:vAlign w:val="center"/>
          </w:tcPr>
          <w:p w14:paraId="17434E4E" w14:textId="77777777" w:rsidR="00877E3F" w:rsidRPr="005B3686" w:rsidRDefault="00877E3F" w:rsidP="00FA2C68">
            <w:pPr>
              <w:spacing w:before="60" w:after="60"/>
              <w:ind w:right="-8"/>
              <w:jc w:val="center"/>
              <w:rPr>
                <w:sz w:val="26"/>
                <w:szCs w:val="26"/>
              </w:rPr>
            </w:pPr>
            <w:r w:rsidRPr="005B3686">
              <w:rPr>
                <w:sz w:val="26"/>
                <w:szCs w:val="26"/>
              </w:rPr>
              <w:t>588.000.000</w:t>
            </w:r>
          </w:p>
        </w:tc>
      </w:tr>
      <w:tr w:rsidR="00877E3F" w:rsidRPr="005B3686" w14:paraId="47064CDE" w14:textId="77777777" w:rsidTr="00FA2C68">
        <w:trPr>
          <w:trHeight w:val="274"/>
          <w:jc w:val="center"/>
        </w:trPr>
        <w:tc>
          <w:tcPr>
            <w:tcW w:w="271" w:type="pct"/>
            <w:shd w:val="clear" w:color="auto" w:fill="auto"/>
            <w:vAlign w:val="center"/>
            <w:hideMark/>
          </w:tcPr>
          <w:p w14:paraId="38648F85" w14:textId="77777777" w:rsidR="00877E3F" w:rsidRPr="005B3686" w:rsidRDefault="00877E3F" w:rsidP="00FA2C68">
            <w:pPr>
              <w:spacing w:before="60" w:after="60"/>
              <w:jc w:val="center"/>
              <w:rPr>
                <w:sz w:val="26"/>
                <w:szCs w:val="26"/>
              </w:rPr>
            </w:pPr>
          </w:p>
        </w:tc>
        <w:tc>
          <w:tcPr>
            <w:tcW w:w="789" w:type="pct"/>
            <w:shd w:val="clear" w:color="auto" w:fill="auto"/>
            <w:vAlign w:val="center"/>
            <w:hideMark/>
          </w:tcPr>
          <w:p w14:paraId="04E2B0E5" w14:textId="77777777" w:rsidR="00877E3F" w:rsidRPr="005B3686" w:rsidRDefault="00877E3F" w:rsidP="00FA2C68">
            <w:pPr>
              <w:spacing w:before="60" w:after="60"/>
              <w:ind w:left="125" w:right="132"/>
              <w:jc w:val="center"/>
              <w:rPr>
                <w:bCs/>
                <w:color w:val="000000"/>
                <w:sz w:val="26"/>
                <w:szCs w:val="26"/>
              </w:rPr>
            </w:pPr>
          </w:p>
        </w:tc>
        <w:tc>
          <w:tcPr>
            <w:tcW w:w="1598" w:type="pct"/>
            <w:shd w:val="clear" w:color="auto" w:fill="auto"/>
            <w:vAlign w:val="center"/>
            <w:hideMark/>
          </w:tcPr>
          <w:p w14:paraId="07A8F0ED" w14:textId="77777777" w:rsidR="00877E3F" w:rsidRPr="005B3686" w:rsidRDefault="00877E3F" w:rsidP="00FA2C68">
            <w:pPr>
              <w:spacing w:before="60" w:line="276" w:lineRule="auto"/>
              <w:ind w:left="132" w:right="133"/>
              <w:rPr>
                <w:b/>
                <w:sz w:val="26"/>
                <w:szCs w:val="26"/>
              </w:rPr>
            </w:pPr>
            <w:r w:rsidRPr="005B3686">
              <w:rPr>
                <w:b/>
                <w:sz w:val="26"/>
                <w:szCs w:val="26"/>
              </w:rPr>
              <w:t>Nội dung dịch vụ:</w:t>
            </w:r>
          </w:p>
          <w:p w14:paraId="772F5C42" w14:textId="77777777" w:rsidR="00877E3F" w:rsidRPr="005B3686" w:rsidRDefault="00877E3F" w:rsidP="00FA2C68">
            <w:pPr>
              <w:spacing w:before="60" w:line="276" w:lineRule="auto"/>
              <w:ind w:left="132" w:right="133"/>
              <w:rPr>
                <w:sz w:val="26"/>
                <w:szCs w:val="26"/>
              </w:rPr>
            </w:pPr>
            <w:r w:rsidRPr="005B3686">
              <w:rPr>
                <w:sz w:val="26"/>
                <w:szCs w:val="26"/>
              </w:rPr>
              <w:t>Bảo trì, bảo dưỡng định kỳ theo quy định của hãng:</w:t>
            </w:r>
          </w:p>
          <w:p w14:paraId="6EF3379A" w14:textId="77777777" w:rsidR="00877E3F" w:rsidRPr="005B3686" w:rsidRDefault="00877E3F" w:rsidP="00FA2C68">
            <w:pPr>
              <w:spacing w:before="60" w:line="276" w:lineRule="auto"/>
              <w:ind w:left="132" w:right="133"/>
              <w:rPr>
                <w:b/>
                <w:sz w:val="26"/>
                <w:szCs w:val="26"/>
              </w:rPr>
            </w:pPr>
            <w:r w:rsidRPr="005B3686">
              <w:rPr>
                <w:b/>
                <w:sz w:val="26"/>
                <w:szCs w:val="26"/>
              </w:rPr>
              <w:lastRenderedPageBreak/>
              <w:t>1 máy gồm 4 lần bảo dưỡng và thay thế bộ kít (2 lần bảo dưỡng Level 1 và 2 lần bảo dưỡng Level 2), thực hiện trong 24 tháng:</w:t>
            </w:r>
          </w:p>
          <w:p w14:paraId="03A8F0E1" w14:textId="77777777" w:rsidR="00877E3F" w:rsidRPr="005B3686" w:rsidRDefault="00877E3F" w:rsidP="00FA2C68">
            <w:pPr>
              <w:pStyle w:val="ListParagraph"/>
              <w:numPr>
                <w:ilvl w:val="0"/>
                <w:numId w:val="5"/>
              </w:numPr>
              <w:spacing w:line="276" w:lineRule="auto"/>
              <w:ind w:left="415" w:right="133" w:hanging="283"/>
              <w:jc w:val="left"/>
              <w:rPr>
                <w:b/>
                <w:sz w:val="26"/>
                <w:szCs w:val="26"/>
              </w:rPr>
            </w:pPr>
            <w:r w:rsidRPr="005B3686">
              <w:rPr>
                <w:b/>
                <w:sz w:val="26"/>
                <w:szCs w:val="26"/>
              </w:rPr>
              <w:t>Máy tới hạn bảo dưỡng Level 1 sau mỗi 06 tháng hoặc 750 chu kỳ, tùy theo điều kiện nào đến trước) (1 lần/12 tháng)</w:t>
            </w:r>
          </w:p>
          <w:p w14:paraId="032DAACE" w14:textId="77777777" w:rsidR="00877E3F" w:rsidRPr="005B3686" w:rsidRDefault="00877E3F" w:rsidP="00FA2C68">
            <w:pPr>
              <w:pStyle w:val="ListParagraph"/>
              <w:numPr>
                <w:ilvl w:val="0"/>
                <w:numId w:val="4"/>
              </w:numPr>
              <w:spacing w:before="60" w:after="60" w:line="276" w:lineRule="auto"/>
              <w:ind w:left="415" w:right="133" w:hanging="283"/>
              <w:jc w:val="left"/>
              <w:rPr>
                <w:b/>
                <w:sz w:val="26"/>
                <w:szCs w:val="26"/>
              </w:rPr>
            </w:pPr>
            <w:r w:rsidRPr="005B3686">
              <w:rPr>
                <w:sz w:val="26"/>
                <w:szCs w:val="26"/>
              </w:rPr>
              <w:t>Thay thế bộ kit bảo dưỡng máy PM1.</w:t>
            </w:r>
          </w:p>
          <w:p w14:paraId="09FE43C2" w14:textId="77777777" w:rsidR="00877E3F" w:rsidRPr="005B3686" w:rsidRDefault="00877E3F" w:rsidP="00FA2C68">
            <w:pPr>
              <w:pStyle w:val="ListParagraph"/>
              <w:numPr>
                <w:ilvl w:val="0"/>
                <w:numId w:val="1"/>
              </w:numPr>
              <w:spacing w:before="60" w:after="60" w:line="276" w:lineRule="auto"/>
              <w:ind w:left="415" w:right="133" w:hanging="283"/>
              <w:jc w:val="left"/>
              <w:rPr>
                <w:sz w:val="26"/>
                <w:szCs w:val="26"/>
              </w:rPr>
            </w:pPr>
            <w:r w:rsidRPr="005B3686">
              <w:rPr>
                <w:sz w:val="26"/>
                <w:szCs w:val="26"/>
              </w:rPr>
              <w:t>Kiểm tra nhiệt độ buồng và cửa.</w:t>
            </w:r>
          </w:p>
          <w:p w14:paraId="7A7A0F51" w14:textId="77777777" w:rsidR="00877E3F" w:rsidRPr="005B3686" w:rsidRDefault="00877E3F" w:rsidP="00FA2C68">
            <w:pPr>
              <w:pStyle w:val="ListParagraph"/>
              <w:numPr>
                <w:ilvl w:val="0"/>
                <w:numId w:val="1"/>
              </w:numPr>
              <w:spacing w:before="60" w:after="60" w:line="276" w:lineRule="auto"/>
              <w:ind w:left="415" w:right="133" w:hanging="283"/>
              <w:jc w:val="left"/>
              <w:rPr>
                <w:sz w:val="26"/>
                <w:szCs w:val="26"/>
              </w:rPr>
            </w:pPr>
            <w:r w:rsidRPr="005B3686">
              <w:rPr>
                <w:sz w:val="26"/>
                <w:szCs w:val="26"/>
              </w:rPr>
              <w:t>Kiểm tra công tác áp suất khí nén.</w:t>
            </w:r>
          </w:p>
          <w:p w14:paraId="37AA7CD8" w14:textId="77777777" w:rsidR="00877E3F" w:rsidRPr="005B3686" w:rsidRDefault="00877E3F" w:rsidP="00FA2C68">
            <w:pPr>
              <w:pStyle w:val="ListParagraph"/>
              <w:numPr>
                <w:ilvl w:val="0"/>
                <w:numId w:val="1"/>
              </w:numPr>
              <w:spacing w:before="60" w:after="60" w:line="276" w:lineRule="auto"/>
              <w:ind w:left="415" w:right="133" w:hanging="283"/>
              <w:jc w:val="left"/>
              <w:rPr>
                <w:sz w:val="26"/>
                <w:szCs w:val="26"/>
              </w:rPr>
            </w:pPr>
            <w:r w:rsidRPr="005B3686">
              <w:rPr>
                <w:sz w:val="26"/>
                <w:szCs w:val="26"/>
              </w:rPr>
              <w:t>Kiểm tra độ rò rỉ của buồng.</w:t>
            </w:r>
          </w:p>
          <w:p w14:paraId="228440B7" w14:textId="77777777" w:rsidR="00877E3F" w:rsidRPr="005B3686" w:rsidRDefault="00877E3F" w:rsidP="00FA2C68">
            <w:pPr>
              <w:pStyle w:val="ListParagraph"/>
              <w:numPr>
                <w:ilvl w:val="0"/>
                <w:numId w:val="1"/>
              </w:numPr>
              <w:spacing w:before="60" w:after="60" w:line="276" w:lineRule="auto"/>
              <w:ind w:left="415" w:right="133" w:hanging="283"/>
              <w:jc w:val="left"/>
              <w:rPr>
                <w:sz w:val="26"/>
                <w:szCs w:val="26"/>
              </w:rPr>
            </w:pPr>
            <w:r w:rsidRPr="005B3686">
              <w:rPr>
                <w:sz w:val="26"/>
                <w:szCs w:val="26"/>
              </w:rPr>
              <w:t>Kiểm tra công suất phát plasma.</w:t>
            </w:r>
          </w:p>
          <w:p w14:paraId="46B36294" w14:textId="77777777" w:rsidR="00877E3F" w:rsidRPr="005B3686" w:rsidRDefault="00877E3F" w:rsidP="00FA2C68">
            <w:pPr>
              <w:pStyle w:val="ListParagraph"/>
              <w:numPr>
                <w:ilvl w:val="0"/>
                <w:numId w:val="1"/>
              </w:numPr>
              <w:spacing w:before="60" w:after="60" w:line="276" w:lineRule="auto"/>
              <w:ind w:left="415" w:right="133" w:hanging="283"/>
              <w:jc w:val="left"/>
              <w:rPr>
                <w:sz w:val="26"/>
                <w:szCs w:val="26"/>
              </w:rPr>
            </w:pPr>
            <w:r w:rsidRPr="005B3686">
              <w:rPr>
                <w:sz w:val="26"/>
                <w:szCs w:val="26"/>
              </w:rPr>
              <w:t>Xả dầu máy bơm chân không.</w:t>
            </w:r>
          </w:p>
          <w:p w14:paraId="6AD9A726" w14:textId="77777777" w:rsidR="00877E3F" w:rsidRPr="005B3686" w:rsidRDefault="00877E3F" w:rsidP="00FA2C68">
            <w:pPr>
              <w:pStyle w:val="ListParagraph"/>
              <w:numPr>
                <w:ilvl w:val="0"/>
                <w:numId w:val="1"/>
              </w:numPr>
              <w:spacing w:before="60" w:after="60" w:line="276" w:lineRule="auto"/>
              <w:ind w:left="415" w:right="133" w:hanging="283"/>
              <w:jc w:val="left"/>
              <w:rPr>
                <w:sz w:val="26"/>
                <w:szCs w:val="26"/>
              </w:rPr>
            </w:pPr>
            <w:r w:rsidRPr="005B3686">
              <w:rPr>
                <w:sz w:val="26"/>
                <w:szCs w:val="26"/>
              </w:rPr>
              <w:t>Thay thế dầu máy bơm chân không.</w:t>
            </w:r>
          </w:p>
          <w:p w14:paraId="3AEE3F69" w14:textId="77777777" w:rsidR="00877E3F" w:rsidRPr="005B3686" w:rsidRDefault="00877E3F" w:rsidP="00FA2C68">
            <w:pPr>
              <w:pStyle w:val="ListParagraph"/>
              <w:numPr>
                <w:ilvl w:val="0"/>
                <w:numId w:val="1"/>
              </w:numPr>
              <w:spacing w:before="60" w:after="60" w:line="276" w:lineRule="auto"/>
              <w:ind w:left="415" w:right="133" w:hanging="283"/>
              <w:jc w:val="left"/>
              <w:rPr>
                <w:sz w:val="26"/>
                <w:szCs w:val="26"/>
              </w:rPr>
            </w:pPr>
            <w:r w:rsidRPr="005B3686">
              <w:rPr>
                <w:sz w:val="26"/>
                <w:szCs w:val="26"/>
              </w:rPr>
              <w:t>Thay thế lọc hơi dầu.</w:t>
            </w:r>
          </w:p>
          <w:p w14:paraId="61037A7B" w14:textId="77777777" w:rsidR="00877E3F" w:rsidRPr="005B3686" w:rsidRDefault="00877E3F" w:rsidP="00FA2C68">
            <w:pPr>
              <w:pStyle w:val="ListParagraph"/>
              <w:numPr>
                <w:ilvl w:val="0"/>
                <w:numId w:val="1"/>
              </w:numPr>
              <w:spacing w:before="60" w:after="60" w:line="276" w:lineRule="auto"/>
              <w:ind w:left="415" w:right="133" w:hanging="283"/>
              <w:jc w:val="left"/>
              <w:rPr>
                <w:sz w:val="26"/>
                <w:szCs w:val="26"/>
              </w:rPr>
            </w:pPr>
            <w:r w:rsidRPr="005B3686">
              <w:rPr>
                <w:sz w:val="26"/>
                <w:szCs w:val="26"/>
              </w:rPr>
              <w:t>Kiểm tra Ngày và Giờ.</w:t>
            </w:r>
          </w:p>
          <w:p w14:paraId="5D7EAAA1" w14:textId="77777777" w:rsidR="00877E3F" w:rsidRPr="005B3686" w:rsidRDefault="00877E3F" w:rsidP="00FA2C68">
            <w:pPr>
              <w:pStyle w:val="ListParagraph"/>
              <w:numPr>
                <w:ilvl w:val="0"/>
                <w:numId w:val="1"/>
              </w:numPr>
              <w:spacing w:before="60" w:after="60" w:line="276" w:lineRule="auto"/>
              <w:ind w:left="415" w:right="133" w:hanging="283"/>
              <w:jc w:val="left"/>
              <w:rPr>
                <w:sz w:val="26"/>
                <w:szCs w:val="26"/>
              </w:rPr>
            </w:pPr>
            <w:r w:rsidRPr="005B3686">
              <w:rPr>
                <w:sz w:val="26"/>
                <w:szCs w:val="26"/>
              </w:rPr>
              <w:t>Cài đặt lại bộ đếm PM.</w:t>
            </w:r>
          </w:p>
          <w:p w14:paraId="5F64DC8B" w14:textId="77777777" w:rsidR="00877E3F" w:rsidRPr="005B3686" w:rsidRDefault="00877E3F" w:rsidP="00FA2C68">
            <w:pPr>
              <w:pStyle w:val="ListParagraph"/>
              <w:numPr>
                <w:ilvl w:val="0"/>
                <w:numId w:val="1"/>
              </w:numPr>
              <w:spacing w:before="60" w:after="60" w:line="276" w:lineRule="auto"/>
              <w:ind w:left="415" w:right="133" w:hanging="283"/>
              <w:jc w:val="left"/>
              <w:rPr>
                <w:sz w:val="26"/>
                <w:szCs w:val="26"/>
              </w:rPr>
            </w:pPr>
            <w:r w:rsidRPr="005B3686">
              <w:rPr>
                <w:sz w:val="26"/>
                <w:szCs w:val="26"/>
              </w:rPr>
              <w:t>Thay thế dĩa bay hơi hóa chất.</w:t>
            </w:r>
          </w:p>
          <w:p w14:paraId="3B6DBC94" w14:textId="77777777" w:rsidR="00877E3F" w:rsidRPr="005B3686" w:rsidRDefault="00877E3F" w:rsidP="00FA2C68">
            <w:pPr>
              <w:pStyle w:val="ListParagraph"/>
              <w:numPr>
                <w:ilvl w:val="0"/>
                <w:numId w:val="1"/>
              </w:numPr>
              <w:spacing w:before="60" w:after="60" w:line="276" w:lineRule="auto"/>
              <w:ind w:left="415" w:right="133" w:hanging="283"/>
              <w:jc w:val="left"/>
              <w:rPr>
                <w:sz w:val="26"/>
                <w:szCs w:val="26"/>
              </w:rPr>
            </w:pPr>
            <w:r w:rsidRPr="005B3686">
              <w:rPr>
                <w:sz w:val="26"/>
                <w:szCs w:val="26"/>
              </w:rPr>
              <w:t>Xả nước hệ thống khí nén.</w:t>
            </w:r>
          </w:p>
          <w:p w14:paraId="7BE84BCF" w14:textId="77777777" w:rsidR="00877E3F" w:rsidRPr="005B3686" w:rsidRDefault="00877E3F" w:rsidP="00FA2C68">
            <w:pPr>
              <w:pStyle w:val="ListParagraph"/>
              <w:numPr>
                <w:ilvl w:val="0"/>
                <w:numId w:val="1"/>
              </w:numPr>
              <w:spacing w:before="60" w:after="60" w:line="276" w:lineRule="auto"/>
              <w:ind w:left="415" w:right="133" w:hanging="283"/>
              <w:jc w:val="left"/>
              <w:rPr>
                <w:sz w:val="26"/>
                <w:szCs w:val="26"/>
              </w:rPr>
            </w:pPr>
            <w:r w:rsidRPr="005B3686">
              <w:rPr>
                <w:sz w:val="26"/>
                <w:szCs w:val="26"/>
              </w:rPr>
              <w:t>Xả nước bẫy hơi nước khí nén.</w:t>
            </w:r>
          </w:p>
          <w:p w14:paraId="19B1406F" w14:textId="77777777" w:rsidR="00877E3F" w:rsidRPr="005B3686" w:rsidRDefault="00877E3F" w:rsidP="00FA2C68">
            <w:pPr>
              <w:pStyle w:val="ListParagraph"/>
              <w:numPr>
                <w:ilvl w:val="0"/>
                <w:numId w:val="1"/>
              </w:numPr>
              <w:spacing w:before="60" w:after="60" w:line="276" w:lineRule="auto"/>
              <w:ind w:left="415" w:right="133" w:hanging="283"/>
              <w:jc w:val="left"/>
              <w:rPr>
                <w:sz w:val="26"/>
                <w:szCs w:val="26"/>
              </w:rPr>
            </w:pPr>
            <w:r w:rsidRPr="005B3686">
              <w:rPr>
                <w:sz w:val="26"/>
                <w:szCs w:val="26"/>
              </w:rPr>
              <w:t>Kiểm tra cửa buồng tiệt khuẩn.</w:t>
            </w:r>
          </w:p>
          <w:p w14:paraId="40019C18" w14:textId="77777777" w:rsidR="00877E3F" w:rsidRPr="005B3686" w:rsidRDefault="00877E3F" w:rsidP="00FA2C68">
            <w:pPr>
              <w:pStyle w:val="ListParagraph"/>
              <w:numPr>
                <w:ilvl w:val="0"/>
                <w:numId w:val="5"/>
              </w:numPr>
              <w:spacing w:line="276" w:lineRule="auto"/>
              <w:ind w:left="415" w:right="133" w:hanging="283"/>
              <w:jc w:val="left"/>
              <w:rPr>
                <w:b/>
                <w:sz w:val="26"/>
                <w:szCs w:val="26"/>
              </w:rPr>
            </w:pPr>
            <w:r w:rsidRPr="005B3686">
              <w:rPr>
                <w:b/>
                <w:sz w:val="26"/>
                <w:szCs w:val="26"/>
              </w:rPr>
              <w:lastRenderedPageBreak/>
              <w:t>Máy tới hạn bảo dưỡng Level 2 (mỗi 12 tháng hoặc 2250 chu kỳ, tùy theo điều kiện nào đến trước) (1 lần/12 tháng)</w:t>
            </w:r>
          </w:p>
          <w:p w14:paraId="18CE2049" w14:textId="77777777" w:rsidR="00877E3F" w:rsidRPr="005B3686" w:rsidRDefault="00877E3F" w:rsidP="00FA2C68">
            <w:pPr>
              <w:pStyle w:val="ListParagraph"/>
              <w:numPr>
                <w:ilvl w:val="0"/>
                <w:numId w:val="3"/>
              </w:numPr>
              <w:spacing w:before="60" w:after="60" w:line="276" w:lineRule="auto"/>
              <w:ind w:left="415" w:right="133" w:hanging="283"/>
              <w:jc w:val="left"/>
              <w:rPr>
                <w:b/>
                <w:sz w:val="26"/>
                <w:szCs w:val="26"/>
              </w:rPr>
            </w:pPr>
            <w:r w:rsidRPr="005B3686">
              <w:rPr>
                <w:sz w:val="26"/>
                <w:szCs w:val="26"/>
              </w:rPr>
              <w:t>Thay thế bộ kit bảo dưỡng máy: 01 bộ kit bảo dưỡng PM1 và 01 bộ kit bảo dưỡng PM2.</w:t>
            </w:r>
          </w:p>
          <w:p w14:paraId="36B942A6" w14:textId="77777777" w:rsidR="00877E3F" w:rsidRPr="005B3686" w:rsidRDefault="00877E3F" w:rsidP="00FA2C68">
            <w:pPr>
              <w:pStyle w:val="ListParagraph"/>
              <w:numPr>
                <w:ilvl w:val="0"/>
                <w:numId w:val="2"/>
              </w:numPr>
              <w:spacing w:before="60" w:after="60" w:line="276" w:lineRule="auto"/>
              <w:ind w:left="415" w:right="133" w:hanging="283"/>
              <w:jc w:val="left"/>
              <w:rPr>
                <w:sz w:val="26"/>
                <w:szCs w:val="26"/>
              </w:rPr>
            </w:pPr>
            <w:r w:rsidRPr="005B3686">
              <w:rPr>
                <w:sz w:val="26"/>
                <w:szCs w:val="26"/>
              </w:rPr>
              <w:t>Kiểm tra nhiệt độ buồng và cửa.</w:t>
            </w:r>
          </w:p>
          <w:p w14:paraId="7C3EA1A2" w14:textId="77777777" w:rsidR="00877E3F" w:rsidRPr="005B3686" w:rsidRDefault="00877E3F" w:rsidP="00FA2C68">
            <w:pPr>
              <w:pStyle w:val="ListParagraph"/>
              <w:numPr>
                <w:ilvl w:val="0"/>
                <w:numId w:val="2"/>
              </w:numPr>
              <w:spacing w:before="60" w:after="60" w:line="276" w:lineRule="auto"/>
              <w:ind w:left="415" w:right="133" w:hanging="283"/>
              <w:jc w:val="left"/>
              <w:rPr>
                <w:sz w:val="26"/>
                <w:szCs w:val="26"/>
              </w:rPr>
            </w:pPr>
            <w:r w:rsidRPr="005B3686">
              <w:rPr>
                <w:sz w:val="26"/>
                <w:szCs w:val="26"/>
              </w:rPr>
              <w:t>Kiểm tra công tác áp suất khí nén.</w:t>
            </w:r>
          </w:p>
          <w:p w14:paraId="09CBC10F" w14:textId="77777777" w:rsidR="00877E3F" w:rsidRPr="005B3686" w:rsidRDefault="00877E3F" w:rsidP="00FA2C68">
            <w:pPr>
              <w:pStyle w:val="ListParagraph"/>
              <w:numPr>
                <w:ilvl w:val="0"/>
                <w:numId w:val="2"/>
              </w:numPr>
              <w:spacing w:before="60" w:after="60" w:line="276" w:lineRule="auto"/>
              <w:ind w:left="415" w:right="133" w:hanging="283"/>
              <w:jc w:val="left"/>
              <w:rPr>
                <w:sz w:val="26"/>
                <w:szCs w:val="26"/>
              </w:rPr>
            </w:pPr>
            <w:r w:rsidRPr="005B3686">
              <w:rPr>
                <w:sz w:val="26"/>
                <w:szCs w:val="26"/>
              </w:rPr>
              <w:t>Kiểm tra độ rò rỉ của buồng.</w:t>
            </w:r>
          </w:p>
          <w:p w14:paraId="68BA2401" w14:textId="77777777" w:rsidR="00877E3F" w:rsidRPr="005B3686" w:rsidRDefault="00877E3F" w:rsidP="00FA2C68">
            <w:pPr>
              <w:pStyle w:val="ListParagraph"/>
              <w:numPr>
                <w:ilvl w:val="0"/>
                <w:numId w:val="2"/>
              </w:numPr>
              <w:spacing w:before="60" w:after="60" w:line="276" w:lineRule="auto"/>
              <w:ind w:left="415" w:right="133" w:hanging="283"/>
              <w:jc w:val="left"/>
              <w:rPr>
                <w:sz w:val="26"/>
                <w:szCs w:val="26"/>
              </w:rPr>
            </w:pPr>
            <w:r w:rsidRPr="005B3686">
              <w:rPr>
                <w:sz w:val="26"/>
                <w:szCs w:val="26"/>
              </w:rPr>
              <w:t>Kiểm tra công suất phát plasma.</w:t>
            </w:r>
          </w:p>
          <w:p w14:paraId="4804261C" w14:textId="77777777" w:rsidR="00877E3F" w:rsidRPr="005B3686" w:rsidRDefault="00877E3F" w:rsidP="00FA2C68">
            <w:pPr>
              <w:pStyle w:val="ListParagraph"/>
              <w:numPr>
                <w:ilvl w:val="0"/>
                <w:numId w:val="2"/>
              </w:numPr>
              <w:spacing w:before="60" w:after="60" w:line="276" w:lineRule="auto"/>
              <w:ind w:left="415" w:right="133" w:hanging="283"/>
              <w:jc w:val="left"/>
              <w:rPr>
                <w:sz w:val="26"/>
                <w:szCs w:val="26"/>
              </w:rPr>
            </w:pPr>
            <w:r w:rsidRPr="005B3686">
              <w:rPr>
                <w:sz w:val="26"/>
                <w:szCs w:val="26"/>
              </w:rPr>
              <w:t>Xả dầu máy bơm chân không.</w:t>
            </w:r>
          </w:p>
          <w:p w14:paraId="6236E1A7" w14:textId="77777777" w:rsidR="00877E3F" w:rsidRPr="005B3686" w:rsidRDefault="00877E3F" w:rsidP="00FA2C68">
            <w:pPr>
              <w:pStyle w:val="ListParagraph"/>
              <w:numPr>
                <w:ilvl w:val="0"/>
                <w:numId w:val="2"/>
              </w:numPr>
              <w:spacing w:before="60" w:after="60" w:line="276" w:lineRule="auto"/>
              <w:ind w:left="415" w:right="133" w:hanging="283"/>
              <w:jc w:val="left"/>
              <w:rPr>
                <w:sz w:val="26"/>
                <w:szCs w:val="26"/>
              </w:rPr>
            </w:pPr>
            <w:r w:rsidRPr="005B3686">
              <w:rPr>
                <w:sz w:val="26"/>
                <w:szCs w:val="26"/>
              </w:rPr>
              <w:t>Thay thế dầu máy bơm chân không.</w:t>
            </w:r>
          </w:p>
          <w:p w14:paraId="6E7BA991" w14:textId="77777777" w:rsidR="00877E3F" w:rsidRPr="005B3686" w:rsidRDefault="00877E3F" w:rsidP="00FA2C68">
            <w:pPr>
              <w:pStyle w:val="ListParagraph"/>
              <w:numPr>
                <w:ilvl w:val="0"/>
                <w:numId w:val="2"/>
              </w:numPr>
              <w:spacing w:before="60" w:after="60" w:line="276" w:lineRule="auto"/>
              <w:ind w:left="415" w:right="133" w:hanging="283"/>
              <w:jc w:val="left"/>
              <w:rPr>
                <w:sz w:val="26"/>
                <w:szCs w:val="26"/>
              </w:rPr>
            </w:pPr>
            <w:r w:rsidRPr="005B3686">
              <w:rPr>
                <w:sz w:val="26"/>
                <w:szCs w:val="26"/>
              </w:rPr>
              <w:t>Thay thế lọc hơi dầu.</w:t>
            </w:r>
          </w:p>
          <w:p w14:paraId="19252114" w14:textId="77777777" w:rsidR="00877E3F" w:rsidRPr="005B3686" w:rsidRDefault="00877E3F" w:rsidP="00FA2C68">
            <w:pPr>
              <w:pStyle w:val="ListParagraph"/>
              <w:numPr>
                <w:ilvl w:val="0"/>
                <w:numId w:val="2"/>
              </w:numPr>
              <w:spacing w:before="60" w:after="60" w:line="276" w:lineRule="auto"/>
              <w:ind w:left="415" w:right="133" w:hanging="283"/>
              <w:jc w:val="left"/>
              <w:rPr>
                <w:sz w:val="26"/>
                <w:szCs w:val="26"/>
              </w:rPr>
            </w:pPr>
            <w:r w:rsidRPr="005B3686">
              <w:rPr>
                <w:sz w:val="26"/>
                <w:szCs w:val="26"/>
              </w:rPr>
              <w:t>Kiểm tra Ngày và Giờ.</w:t>
            </w:r>
          </w:p>
          <w:p w14:paraId="4072CA6B" w14:textId="77777777" w:rsidR="00877E3F" w:rsidRPr="005B3686" w:rsidRDefault="00877E3F" w:rsidP="00FA2C68">
            <w:pPr>
              <w:pStyle w:val="ListParagraph"/>
              <w:numPr>
                <w:ilvl w:val="0"/>
                <w:numId w:val="2"/>
              </w:numPr>
              <w:spacing w:before="60" w:after="60" w:line="276" w:lineRule="auto"/>
              <w:ind w:left="415" w:right="133" w:hanging="283"/>
              <w:jc w:val="left"/>
              <w:rPr>
                <w:sz w:val="26"/>
                <w:szCs w:val="26"/>
              </w:rPr>
            </w:pPr>
            <w:r w:rsidRPr="005B3686">
              <w:rPr>
                <w:sz w:val="26"/>
                <w:szCs w:val="26"/>
              </w:rPr>
              <w:t>Cài đặt lại bộ đếm PM.</w:t>
            </w:r>
          </w:p>
          <w:p w14:paraId="0ECC2FA9" w14:textId="77777777" w:rsidR="00877E3F" w:rsidRPr="005B3686" w:rsidRDefault="00877E3F" w:rsidP="00FA2C68">
            <w:pPr>
              <w:pStyle w:val="ListParagraph"/>
              <w:numPr>
                <w:ilvl w:val="0"/>
                <w:numId w:val="2"/>
              </w:numPr>
              <w:spacing w:before="60" w:after="60" w:line="276" w:lineRule="auto"/>
              <w:ind w:left="415" w:right="133" w:hanging="283"/>
              <w:jc w:val="left"/>
              <w:rPr>
                <w:sz w:val="26"/>
                <w:szCs w:val="26"/>
              </w:rPr>
            </w:pPr>
            <w:r w:rsidRPr="005B3686">
              <w:rPr>
                <w:sz w:val="26"/>
                <w:szCs w:val="26"/>
              </w:rPr>
              <w:t>Thay thế dĩa bay hơi hóa chất.</w:t>
            </w:r>
          </w:p>
          <w:p w14:paraId="4A4D1021" w14:textId="77777777" w:rsidR="00877E3F" w:rsidRPr="005B3686" w:rsidRDefault="00877E3F" w:rsidP="00FA2C68">
            <w:pPr>
              <w:pStyle w:val="ListParagraph"/>
              <w:numPr>
                <w:ilvl w:val="0"/>
                <w:numId w:val="2"/>
              </w:numPr>
              <w:spacing w:before="60" w:after="60" w:line="276" w:lineRule="auto"/>
              <w:ind w:left="415" w:right="133" w:hanging="283"/>
              <w:jc w:val="left"/>
              <w:rPr>
                <w:sz w:val="26"/>
                <w:szCs w:val="26"/>
              </w:rPr>
            </w:pPr>
            <w:r w:rsidRPr="005B3686">
              <w:rPr>
                <w:sz w:val="26"/>
                <w:szCs w:val="26"/>
              </w:rPr>
              <w:t>Xả nước hệ thống khí nén.</w:t>
            </w:r>
          </w:p>
          <w:p w14:paraId="0970A280" w14:textId="77777777" w:rsidR="00877E3F" w:rsidRPr="005B3686" w:rsidRDefault="00877E3F" w:rsidP="00FA2C68">
            <w:pPr>
              <w:pStyle w:val="ListParagraph"/>
              <w:numPr>
                <w:ilvl w:val="0"/>
                <w:numId w:val="2"/>
              </w:numPr>
              <w:spacing w:before="60" w:after="60" w:line="276" w:lineRule="auto"/>
              <w:ind w:left="415" w:right="133" w:hanging="283"/>
              <w:jc w:val="left"/>
              <w:rPr>
                <w:sz w:val="26"/>
                <w:szCs w:val="26"/>
              </w:rPr>
            </w:pPr>
            <w:r w:rsidRPr="005B3686">
              <w:rPr>
                <w:sz w:val="26"/>
                <w:szCs w:val="26"/>
              </w:rPr>
              <w:t>Xả nước bẫy hơi nước khí nén.</w:t>
            </w:r>
          </w:p>
          <w:p w14:paraId="4116BA2D" w14:textId="77777777" w:rsidR="00877E3F" w:rsidRPr="005B3686" w:rsidRDefault="00877E3F" w:rsidP="00FA2C68">
            <w:pPr>
              <w:pStyle w:val="ListParagraph"/>
              <w:numPr>
                <w:ilvl w:val="0"/>
                <w:numId w:val="2"/>
              </w:numPr>
              <w:spacing w:before="60" w:after="60" w:line="276" w:lineRule="auto"/>
              <w:ind w:left="415" w:right="133" w:hanging="283"/>
              <w:jc w:val="left"/>
              <w:rPr>
                <w:sz w:val="26"/>
                <w:szCs w:val="26"/>
              </w:rPr>
            </w:pPr>
            <w:r w:rsidRPr="005B3686">
              <w:rPr>
                <w:sz w:val="26"/>
                <w:szCs w:val="26"/>
              </w:rPr>
              <w:t>Kiểm tra cửa buồng tiệt khuẩn.</w:t>
            </w:r>
          </w:p>
          <w:p w14:paraId="1FF13A99" w14:textId="77777777" w:rsidR="00877E3F" w:rsidRPr="005B3686" w:rsidRDefault="00877E3F" w:rsidP="00FA2C68">
            <w:pPr>
              <w:pStyle w:val="ListParagraph"/>
              <w:numPr>
                <w:ilvl w:val="0"/>
                <w:numId w:val="2"/>
              </w:numPr>
              <w:spacing w:before="60" w:after="60" w:line="276" w:lineRule="auto"/>
              <w:ind w:left="415" w:right="133" w:hanging="283"/>
              <w:jc w:val="left"/>
              <w:rPr>
                <w:sz w:val="26"/>
                <w:szCs w:val="26"/>
              </w:rPr>
            </w:pPr>
            <w:r w:rsidRPr="005B3686">
              <w:rPr>
                <w:sz w:val="26"/>
                <w:szCs w:val="26"/>
              </w:rPr>
              <w:t>Thay thế vòng đệm cao su cửa buồng.</w:t>
            </w:r>
          </w:p>
          <w:p w14:paraId="0461C8CA" w14:textId="77777777" w:rsidR="00877E3F" w:rsidRPr="005B3686" w:rsidRDefault="00877E3F" w:rsidP="00FA2C68">
            <w:pPr>
              <w:pStyle w:val="ListParagraph"/>
              <w:numPr>
                <w:ilvl w:val="0"/>
                <w:numId w:val="2"/>
              </w:numPr>
              <w:spacing w:before="60" w:after="60" w:line="276" w:lineRule="auto"/>
              <w:ind w:left="415" w:right="133" w:hanging="283"/>
              <w:jc w:val="left"/>
              <w:rPr>
                <w:sz w:val="26"/>
                <w:szCs w:val="26"/>
              </w:rPr>
            </w:pPr>
            <w:r w:rsidRPr="005B3686">
              <w:rPr>
                <w:sz w:val="26"/>
                <w:szCs w:val="26"/>
              </w:rPr>
              <w:t>Thay thế lọc xúc tác.</w:t>
            </w:r>
          </w:p>
          <w:p w14:paraId="3660B29E" w14:textId="77777777" w:rsidR="00877E3F" w:rsidRPr="005B3686" w:rsidRDefault="00877E3F" w:rsidP="00FA2C68">
            <w:pPr>
              <w:pStyle w:val="ListParagraph"/>
              <w:numPr>
                <w:ilvl w:val="0"/>
                <w:numId w:val="2"/>
              </w:numPr>
              <w:spacing w:before="60" w:after="60" w:line="276" w:lineRule="auto"/>
              <w:ind w:left="415" w:right="133" w:hanging="283"/>
              <w:jc w:val="left"/>
              <w:rPr>
                <w:sz w:val="26"/>
                <w:szCs w:val="26"/>
              </w:rPr>
            </w:pPr>
            <w:r w:rsidRPr="005B3686">
              <w:rPr>
                <w:sz w:val="26"/>
                <w:szCs w:val="26"/>
              </w:rPr>
              <w:lastRenderedPageBreak/>
              <w:t>Thay thế phụ kiện nhựa cách điện trong buồng.</w:t>
            </w:r>
          </w:p>
          <w:p w14:paraId="36B12AF2" w14:textId="77777777" w:rsidR="00877E3F" w:rsidRPr="005B3686" w:rsidRDefault="00877E3F" w:rsidP="00FA2C68">
            <w:pPr>
              <w:pStyle w:val="ListParagraph"/>
              <w:numPr>
                <w:ilvl w:val="0"/>
                <w:numId w:val="2"/>
              </w:numPr>
              <w:spacing w:before="60" w:after="60" w:line="276" w:lineRule="auto"/>
              <w:ind w:left="415" w:right="133" w:hanging="283"/>
              <w:jc w:val="left"/>
              <w:rPr>
                <w:sz w:val="26"/>
                <w:szCs w:val="26"/>
              </w:rPr>
            </w:pPr>
            <w:r w:rsidRPr="005B3686">
              <w:rPr>
                <w:sz w:val="26"/>
                <w:szCs w:val="26"/>
              </w:rPr>
              <w:t>Thay thế lọc HEPA.</w:t>
            </w:r>
          </w:p>
          <w:p w14:paraId="45C94DB2" w14:textId="77777777" w:rsidR="00877E3F" w:rsidRPr="005B3686" w:rsidRDefault="00877E3F" w:rsidP="00FA2C68">
            <w:pPr>
              <w:pStyle w:val="ListParagraph"/>
              <w:numPr>
                <w:ilvl w:val="0"/>
                <w:numId w:val="2"/>
              </w:numPr>
              <w:spacing w:before="60" w:after="60" w:line="276" w:lineRule="auto"/>
              <w:ind w:left="415" w:right="133" w:hanging="283"/>
              <w:jc w:val="left"/>
              <w:rPr>
                <w:sz w:val="26"/>
                <w:szCs w:val="26"/>
              </w:rPr>
            </w:pPr>
            <w:r w:rsidRPr="005B3686">
              <w:rPr>
                <w:sz w:val="26"/>
                <w:szCs w:val="26"/>
              </w:rPr>
              <w:t>Kiểm tra bộ bơm hóa chất.</w:t>
            </w:r>
          </w:p>
          <w:p w14:paraId="56B67FF4" w14:textId="77777777" w:rsidR="00877E3F" w:rsidRPr="005B3686" w:rsidRDefault="00877E3F" w:rsidP="00FA2C68">
            <w:pPr>
              <w:pStyle w:val="ListParagraph"/>
              <w:numPr>
                <w:ilvl w:val="0"/>
                <w:numId w:val="2"/>
              </w:numPr>
              <w:spacing w:before="60" w:after="60" w:line="276" w:lineRule="auto"/>
              <w:ind w:left="415" w:right="133" w:hanging="283"/>
              <w:jc w:val="left"/>
              <w:rPr>
                <w:sz w:val="26"/>
                <w:szCs w:val="26"/>
              </w:rPr>
            </w:pPr>
            <w:r w:rsidRPr="005B3686">
              <w:rPr>
                <w:sz w:val="26"/>
                <w:szCs w:val="26"/>
              </w:rPr>
              <w:t>Kiểm tra áp suất chân không.</w:t>
            </w:r>
          </w:p>
        </w:tc>
        <w:tc>
          <w:tcPr>
            <w:tcW w:w="438" w:type="pct"/>
            <w:shd w:val="clear" w:color="auto" w:fill="auto"/>
            <w:vAlign w:val="center"/>
          </w:tcPr>
          <w:p w14:paraId="325788C3" w14:textId="77777777" w:rsidR="00877E3F" w:rsidRPr="005B3686" w:rsidRDefault="00877E3F" w:rsidP="00FA2C68">
            <w:pPr>
              <w:spacing w:before="60" w:after="60"/>
              <w:ind w:left="131" w:right="132"/>
              <w:jc w:val="center"/>
              <w:rPr>
                <w:b/>
                <w:sz w:val="26"/>
                <w:szCs w:val="26"/>
              </w:rPr>
            </w:pPr>
          </w:p>
        </w:tc>
        <w:tc>
          <w:tcPr>
            <w:tcW w:w="366" w:type="pct"/>
            <w:shd w:val="clear" w:color="auto" w:fill="auto"/>
            <w:vAlign w:val="center"/>
          </w:tcPr>
          <w:p w14:paraId="63266180" w14:textId="77777777" w:rsidR="00877E3F" w:rsidRPr="005B3686" w:rsidRDefault="00877E3F" w:rsidP="00FA2C68">
            <w:pPr>
              <w:spacing w:before="60" w:after="60"/>
              <w:jc w:val="center"/>
              <w:rPr>
                <w:b/>
                <w:sz w:val="26"/>
                <w:szCs w:val="26"/>
              </w:rPr>
            </w:pPr>
          </w:p>
        </w:tc>
        <w:tc>
          <w:tcPr>
            <w:tcW w:w="769" w:type="pct"/>
            <w:shd w:val="clear" w:color="auto" w:fill="auto"/>
            <w:vAlign w:val="center"/>
          </w:tcPr>
          <w:p w14:paraId="52776256" w14:textId="77777777" w:rsidR="00877E3F" w:rsidRPr="005B3686" w:rsidRDefault="00877E3F" w:rsidP="00FA2C68">
            <w:pPr>
              <w:spacing w:before="60" w:after="60"/>
              <w:ind w:right="-8"/>
              <w:jc w:val="center"/>
              <w:rPr>
                <w:b/>
                <w:sz w:val="26"/>
                <w:szCs w:val="26"/>
              </w:rPr>
            </w:pPr>
          </w:p>
        </w:tc>
        <w:tc>
          <w:tcPr>
            <w:tcW w:w="769" w:type="pct"/>
            <w:shd w:val="clear" w:color="auto" w:fill="auto"/>
            <w:vAlign w:val="center"/>
          </w:tcPr>
          <w:p w14:paraId="49045A3A" w14:textId="77777777" w:rsidR="00877E3F" w:rsidRPr="005B3686" w:rsidRDefault="00877E3F" w:rsidP="00FA2C68">
            <w:pPr>
              <w:spacing w:before="60" w:after="60"/>
              <w:ind w:right="-8"/>
              <w:jc w:val="center"/>
              <w:rPr>
                <w:b/>
                <w:sz w:val="26"/>
                <w:szCs w:val="26"/>
              </w:rPr>
            </w:pPr>
          </w:p>
        </w:tc>
      </w:tr>
    </w:tbl>
    <w:p w14:paraId="57BFCCC5" w14:textId="77777777" w:rsidR="00877E3F" w:rsidRPr="00127E60" w:rsidRDefault="00877E3F" w:rsidP="00877E3F">
      <w:pPr>
        <w:spacing w:before="120" w:after="120"/>
        <w:ind w:firstLine="709"/>
        <w:rPr>
          <w:i/>
          <w:color w:val="FF0000"/>
          <w:spacing w:val="-2"/>
          <w:sz w:val="26"/>
          <w:szCs w:val="26"/>
          <w:lang w:val="nl-NL"/>
        </w:rPr>
      </w:pPr>
      <w:r w:rsidRPr="00127E60">
        <w:rPr>
          <w:i/>
          <w:color w:val="FF0000"/>
          <w:spacing w:val="-2"/>
          <w:sz w:val="26"/>
          <w:szCs w:val="26"/>
          <w:lang w:val="nl-NL"/>
        </w:rPr>
        <w:lastRenderedPageBreak/>
        <w:t xml:space="preserve"> </w:t>
      </w:r>
    </w:p>
    <w:p w14:paraId="741F7F86" w14:textId="77777777" w:rsidR="00877E3F" w:rsidRPr="00CC72B7" w:rsidRDefault="00877E3F" w:rsidP="00877E3F">
      <w:pPr>
        <w:spacing w:before="120" w:after="120"/>
        <w:ind w:firstLine="709"/>
        <w:rPr>
          <w:b/>
          <w:sz w:val="26"/>
          <w:szCs w:val="26"/>
          <w:lang w:val="nl-NL"/>
        </w:rPr>
      </w:pPr>
      <w:r w:rsidRPr="00CC72B7">
        <w:rPr>
          <w:b/>
          <w:sz w:val="26"/>
          <w:szCs w:val="26"/>
          <w:lang w:val="nl-NL"/>
        </w:rPr>
        <w:t>4. Giải pháp và phương pháp luận:</w:t>
      </w:r>
    </w:p>
    <w:p w14:paraId="776C2F56" w14:textId="77777777" w:rsidR="00877E3F" w:rsidRPr="00CC72B7" w:rsidRDefault="00877E3F" w:rsidP="00877E3F">
      <w:pPr>
        <w:spacing w:before="120" w:after="120"/>
        <w:ind w:firstLine="709"/>
        <w:rPr>
          <w:i/>
          <w:spacing w:val="-2"/>
          <w:sz w:val="26"/>
          <w:szCs w:val="26"/>
          <w:lang w:val="nl-NL"/>
        </w:rPr>
      </w:pPr>
      <w:r w:rsidRPr="00CC72B7">
        <w:rPr>
          <w:i/>
          <w:spacing w:val="-2"/>
          <w:sz w:val="26"/>
          <w:szCs w:val="26"/>
          <w:lang w:val="nl-NL"/>
        </w:rPr>
        <w:t xml:space="preserve">Nhà thầu chuẩn bị đề xuất giải pháp, phương pháp luận tổng quát thực hiện dịch vụ theo các nội dung quy định tại Chương này, gồm các phần như sau: </w:t>
      </w:r>
    </w:p>
    <w:p w14:paraId="0C60F998" w14:textId="77777777" w:rsidR="00877E3F" w:rsidRPr="00CC72B7" w:rsidRDefault="00877E3F" w:rsidP="00877E3F">
      <w:pPr>
        <w:spacing w:before="120" w:after="120"/>
        <w:ind w:firstLine="709"/>
        <w:rPr>
          <w:i/>
          <w:spacing w:val="-2"/>
          <w:sz w:val="26"/>
          <w:szCs w:val="26"/>
          <w:lang w:val="nl-NL"/>
        </w:rPr>
      </w:pPr>
      <w:r w:rsidRPr="00CC72B7">
        <w:rPr>
          <w:i/>
          <w:spacing w:val="-2"/>
          <w:sz w:val="26"/>
          <w:szCs w:val="26"/>
          <w:lang w:val="nl-NL"/>
        </w:rPr>
        <w:t>1. Giải pháp và phương pháp luận;</w:t>
      </w:r>
    </w:p>
    <w:p w14:paraId="7F53FFBA" w14:textId="77777777" w:rsidR="00877E3F" w:rsidRPr="00CC72B7" w:rsidRDefault="00877E3F" w:rsidP="00877E3F">
      <w:pPr>
        <w:spacing w:before="120" w:after="120"/>
        <w:ind w:firstLine="709"/>
        <w:rPr>
          <w:i/>
          <w:spacing w:val="-2"/>
          <w:sz w:val="26"/>
          <w:szCs w:val="26"/>
          <w:lang w:val="nl-NL"/>
        </w:rPr>
      </w:pPr>
      <w:r w:rsidRPr="00CC72B7">
        <w:rPr>
          <w:i/>
          <w:spacing w:val="-2"/>
          <w:sz w:val="26"/>
          <w:szCs w:val="26"/>
          <w:lang w:val="nl-NL"/>
        </w:rPr>
        <w:t>2.  Kế hoạch công tác.</w:t>
      </w:r>
    </w:p>
    <w:p w14:paraId="548675A9" w14:textId="77777777" w:rsidR="00877E3F" w:rsidRPr="00CC72B7" w:rsidRDefault="00877E3F" w:rsidP="00877E3F">
      <w:pPr>
        <w:spacing w:before="120" w:after="120"/>
        <w:ind w:firstLine="709"/>
        <w:rPr>
          <w:b/>
          <w:sz w:val="26"/>
          <w:szCs w:val="26"/>
          <w:lang w:val="nl-NL"/>
        </w:rPr>
      </w:pPr>
      <w:r w:rsidRPr="00CC72B7">
        <w:rPr>
          <w:b/>
          <w:sz w:val="26"/>
          <w:szCs w:val="26"/>
          <w:lang w:val="nl-NL"/>
        </w:rPr>
        <w:t>5. Quy định về kiểm tra, nghiệm thu sản phẩm:</w:t>
      </w:r>
    </w:p>
    <w:p w14:paraId="455CAE3C" w14:textId="77777777" w:rsidR="00877E3F" w:rsidRPr="00CC72B7" w:rsidRDefault="00877E3F" w:rsidP="00877E3F">
      <w:pPr>
        <w:spacing w:before="120" w:after="120"/>
        <w:ind w:firstLine="709"/>
        <w:rPr>
          <w:i/>
          <w:spacing w:val="-2"/>
          <w:sz w:val="26"/>
          <w:szCs w:val="26"/>
          <w:lang w:val="nl-NL"/>
        </w:rPr>
      </w:pPr>
      <w:r w:rsidRPr="00CC72B7">
        <w:rPr>
          <w:i/>
          <w:spacing w:val="-2"/>
          <w:sz w:val="26"/>
          <w:szCs w:val="26"/>
          <w:lang w:val="nl-NL"/>
        </w:rPr>
        <w:t>Mục này quy định về quy trình kiểm tra, nghiệm thu sản phẩm, trình tự giao nộp sản phẩm (nếu có)... để phục vụ công tác thanh, quyết toán hợp đồng.</w:t>
      </w:r>
    </w:p>
    <w:p w14:paraId="1391B7AC" w14:textId="77777777" w:rsidR="007B6DAD" w:rsidRDefault="007B6DAD"/>
    <w:sectPr w:rsidR="007B6D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676EC"/>
    <w:multiLevelType w:val="hybridMultilevel"/>
    <w:tmpl w:val="1B8AC782"/>
    <w:lvl w:ilvl="0" w:tplc="26645422">
      <w:numFmt w:val="bullet"/>
      <w:lvlText w:val="-"/>
      <w:lvlJc w:val="left"/>
      <w:pPr>
        <w:ind w:left="852" w:hanging="360"/>
      </w:pPr>
      <w:rPr>
        <w:rFonts w:ascii="Times New Roman" w:eastAsia="Calibri" w:hAnsi="Times New Roman" w:cs="Times New Roman" w:hint="default"/>
      </w:rPr>
    </w:lvl>
    <w:lvl w:ilvl="1" w:tplc="04090003" w:tentative="1">
      <w:start w:val="1"/>
      <w:numFmt w:val="bullet"/>
      <w:lvlText w:val="o"/>
      <w:lvlJc w:val="left"/>
      <w:pPr>
        <w:ind w:left="1572" w:hanging="360"/>
      </w:pPr>
      <w:rPr>
        <w:rFonts w:ascii="Courier New" w:hAnsi="Courier New" w:cs="Courier New" w:hint="default"/>
      </w:rPr>
    </w:lvl>
    <w:lvl w:ilvl="2" w:tplc="04090005" w:tentative="1">
      <w:start w:val="1"/>
      <w:numFmt w:val="bullet"/>
      <w:lvlText w:val=""/>
      <w:lvlJc w:val="left"/>
      <w:pPr>
        <w:ind w:left="2292" w:hanging="360"/>
      </w:pPr>
      <w:rPr>
        <w:rFonts w:ascii="Wingdings" w:hAnsi="Wingdings" w:hint="default"/>
      </w:rPr>
    </w:lvl>
    <w:lvl w:ilvl="3" w:tplc="04090001" w:tentative="1">
      <w:start w:val="1"/>
      <w:numFmt w:val="bullet"/>
      <w:lvlText w:val=""/>
      <w:lvlJc w:val="left"/>
      <w:pPr>
        <w:ind w:left="3012" w:hanging="360"/>
      </w:pPr>
      <w:rPr>
        <w:rFonts w:ascii="Symbol" w:hAnsi="Symbol" w:hint="default"/>
      </w:rPr>
    </w:lvl>
    <w:lvl w:ilvl="4" w:tplc="04090003" w:tentative="1">
      <w:start w:val="1"/>
      <w:numFmt w:val="bullet"/>
      <w:lvlText w:val="o"/>
      <w:lvlJc w:val="left"/>
      <w:pPr>
        <w:ind w:left="3732" w:hanging="360"/>
      </w:pPr>
      <w:rPr>
        <w:rFonts w:ascii="Courier New" w:hAnsi="Courier New" w:cs="Courier New" w:hint="default"/>
      </w:rPr>
    </w:lvl>
    <w:lvl w:ilvl="5" w:tplc="04090005" w:tentative="1">
      <w:start w:val="1"/>
      <w:numFmt w:val="bullet"/>
      <w:lvlText w:val=""/>
      <w:lvlJc w:val="left"/>
      <w:pPr>
        <w:ind w:left="4452" w:hanging="360"/>
      </w:pPr>
      <w:rPr>
        <w:rFonts w:ascii="Wingdings" w:hAnsi="Wingdings" w:hint="default"/>
      </w:rPr>
    </w:lvl>
    <w:lvl w:ilvl="6" w:tplc="04090001" w:tentative="1">
      <w:start w:val="1"/>
      <w:numFmt w:val="bullet"/>
      <w:lvlText w:val=""/>
      <w:lvlJc w:val="left"/>
      <w:pPr>
        <w:ind w:left="5172" w:hanging="360"/>
      </w:pPr>
      <w:rPr>
        <w:rFonts w:ascii="Symbol" w:hAnsi="Symbol" w:hint="default"/>
      </w:rPr>
    </w:lvl>
    <w:lvl w:ilvl="7" w:tplc="04090003" w:tentative="1">
      <w:start w:val="1"/>
      <w:numFmt w:val="bullet"/>
      <w:lvlText w:val="o"/>
      <w:lvlJc w:val="left"/>
      <w:pPr>
        <w:ind w:left="5892" w:hanging="360"/>
      </w:pPr>
      <w:rPr>
        <w:rFonts w:ascii="Courier New" w:hAnsi="Courier New" w:cs="Courier New" w:hint="default"/>
      </w:rPr>
    </w:lvl>
    <w:lvl w:ilvl="8" w:tplc="04090005" w:tentative="1">
      <w:start w:val="1"/>
      <w:numFmt w:val="bullet"/>
      <w:lvlText w:val=""/>
      <w:lvlJc w:val="left"/>
      <w:pPr>
        <w:ind w:left="6612" w:hanging="360"/>
      </w:pPr>
      <w:rPr>
        <w:rFonts w:ascii="Wingdings" w:hAnsi="Wingdings" w:hint="default"/>
      </w:rPr>
    </w:lvl>
  </w:abstractNum>
  <w:abstractNum w:abstractNumId="1" w15:restartNumberingAfterBreak="0">
    <w:nsid w:val="30CA61EF"/>
    <w:multiLevelType w:val="hybridMultilevel"/>
    <w:tmpl w:val="8CE0E2AA"/>
    <w:lvl w:ilvl="0" w:tplc="26645422">
      <w:numFmt w:val="bullet"/>
      <w:lvlText w:val="-"/>
      <w:lvlJc w:val="left"/>
      <w:pPr>
        <w:ind w:left="994" w:hanging="360"/>
      </w:pPr>
      <w:rPr>
        <w:rFonts w:ascii="Times New Roman" w:eastAsia="Calibri" w:hAnsi="Times New Roman" w:cs="Times New Roman"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2" w15:restartNumberingAfterBreak="0">
    <w:nsid w:val="3EB90DDB"/>
    <w:multiLevelType w:val="hybridMultilevel"/>
    <w:tmpl w:val="8D8A89AE"/>
    <w:lvl w:ilvl="0" w:tplc="04090001">
      <w:start w:val="1"/>
      <w:numFmt w:val="bullet"/>
      <w:lvlText w:val=""/>
      <w:lvlJc w:val="left"/>
      <w:pPr>
        <w:ind w:left="852" w:hanging="360"/>
      </w:pPr>
      <w:rPr>
        <w:rFonts w:ascii="Symbol" w:hAnsi="Symbol" w:hint="default"/>
      </w:rPr>
    </w:lvl>
    <w:lvl w:ilvl="1" w:tplc="04090003" w:tentative="1">
      <w:start w:val="1"/>
      <w:numFmt w:val="bullet"/>
      <w:lvlText w:val="o"/>
      <w:lvlJc w:val="left"/>
      <w:pPr>
        <w:ind w:left="1572" w:hanging="360"/>
      </w:pPr>
      <w:rPr>
        <w:rFonts w:ascii="Courier New" w:hAnsi="Courier New" w:cs="Courier New" w:hint="default"/>
      </w:rPr>
    </w:lvl>
    <w:lvl w:ilvl="2" w:tplc="04090005" w:tentative="1">
      <w:start w:val="1"/>
      <w:numFmt w:val="bullet"/>
      <w:lvlText w:val=""/>
      <w:lvlJc w:val="left"/>
      <w:pPr>
        <w:ind w:left="2292" w:hanging="360"/>
      </w:pPr>
      <w:rPr>
        <w:rFonts w:ascii="Wingdings" w:hAnsi="Wingdings" w:hint="default"/>
      </w:rPr>
    </w:lvl>
    <w:lvl w:ilvl="3" w:tplc="04090001" w:tentative="1">
      <w:start w:val="1"/>
      <w:numFmt w:val="bullet"/>
      <w:lvlText w:val=""/>
      <w:lvlJc w:val="left"/>
      <w:pPr>
        <w:ind w:left="3012" w:hanging="360"/>
      </w:pPr>
      <w:rPr>
        <w:rFonts w:ascii="Symbol" w:hAnsi="Symbol" w:hint="default"/>
      </w:rPr>
    </w:lvl>
    <w:lvl w:ilvl="4" w:tplc="04090003" w:tentative="1">
      <w:start w:val="1"/>
      <w:numFmt w:val="bullet"/>
      <w:lvlText w:val="o"/>
      <w:lvlJc w:val="left"/>
      <w:pPr>
        <w:ind w:left="3732" w:hanging="360"/>
      </w:pPr>
      <w:rPr>
        <w:rFonts w:ascii="Courier New" w:hAnsi="Courier New" w:cs="Courier New" w:hint="default"/>
      </w:rPr>
    </w:lvl>
    <w:lvl w:ilvl="5" w:tplc="04090005" w:tentative="1">
      <w:start w:val="1"/>
      <w:numFmt w:val="bullet"/>
      <w:lvlText w:val=""/>
      <w:lvlJc w:val="left"/>
      <w:pPr>
        <w:ind w:left="4452" w:hanging="360"/>
      </w:pPr>
      <w:rPr>
        <w:rFonts w:ascii="Wingdings" w:hAnsi="Wingdings" w:hint="default"/>
      </w:rPr>
    </w:lvl>
    <w:lvl w:ilvl="6" w:tplc="04090001" w:tentative="1">
      <w:start w:val="1"/>
      <w:numFmt w:val="bullet"/>
      <w:lvlText w:val=""/>
      <w:lvlJc w:val="left"/>
      <w:pPr>
        <w:ind w:left="5172" w:hanging="360"/>
      </w:pPr>
      <w:rPr>
        <w:rFonts w:ascii="Symbol" w:hAnsi="Symbol" w:hint="default"/>
      </w:rPr>
    </w:lvl>
    <w:lvl w:ilvl="7" w:tplc="04090003" w:tentative="1">
      <w:start w:val="1"/>
      <w:numFmt w:val="bullet"/>
      <w:lvlText w:val="o"/>
      <w:lvlJc w:val="left"/>
      <w:pPr>
        <w:ind w:left="5892" w:hanging="360"/>
      </w:pPr>
      <w:rPr>
        <w:rFonts w:ascii="Courier New" w:hAnsi="Courier New" w:cs="Courier New" w:hint="default"/>
      </w:rPr>
    </w:lvl>
    <w:lvl w:ilvl="8" w:tplc="04090005" w:tentative="1">
      <w:start w:val="1"/>
      <w:numFmt w:val="bullet"/>
      <w:lvlText w:val=""/>
      <w:lvlJc w:val="left"/>
      <w:pPr>
        <w:ind w:left="6612" w:hanging="360"/>
      </w:pPr>
      <w:rPr>
        <w:rFonts w:ascii="Wingdings" w:hAnsi="Wingdings" w:hint="default"/>
      </w:rPr>
    </w:lvl>
  </w:abstractNum>
  <w:abstractNum w:abstractNumId="3" w15:restartNumberingAfterBreak="0">
    <w:nsid w:val="44FD6517"/>
    <w:multiLevelType w:val="hybridMultilevel"/>
    <w:tmpl w:val="FBE64124"/>
    <w:lvl w:ilvl="0" w:tplc="26645422">
      <w:numFmt w:val="bullet"/>
      <w:lvlText w:val="-"/>
      <w:lvlJc w:val="left"/>
      <w:pPr>
        <w:ind w:left="852" w:hanging="360"/>
      </w:pPr>
      <w:rPr>
        <w:rFonts w:ascii="Times New Roman" w:eastAsia="Calibri" w:hAnsi="Times New Roman" w:cs="Times New Roman" w:hint="default"/>
      </w:rPr>
    </w:lvl>
    <w:lvl w:ilvl="1" w:tplc="04090003" w:tentative="1">
      <w:start w:val="1"/>
      <w:numFmt w:val="bullet"/>
      <w:lvlText w:val="o"/>
      <w:lvlJc w:val="left"/>
      <w:pPr>
        <w:ind w:left="1572" w:hanging="360"/>
      </w:pPr>
      <w:rPr>
        <w:rFonts w:ascii="Courier New" w:hAnsi="Courier New" w:cs="Courier New" w:hint="default"/>
      </w:rPr>
    </w:lvl>
    <w:lvl w:ilvl="2" w:tplc="04090005" w:tentative="1">
      <w:start w:val="1"/>
      <w:numFmt w:val="bullet"/>
      <w:lvlText w:val=""/>
      <w:lvlJc w:val="left"/>
      <w:pPr>
        <w:ind w:left="2292" w:hanging="360"/>
      </w:pPr>
      <w:rPr>
        <w:rFonts w:ascii="Wingdings" w:hAnsi="Wingdings" w:hint="default"/>
      </w:rPr>
    </w:lvl>
    <w:lvl w:ilvl="3" w:tplc="04090001" w:tentative="1">
      <w:start w:val="1"/>
      <w:numFmt w:val="bullet"/>
      <w:lvlText w:val=""/>
      <w:lvlJc w:val="left"/>
      <w:pPr>
        <w:ind w:left="3012" w:hanging="360"/>
      </w:pPr>
      <w:rPr>
        <w:rFonts w:ascii="Symbol" w:hAnsi="Symbol" w:hint="default"/>
      </w:rPr>
    </w:lvl>
    <w:lvl w:ilvl="4" w:tplc="04090003" w:tentative="1">
      <w:start w:val="1"/>
      <w:numFmt w:val="bullet"/>
      <w:lvlText w:val="o"/>
      <w:lvlJc w:val="left"/>
      <w:pPr>
        <w:ind w:left="3732" w:hanging="360"/>
      </w:pPr>
      <w:rPr>
        <w:rFonts w:ascii="Courier New" w:hAnsi="Courier New" w:cs="Courier New" w:hint="default"/>
      </w:rPr>
    </w:lvl>
    <w:lvl w:ilvl="5" w:tplc="04090005" w:tentative="1">
      <w:start w:val="1"/>
      <w:numFmt w:val="bullet"/>
      <w:lvlText w:val=""/>
      <w:lvlJc w:val="left"/>
      <w:pPr>
        <w:ind w:left="4452" w:hanging="360"/>
      </w:pPr>
      <w:rPr>
        <w:rFonts w:ascii="Wingdings" w:hAnsi="Wingdings" w:hint="default"/>
      </w:rPr>
    </w:lvl>
    <w:lvl w:ilvl="6" w:tplc="04090001" w:tentative="1">
      <w:start w:val="1"/>
      <w:numFmt w:val="bullet"/>
      <w:lvlText w:val=""/>
      <w:lvlJc w:val="left"/>
      <w:pPr>
        <w:ind w:left="5172" w:hanging="360"/>
      </w:pPr>
      <w:rPr>
        <w:rFonts w:ascii="Symbol" w:hAnsi="Symbol" w:hint="default"/>
      </w:rPr>
    </w:lvl>
    <w:lvl w:ilvl="7" w:tplc="04090003" w:tentative="1">
      <w:start w:val="1"/>
      <w:numFmt w:val="bullet"/>
      <w:lvlText w:val="o"/>
      <w:lvlJc w:val="left"/>
      <w:pPr>
        <w:ind w:left="5892" w:hanging="360"/>
      </w:pPr>
      <w:rPr>
        <w:rFonts w:ascii="Courier New" w:hAnsi="Courier New" w:cs="Courier New" w:hint="default"/>
      </w:rPr>
    </w:lvl>
    <w:lvl w:ilvl="8" w:tplc="04090005" w:tentative="1">
      <w:start w:val="1"/>
      <w:numFmt w:val="bullet"/>
      <w:lvlText w:val=""/>
      <w:lvlJc w:val="left"/>
      <w:pPr>
        <w:ind w:left="6612" w:hanging="360"/>
      </w:pPr>
      <w:rPr>
        <w:rFonts w:ascii="Wingdings" w:hAnsi="Wingdings" w:hint="default"/>
      </w:rPr>
    </w:lvl>
  </w:abstractNum>
  <w:abstractNum w:abstractNumId="4" w15:restartNumberingAfterBreak="0">
    <w:nsid w:val="46A27E7C"/>
    <w:multiLevelType w:val="hybridMultilevel"/>
    <w:tmpl w:val="5C48C06E"/>
    <w:lvl w:ilvl="0" w:tplc="4E0EFFE2">
      <w:start w:val="1"/>
      <w:numFmt w:val="bullet"/>
      <w:lvlText w:val="-"/>
      <w:lvlJc w:val="left"/>
      <w:pPr>
        <w:ind w:left="503" w:hanging="360"/>
      </w:pPr>
      <w:rPr>
        <w:rFonts w:ascii="Times New Roman" w:eastAsia="Times New Roman" w:hAnsi="Times New Roman" w:cs="Times New Roman" w:hint="default"/>
      </w:rPr>
    </w:lvl>
    <w:lvl w:ilvl="1" w:tplc="04090003" w:tentative="1">
      <w:start w:val="1"/>
      <w:numFmt w:val="bullet"/>
      <w:lvlText w:val="o"/>
      <w:lvlJc w:val="left"/>
      <w:pPr>
        <w:ind w:left="1223" w:hanging="360"/>
      </w:pPr>
      <w:rPr>
        <w:rFonts w:ascii="Courier New" w:hAnsi="Courier New" w:cs="Courier New" w:hint="default"/>
      </w:rPr>
    </w:lvl>
    <w:lvl w:ilvl="2" w:tplc="04090005" w:tentative="1">
      <w:start w:val="1"/>
      <w:numFmt w:val="bullet"/>
      <w:lvlText w:val=""/>
      <w:lvlJc w:val="left"/>
      <w:pPr>
        <w:ind w:left="1943" w:hanging="360"/>
      </w:pPr>
      <w:rPr>
        <w:rFonts w:ascii="Wingdings" w:hAnsi="Wingdings" w:hint="default"/>
      </w:rPr>
    </w:lvl>
    <w:lvl w:ilvl="3" w:tplc="04090001" w:tentative="1">
      <w:start w:val="1"/>
      <w:numFmt w:val="bullet"/>
      <w:lvlText w:val=""/>
      <w:lvlJc w:val="left"/>
      <w:pPr>
        <w:ind w:left="2663" w:hanging="360"/>
      </w:pPr>
      <w:rPr>
        <w:rFonts w:ascii="Symbol" w:hAnsi="Symbol" w:hint="default"/>
      </w:rPr>
    </w:lvl>
    <w:lvl w:ilvl="4" w:tplc="04090003" w:tentative="1">
      <w:start w:val="1"/>
      <w:numFmt w:val="bullet"/>
      <w:lvlText w:val="o"/>
      <w:lvlJc w:val="left"/>
      <w:pPr>
        <w:ind w:left="3383" w:hanging="360"/>
      </w:pPr>
      <w:rPr>
        <w:rFonts w:ascii="Courier New" w:hAnsi="Courier New" w:cs="Courier New" w:hint="default"/>
      </w:rPr>
    </w:lvl>
    <w:lvl w:ilvl="5" w:tplc="04090005" w:tentative="1">
      <w:start w:val="1"/>
      <w:numFmt w:val="bullet"/>
      <w:lvlText w:val=""/>
      <w:lvlJc w:val="left"/>
      <w:pPr>
        <w:ind w:left="4103" w:hanging="360"/>
      </w:pPr>
      <w:rPr>
        <w:rFonts w:ascii="Wingdings" w:hAnsi="Wingdings" w:hint="default"/>
      </w:rPr>
    </w:lvl>
    <w:lvl w:ilvl="6" w:tplc="04090001" w:tentative="1">
      <w:start w:val="1"/>
      <w:numFmt w:val="bullet"/>
      <w:lvlText w:val=""/>
      <w:lvlJc w:val="left"/>
      <w:pPr>
        <w:ind w:left="4823" w:hanging="360"/>
      </w:pPr>
      <w:rPr>
        <w:rFonts w:ascii="Symbol" w:hAnsi="Symbol" w:hint="default"/>
      </w:rPr>
    </w:lvl>
    <w:lvl w:ilvl="7" w:tplc="04090003" w:tentative="1">
      <w:start w:val="1"/>
      <w:numFmt w:val="bullet"/>
      <w:lvlText w:val="o"/>
      <w:lvlJc w:val="left"/>
      <w:pPr>
        <w:ind w:left="5543" w:hanging="360"/>
      </w:pPr>
      <w:rPr>
        <w:rFonts w:ascii="Courier New" w:hAnsi="Courier New" w:cs="Courier New" w:hint="default"/>
      </w:rPr>
    </w:lvl>
    <w:lvl w:ilvl="8" w:tplc="04090005" w:tentative="1">
      <w:start w:val="1"/>
      <w:numFmt w:val="bullet"/>
      <w:lvlText w:val=""/>
      <w:lvlJc w:val="left"/>
      <w:pPr>
        <w:ind w:left="6263" w:hanging="360"/>
      </w:pPr>
      <w:rPr>
        <w:rFonts w:ascii="Wingdings" w:hAnsi="Wingdings" w:hint="default"/>
      </w:rPr>
    </w:lvl>
  </w:abstractNum>
  <w:abstractNum w:abstractNumId="5" w15:restartNumberingAfterBreak="0">
    <w:nsid w:val="50883C73"/>
    <w:multiLevelType w:val="hybridMultilevel"/>
    <w:tmpl w:val="9C20014A"/>
    <w:lvl w:ilvl="0" w:tplc="26645422">
      <w:numFmt w:val="bullet"/>
      <w:lvlText w:val="-"/>
      <w:lvlJc w:val="left"/>
      <w:pPr>
        <w:ind w:left="852" w:hanging="360"/>
      </w:pPr>
      <w:rPr>
        <w:rFonts w:ascii="Times New Roman" w:eastAsia="Calibri" w:hAnsi="Times New Roman" w:cs="Times New Roman" w:hint="default"/>
      </w:rPr>
    </w:lvl>
    <w:lvl w:ilvl="1" w:tplc="04090003" w:tentative="1">
      <w:start w:val="1"/>
      <w:numFmt w:val="bullet"/>
      <w:lvlText w:val="o"/>
      <w:lvlJc w:val="left"/>
      <w:pPr>
        <w:ind w:left="1572" w:hanging="360"/>
      </w:pPr>
      <w:rPr>
        <w:rFonts w:ascii="Courier New" w:hAnsi="Courier New" w:cs="Courier New" w:hint="default"/>
      </w:rPr>
    </w:lvl>
    <w:lvl w:ilvl="2" w:tplc="04090005" w:tentative="1">
      <w:start w:val="1"/>
      <w:numFmt w:val="bullet"/>
      <w:lvlText w:val=""/>
      <w:lvlJc w:val="left"/>
      <w:pPr>
        <w:ind w:left="2292" w:hanging="360"/>
      </w:pPr>
      <w:rPr>
        <w:rFonts w:ascii="Wingdings" w:hAnsi="Wingdings" w:hint="default"/>
      </w:rPr>
    </w:lvl>
    <w:lvl w:ilvl="3" w:tplc="04090001" w:tentative="1">
      <w:start w:val="1"/>
      <w:numFmt w:val="bullet"/>
      <w:lvlText w:val=""/>
      <w:lvlJc w:val="left"/>
      <w:pPr>
        <w:ind w:left="3012" w:hanging="360"/>
      </w:pPr>
      <w:rPr>
        <w:rFonts w:ascii="Symbol" w:hAnsi="Symbol" w:hint="default"/>
      </w:rPr>
    </w:lvl>
    <w:lvl w:ilvl="4" w:tplc="04090003" w:tentative="1">
      <w:start w:val="1"/>
      <w:numFmt w:val="bullet"/>
      <w:lvlText w:val="o"/>
      <w:lvlJc w:val="left"/>
      <w:pPr>
        <w:ind w:left="3732" w:hanging="360"/>
      </w:pPr>
      <w:rPr>
        <w:rFonts w:ascii="Courier New" w:hAnsi="Courier New" w:cs="Courier New" w:hint="default"/>
      </w:rPr>
    </w:lvl>
    <w:lvl w:ilvl="5" w:tplc="04090005" w:tentative="1">
      <w:start w:val="1"/>
      <w:numFmt w:val="bullet"/>
      <w:lvlText w:val=""/>
      <w:lvlJc w:val="left"/>
      <w:pPr>
        <w:ind w:left="4452" w:hanging="360"/>
      </w:pPr>
      <w:rPr>
        <w:rFonts w:ascii="Wingdings" w:hAnsi="Wingdings" w:hint="default"/>
      </w:rPr>
    </w:lvl>
    <w:lvl w:ilvl="6" w:tplc="04090001" w:tentative="1">
      <w:start w:val="1"/>
      <w:numFmt w:val="bullet"/>
      <w:lvlText w:val=""/>
      <w:lvlJc w:val="left"/>
      <w:pPr>
        <w:ind w:left="5172" w:hanging="360"/>
      </w:pPr>
      <w:rPr>
        <w:rFonts w:ascii="Symbol" w:hAnsi="Symbol" w:hint="default"/>
      </w:rPr>
    </w:lvl>
    <w:lvl w:ilvl="7" w:tplc="04090003" w:tentative="1">
      <w:start w:val="1"/>
      <w:numFmt w:val="bullet"/>
      <w:lvlText w:val="o"/>
      <w:lvlJc w:val="left"/>
      <w:pPr>
        <w:ind w:left="5892" w:hanging="360"/>
      </w:pPr>
      <w:rPr>
        <w:rFonts w:ascii="Courier New" w:hAnsi="Courier New" w:cs="Courier New" w:hint="default"/>
      </w:rPr>
    </w:lvl>
    <w:lvl w:ilvl="8" w:tplc="04090005" w:tentative="1">
      <w:start w:val="1"/>
      <w:numFmt w:val="bullet"/>
      <w:lvlText w:val=""/>
      <w:lvlJc w:val="left"/>
      <w:pPr>
        <w:ind w:left="6612" w:hanging="360"/>
      </w:pPr>
      <w:rPr>
        <w:rFonts w:ascii="Wingdings" w:hAnsi="Wingdings" w:hint="default"/>
      </w:rPr>
    </w:lvl>
  </w:abstractNum>
  <w:num w:numId="1" w16cid:durableId="150946830">
    <w:abstractNumId w:val="5"/>
  </w:num>
  <w:num w:numId="2" w16cid:durableId="1822379093">
    <w:abstractNumId w:val="1"/>
  </w:num>
  <w:num w:numId="3" w16cid:durableId="285891635">
    <w:abstractNumId w:val="0"/>
  </w:num>
  <w:num w:numId="4" w16cid:durableId="140122367">
    <w:abstractNumId w:val="3"/>
  </w:num>
  <w:num w:numId="5" w16cid:durableId="77946855">
    <w:abstractNumId w:val="2"/>
  </w:num>
  <w:num w:numId="6" w16cid:durableId="7378277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E3F"/>
    <w:rsid w:val="00496D10"/>
    <w:rsid w:val="007B6DAD"/>
    <w:rsid w:val="00877E3F"/>
    <w:rsid w:val="00A24ED1"/>
    <w:rsid w:val="00BD2E0C"/>
    <w:rsid w:val="00FB7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72C29"/>
  <w15:chartTrackingRefBased/>
  <w15:docId w15:val="{3530F486-233F-4719-B570-CEF5147A8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E3F"/>
    <w:pPr>
      <w:spacing w:after="0" w:line="240" w:lineRule="auto"/>
      <w:jc w:val="both"/>
    </w:pPr>
    <w:rPr>
      <w:rFonts w:eastAsia="Times New Roman" w:cs="Times New Roman"/>
      <w:kern w:val="0"/>
      <w:sz w:val="24"/>
      <w:szCs w:val="20"/>
      <w14:ligatures w14:val="none"/>
    </w:rPr>
  </w:style>
  <w:style w:type="paragraph" w:styleId="Heading1">
    <w:name w:val="heading 1"/>
    <w:basedOn w:val="Normal"/>
    <w:next w:val="Normal"/>
    <w:link w:val="Heading1Char"/>
    <w:uiPriority w:val="9"/>
    <w:qFormat/>
    <w:rsid w:val="00877E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77E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77E3F"/>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77E3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77E3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77E3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77E3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77E3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77E3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7E3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77E3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77E3F"/>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77E3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77E3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77E3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77E3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77E3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77E3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77E3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7E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7E3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7E3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77E3F"/>
    <w:pPr>
      <w:spacing w:before="160"/>
      <w:jc w:val="center"/>
    </w:pPr>
    <w:rPr>
      <w:i/>
      <w:iCs/>
      <w:color w:val="404040" w:themeColor="text1" w:themeTint="BF"/>
    </w:rPr>
  </w:style>
  <w:style w:type="character" w:customStyle="1" w:styleId="QuoteChar">
    <w:name w:val="Quote Char"/>
    <w:basedOn w:val="DefaultParagraphFont"/>
    <w:link w:val="Quote"/>
    <w:uiPriority w:val="29"/>
    <w:rsid w:val="00877E3F"/>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877E3F"/>
    <w:pPr>
      <w:ind w:left="720"/>
      <w:contextualSpacing/>
    </w:pPr>
  </w:style>
  <w:style w:type="character" w:styleId="IntenseEmphasis">
    <w:name w:val="Intense Emphasis"/>
    <w:basedOn w:val="DefaultParagraphFont"/>
    <w:uiPriority w:val="21"/>
    <w:qFormat/>
    <w:rsid w:val="00877E3F"/>
    <w:rPr>
      <w:i/>
      <w:iCs/>
      <w:color w:val="2F5496" w:themeColor="accent1" w:themeShade="BF"/>
    </w:rPr>
  </w:style>
  <w:style w:type="paragraph" w:styleId="IntenseQuote">
    <w:name w:val="Intense Quote"/>
    <w:basedOn w:val="Normal"/>
    <w:next w:val="Normal"/>
    <w:link w:val="IntenseQuoteChar"/>
    <w:uiPriority w:val="30"/>
    <w:qFormat/>
    <w:rsid w:val="00877E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77E3F"/>
    <w:rPr>
      <w:i/>
      <w:iCs/>
      <w:color w:val="2F5496" w:themeColor="accent1" w:themeShade="BF"/>
    </w:rPr>
  </w:style>
  <w:style w:type="character" w:styleId="IntenseReference">
    <w:name w:val="Intense Reference"/>
    <w:basedOn w:val="DefaultParagraphFont"/>
    <w:uiPriority w:val="32"/>
    <w:qFormat/>
    <w:rsid w:val="00877E3F"/>
    <w:rPr>
      <w:b/>
      <w:bCs/>
      <w:smallCaps/>
      <w:color w:val="2F5496" w:themeColor="accent1" w:themeShade="BF"/>
      <w:spacing w:val="5"/>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877E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462</Words>
  <Characters>2637</Characters>
  <Application>Microsoft Office Word</Application>
  <DocSecurity>0</DocSecurity>
  <Lines>21</Lines>
  <Paragraphs>6</Paragraphs>
  <ScaleCrop>false</ScaleCrop>
  <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DAUTHAU06</dc:creator>
  <cp:keywords/>
  <dc:description/>
  <cp:lastModifiedBy>DAUTHAU06</cp:lastModifiedBy>
  <cp:revision>1</cp:revision>
  <dcterms:created xsi:type="dcterms:W3CDTF">2025-08-27T04:46:00Z</dcterms:created>
  <dcterms:modified xsi:type="dcterms:W3CDTF">2025-08-27T04:47:00Z</dcterms:modified>
</cp:coreProperties>
</file>