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6BD" w:rsidRPr="00C056BD" w:rsidRDefault="00C056BD" w:rsidP="00C056BD">
      <w:pPr>
        <w:pStyle w:val="TOC1"/>
        <w:spacing w:line="264" w:lineRule="auto"/>
        <w:rPr>
          <w:rFonts w:ascii="Times New Roman" w:hAnsi="Times New Roman" w:cs="Times New Roman"/>
        </w:rPr>
      </w:pPr>
      <w:r w:rsidRPr="00C056BD">
        <w:rPr>
          <w:rFonts w:ascii="Times New Roman" w:hAnsi="Times New Roman" w:cs="Times New Roman"/>
        </w:rPr>
        <w:t xml:space="preserve">Mục </w:t>
      </w:r>
      <w:r w:rsidRPr="00C056BD">
        <w:rPr>
          <w:rFonts w:ascii="Times New Roman" w:hAnsi="Times New Roman" w:cs="Times New Roman"/>
          <w:lang w:val="pl-PL"/>
        </w:rPr>
        <w:t>3</w:t>
      </w:r>
      <w:r w:rsidRPr="00C056BD">
        <w:rPr>
          <w:rFonts w:ascii="Times New Roman" w:hAnsi="Times New Roman" w:cs="Times New Roman"/>
        </w:rPr>
        <w:t>. Tiêu chuẩn đánh giá về kỹ thuật</w:t>
      </w:r>
    </w:p>
    <w:p w:rsidR="00E42C61" w:rsidRPr="00E42C61" w:rsidRDefault="00E42C61" w:rsidP="00E42C61">
      <w:pPr>
        <w:spacing w:before="80" w:after="80" w:line="264" w:lineRule="auto"/>
        <w:ind w:firstLine="709"/>
        <w:rPr>
          <w:rFonts w:eastAsia="Calibri"/>
          <w:spacing w:val="2"/>
          <w:sz w:val="28"/>
          <w:szCs w:val="28"/>
          <w:lang w:val="vi-VN"/>
        </w:rPr>
      </w:pPr>
      <w:r w:rsidRPr="00E42C61">
        <w:rPr>
          <w:rFonts w:eastAsia="Calibri"/>
          <w:spacing w:val="2"/>
          <w:sz w:val="28"/>
          <w:szCs w:val="28"/>
          <w:lang w:val="vi-VN"/>
        </w:rPr>
        <w:t xml:space="preserve">Sử dụng tiêu chí đạt/không đạt để xây dựng tiêu chuẩn đánh giá về kỹ thuật. </w:t>
      </w:r>
    </w:p>
    <w:p w:rsidR="00E42C61" w:rsidRPr="00E42C61" w:rsidRDefault="00E42C61" w:rsidP="00E42C61">
      <w:pPr>
        <w:spacing w:before="80" w:after="80" w:line="264" w:lineRule="auto"/>
        <w:ind w:firstLine="709"/>
        <w:rPr>
          <w:rFonts w:eastAsia="Calibri"/>
          <w:spacing w:val="2"/>
          <w:sz w:val="28"/>
          <w:szCs w:val="28"/>
          <w:lang w:val="vi-VN"/>
        </w:rPr>
      </w:pPr>
      <w:r w:rsidRPr="00E42C61">
        <w:rPr>
          <w:rFonts w:eastAsia="Calibri"/>
          <w:spacing w:val="2"/>
          <w:sz w:val="28"/>
          <w:szCs w:val="28"/>
          <w:lang w:val="vi-VN"/>
        </w:rPr>
        <w:t xml:space="preserve">Đối với các tiêu chí đánh giá tổng quát, chỉ sử dụng tiêu chí đạt, không đạt. </w:t>
      </w:r>
    </w:p>
    <w:p w:rsidR="00E42C61" w:rsidRPr="00E42C61" w:rsidRDefault="00E42C61" w:rsidP="00E42C61">
      <w:pPr>
        <w:spacing w:before="80" w:after="80" w:line="264" w:lineRule="auto"/>
        <w:ind w:firstLine="709"/>
        <w:rPr>
          <w:rFonts w:eastAsia="Calibri"/>
          <w:spacing w:val="2"/>
          <w:sz w:val="28"/>
          <w:szCs w:val="28"/>
          <w:lang w:val="vi-VN"/>
        </w:rPr>
      </w:pPr>
      <w:r w:rsidRPr="00E42C61">
        <w:rPr>
          <w:rFonts w:eastAsia="Calibri"/>
          <w:spacing w:val="2"/>
          <w:sz w:val="28"/>
          <w:szCs w:val="28"/>
          <w:lang w:val="vi-VN"/>
        </w:rPr>
        <w:t>Tiêu chí tổng quát được đánh giá là đạt khi tất cả các tiêu chí chi tiết được đánh giá là đạt.</w:t>
      </w:r>
    </w:p>
    <w:p w:rsidR="00C056BD" w:rsidRPr="00E42C61" w:rsidRDefault="00E42C61" w:rsidP="00E42C61">
      <w:pPr>
        <w:spacing w:before="80" w:after="80" w:line="264" w:lineRule="auto"/>
        <w:ind w:firstLine="709"/>
        <w:rPr>
          <w:sz w:val="28"/>
          <w:szCs w:val="28"/>
          <w:lang w:val="es-ES"/>
        </w:rPr>
      </w:pPr>
      <w:r w:rsidRPr="00E42C61">
        <w:rPr>
          <w:rFonts w:eastAsia="Calibri"/>
          <w:spacing w:val="2"/>
          <w:sz w:val="28"/>
          <w:szCs w:val="28"/>
          <w:lang w:val="vi-VN"/>
        </w:rPr>
        <w:t>E-HSDT được đánh giá là đáp ứng yêu cầu về kỹ thuật khi có tất cả các tiêu chí tổng quát đều được đánh giá là đạt theo bảng dưới đây:</w:t>
      </w:r>
      <w:r w:rsidR="00C056BD" w:rsidRPr="00E42C61">
        <w:rPr>
          <w:sz w:val="28"/>
          <w:szCs w:val="28"/>
          <w:lang w:val="es-ES"/>
        </w:rPr>
        <w:t xml:space="preserve">. </w:t>
      </w:r>
    </w:p>
    <w:tbl>
      <w:tblPr>
        <w:tblStyle w:val="TableGrid"/>
        <w:tblW w:w="10423" w:type="dxa"/>
        <w:tblInd w:w="-431" w:type="dxa"/>
        <w:tblLayout w:type="fixed"/>
        <w:tblLook w:val="04A0" w:firstRow="1" w:lastRow="0" w:firstColumn="1" w:lastColumn="0" w:noHBand="0" w:noVBand="1"/>
      </w:tblPr>
      <w:tblGrid>
        <w:gridCol w:w="709"/>
        <w:gridCol w:w="2694"/>
        <w:gridCol w:w="5319"/>
        <w:gridCol w:w="1701"/>
      </w:tblGrid>
      <w:tr w:rsidR="00C056BD" w:rsidRPr="00C056BD" w:rsidTr="00C056BD">
        <w:tc>
          <w:tcPr>
            <w:tcW w:w="709" w:type="dxa"/>
          </w:tcPr>
          <w:p w:rsidR="00C056BD" w:rsidRPr="00C056BD" w:rsidRDefault="00C056BD" w:rsidP="007D0A0C">
            <w:pPr>
              <w:pStyle w:val="TableParagraph"/>
              <w:spacing w:before="1" w:line="271" w:lineRule="exact"/>
              <w:ind w:left="-109" w:right="-113"/>
              <w:jc w:val="center"/>
              <w:rPr>
                <w:b/>
                <w:sz w:val="28"/>
                <w:szCs w:val="28"/>
              </w:rPr>
            </w:pPr>
            <w:r w:rsidRPr="00C056BD">
              <w:rPr>
                <w:b/>
                <w:sz w:val="28"/>
                <w:szCs w:val="28"/>
              </w:rPr>
              <w:t>TT</w:t>
            </w:r>
          </w:p>
        </w:tc>
        <w:tc>
          <w:tcPr>
            <w:tcW w:w="2694" w:type="dxa"/>
          </w:tcPr>
          <w:p w:rsidR="00C056BD" w:rsidRPr="00C056BD" w:rsidRDefault="00C056BD" w:rsidP="007D0A0C">
            <w:pPr>
              <w:pStyle w:val="TableParagraph"/>
              <w:spacing w:before="1" w:line="271" w:lineRule="exact"/>
              <w:ind w:left="0"/>
              <w:jc w:val="center"/>
              <w:rPr>
                <w:b/>
                <w:sz w:val="28"/>
                <w:szCs w:val="28"/>
              </w:rPr>
            </w:pPr>
            <w:r w:rsidRPr="00C056BD">
              <w:rPr>
                <w:b/>
                <w:sz w:val="28"/>
                <w:szCs w:val="28"/>
              </w:rPr>
              <w:t>Nội dung</w:t>
            </w:r>
            <w:r w:rsidRPr="00C056BD">
              <w:rPr>
                <w:b/>
                <w:sz w:val="28"/>
                <w:szCs w:val="28"/>
                <w:lang w:val="en-US"/>
              </w:rPr>
              <w:t xml:space="preserve"> </w:t>
            </w:r>
            <w:r w:rsidRPr="00C056BD">
              <w:rPr>
                <w:b/>
                <w:sz w:val="28"/>
                <w:szCs w:val="28"/>
              </w:rPr>
              <w:t>yêu cầu</w:t>
            </w:r>
          </w:p>
        </w:tc>
        <w:tc>
          <w:tcPr>
            <w:tcW w:w="7020" w:type="dxa"/>
            <w:gridSpan w:val="2"/>
          </w:tcPr>
          <w:p w:rsidR="00C056BD" w:rsidRPr="00C056BD" w:rsidRDefault="00C056BD" w:rsidP="007D0A0C">
            <w:pPr>
              <w:jc w:val="center"/>
              <w:rPr>
                <w:sz w:val="28"/>
                <w:szCs w:val="28"/>
              </w:rPr>
            </w:pPr>
            <w:r w:rsidRPr="00C056BD">
              <w:rPr>
                <w:b/>
                <w:sz w:val="28"/>
                <w:szCs w:val="28"/>
              </w:rPr>
              <w:t>Mức độ đáp ứng</w:t>
            </w:r>
          </w:p>
        </w:tc>
      </w:tr>
      <w:tr w:rsidR="00C056BD" w:rsidRPr="00C056BD" w:rsidTr="00C056BD">
        <w:tc>
          <w:tcPr>
            <w:tcW w:w="709" w:type="dxa"/>
          </w:tcPr>
          <w:p w:rsidR="00C056BD" w:rsidRPr="00C056BD" w:rsidRDefault="00C056BD" w:rsidP="007D0A0C">
            <w:pPr>
              <w:pStyle w:val="TableParagraph"/>
              <w:spacing w:before="1" w:line="268" w:lineRule="exact"/>
              <w:ind w:left="8"/>
              <w:jc w:val="center"/>
              <w:rPr>
                <w:b/>
                <w:sz w:val="28"/>
                <w:szCs w:val="28"/>
              </w:rPr>
            </w:pPr>
            <w:r w:rsidRPr="00C056BD">
              <w:rPr>
                <w:b/>
                <w:w w:val="101"/>
                <w:sz w:val="28"/>
                <w:szCs w:val="28"/>
              </w:rPr>
              <w:t>1</w:t>
            </w:r>
          </w:p>
        </w:tc>
        <w:tc>
          <w:tcPr>
            <w:tcW w:w="9714" w:type="dxa"/>
            <w:gridSpan w:val="3"/>
          </w:tcPr>
          <w:p w:rsidR="00C056BD" w:rsidRPr="00C056BD" w:rsidRDefault="00C056BD" w:rsidP="007D0A0C">
            <w:pPr>
              <w:pStyle w:val="TableParagraph"/>
              <w:spacing w:before="1" w:line="268" w:lineRule="exact"/>
              <w:ind w:left="98"/>
              <w:rPr>
                <w:b/>
                <w:sz w:val="28"/>
                <w:szCs w:val="28"/>
              </w:rPr>
            </w:pPr>
            <w:r w:rsidRPr="00C056BD">
              <w:rPr>
                <w:b/>
                <w:sz w:val="28"/>
                <w:szCs w:val="28"/>
              </w:rPr>
              <w:t>Đặc tính, thông số kỹ thuật của hàng hóa</w:t>
            </w:r>
          </w:p>
        </w:tc>
      </w:tr>
      <w:tr w:rsidR="00C056BD" w:rsidRPr="00C056BD" w:rsidTr="00C056BD">
        <w:tc>
          <w:tcPr>
            <w:tcW w:w="709" w:type="dxa"/>
            <w:vMerge w:val="restart"/>
          </w:tcPr>
          <w:p w:rsidR="00C056BD" w:rsidRPr="00C056BD" w:rsidRDefault="00C056BD" w:rsidP="007D0A0C">
            <w:pPr>
              <w:pStyle w:val="TableParagraph"/>
              <w:spacing w:before="1" w:line="271" w:lineRule="exact"/>
              <w:ind w:left="-109" w:right="87"/>
              <w:jc w:val="center"/>
              <w:rPr>
                <w:b/>
                <w:sz w:val="28"/>
                <w:szCs w:val="28"/>
              </w:rPr>
            </w:pPr>
          </w:p>
        </w:tc>
        <w:tc>
          <w:tcPr>
            <w:tcW w:w="2694" w:type="dxa"/>
            <w:vMerge w:val="restart"/>
          </w:tcPr>
          <w:p w:rsidR="00C056BD" w:rsidRPr="00C056BD" w:rsidRDefault="00C056BD" w:rsidP="007D0A0C">
            <w:pPr>
              <w:pStyle w:val="TableParagraph"/>
              <w:spacing w:before="1" w:line="271" w:lineRule="exact"/>
              <w:ind w:left="0"/>
              <w:rPr>
                <w:sz w:val="28"/>
                <w:szCs w:val="28"/>
              </w:rPr>
            </w:pPr>
            <w:r w:rsidRPr="00C056BD">
              <w:rPr>
                <w:sz w:val="28"/>
                <w:szCs w:val="28"/>
              </w:rPr>
              <w:t>Đặc tính, thông số kỹ thuật của hàng hóa; tiêu chuẩn sản xuất, chế tạo và công nghệ:</w:t>
            </w:r>
          </w:p>
          <w:p w:rsidR="00C056BD" w:rsidRPr="00C056BD" w:rsidRDefault="00C056BD" w:rsidP="00C65C23">
            <w:pPr>
              <w:jc w:val="left"/>
              <w:rPr>
                <w:sz w:val="28"/>
                <w:szCs w:val="28"/>
              </w:rPr>
            </w:pPr>
            <w:r w:rsidRPr="00C056BD">
              <w:rPr>
                <w:sz w:val="28"/>
                <w:szCs w:val="28"/>
                <w:lang w:val="vi-VN"/>
              </w:rPr>
              <w:t>Nhà thầu phải kê khai đầy đủ thông tin về thông</w:t>
            </w:r>
            <w:r w:rsidRPr="00C056BD">
              <w:rPr>
                <w:sz w:val="28"/>
                <w:szCs w:val="28"/>
              </w:rPr>
              <w:t xml:space="preserve"> </w:t>
            </w:r>
            <w:r w:rsidRPr="00C056BD">
              <w:rPr>
                <w:sz w:val="28"/>
                <w:szCs w:val="28"/>
                <w:lang w:val="vi-VN"/>
              </w:rPr>
              <w:t>số kỹ thuật, nguồn gốc xuất xứ, nhà sản xuất, ký</w:t>
            </w:r>
            <w:r w:rsidRPr="00C056BD">
              <w:rPr>
                <w:sz w:val="28"/>
                <w:szCs w:val="28"/>
              </w:rPr>
              <w:t xml:space="preserve"> </w:t>
            </w:r>
            <w:r w:rsidRPr="00C056BD">
              <w:rPr>
                <w:sz w:val="28"/>
                <w:szCs w:val="28"/>
                <w:lang w:val="vi-VN"/>
              </w:rPr>
              <w:t>mã hiệu/model (nếu có) của hàng hóa do nhà</w:t>
            </w:r>
            <w:r w:rsidRPr="00C056BD">
              <w:rPr>
                <w:sz w:val="28"/>
                <w:szCs w:val="28"/>
                <w:lang w:val="vi-VN"/>
              </w:rPr>
              <w:br/>
              <w:t xml:space="preserve">thầu đề xuất </w:t>
            </w:r>
            <w:r w:rsidR="00C65C23">
              <w:rPr>
                <w:sz w:val="28"/>
                <w:szCs w:val="28"/>
                <w:lang w:val="vi-VN"/>
              </w:rPr>
              <w:t>theo mẫu quy định tại Bảng số 0</w:t>
            </w:r>
            <w:r w:rsidR="00C65C23">
              <w:rPr>
                <w:sz w:val="28"/>
                <w:szCs w:val="28"/>
              </w:rPr>
              <w:t>2</w:t>
            </w:r>
            <w:r w:rsidRPr="00C056BD">
              <w:rPr>
                <w:sz w:val="28"/>
                <w:szCs w:val="28"/>
                <w:lang w:val="vi-VN"/>
              </w:rPr>
              <w:t>,</w:t>
            </w:r>
            <w:r w:rsidRPr="00C056BD">
              <w:rPr>
                <w:sz w:val="28"/>
                <w:szCs w:val="28"/>
              </w:rPr>
              <w:t xml:space="preserve"> </w:t>
            </w:r>
            <w:r w:rsidRPr="00C056BD">
              <w:rPr>
                <w:sz w:val="28"/>
                <w:szCs w:val="28"/>
                <w:lang w:val="vi-VN"/>
              </w:rPr>
              <w:t xml:space="preserve">Mục </w:t>
            </w:r>
            <w:r w:rsidRPr="00C056BD">
              <w:rPr>
                <w:sz w:val="28"/>
                <w:szCs w:val="28"/>
              </w:rPr>
              <w:t>1</w:t>
            </w:r>
            <w:r w:rsidR="00C65C23">
              <w:rPr>
                <w:sz w:val="28"/>
                <w:szCs w:val="28"/>
                <w:lang w:val="vi-VN"/>
              </w:rPr>
              <w:t>, Chương V, E-HSMT.</w:t>
            </w:r>
          </w:p>
        </w:tc>
        <w:tc>
          <w:tcPr>
            <w:tcW w:w="5319" w:type="dxa"/>
          </w:tcPr>
          <w:p w:rsidR="00C056BD" w:rsidRPr="00C056BD" w:rsidRDefault="00C056BD" w:rsidP="007D0A0C">
            <w:pPr>
              <w:jc w:val="left"/>
              <w:rPr>
                <w:sz w:val="28"/>
                <w:szCs w:val="28"/>
                <w:lang w:val="vi-VN"/>
              </w:rPr>
            </w:pPr>
            <w:r w:rsidRPr="00C056BD">
              <w:rPr>
                <w:sz w:val="28"/>
                <w:szCs w:val="28"/>
                <w:lang w:val="vi-VN"/>
              </w:rPr>
              <w:t>Có bảng tuyên bố đáp ứng yêu cầu kỹ thuật, so sánh giữa yêu</w:t>
            </w:r>
            <w:r w:rsidRPr="00C056BD">
              <w:rPr>
                <w:sz w:val="28"/>
                <w:szCs w:val="28"/>
              </w:rPr>
              <w:t xml:space="preserve"> </w:t>
            </w:r>
            <w:r w:rsidRPr="00C056BD">
              <w:rPr>
                <w:sz w:val="28"/>
                <w:szCs w:val="28"/>
                <w:lang w:val="vi-VN"/>
              </w:rPr>
              <w:t>cầu của E-HSMT và chào thầu của của Nhà thầu</w:t>
            </w:r>
          </w:p>
          <w:p w:rsidR="00C056BD" w:rsidRPr="00C056BD" w:rsidRDefault="00C056BD" w:rsidP="007D0A0C">
            <w:pPr>
              <w:pStyle w:val="TableParagraph"/>
              <w:spacing w:before="1" w:line="271" w:lineRule="exact"/>
              <w:ind w:left="33"/>
              <w:rPr>
                <w:b/>
                <w:sz w:val="28"/>
                <w:szCs w:val="28"/>
              </w:rPr>
            </w:pPr>
          </w:p>
        </w:tc>
        <w:tc>
          <w:tcPr>
            <w:tcW w:w="1701" w:type="dxa"/>
          </w:tcPr>
          <w:p w:rsidR="00C056BD" w:rsidRPr="00C056BD" w:rsidRDefault="00C056BD" w:rsidP="007D0A0C">
            <w:pPr>
              <w:pStyle w:val="TableParagraph"/>
              <w:spacing w:before="1"/>
              <w:ind w:left="0" w:right="456"/>
              <w:jc w:val="right"/>
              <w:rPr>
                <w:b/>
                <w:sz w:val="28"/>
                <w:szCs w:val="28"/>
              </w:rPr>
            </w:pPr>
            <w:r w:rsidRPr="00C056BD">
              <w:rPr>
                <w:b/>
                <w:sz w:val="28"/>
                <w:szCs w:val="28"/>
              </w:rPr>
              <w:t>Đạt</w:t>
            </w:r>
          </w:p>
        </w:tc>
      </w:tr>
      <w:tr w:rsidR="00C056BD" w:rsidRPr="00C056BD" w:rsidTr="00C056BD">
        <w:tc>
          <w:tcPr>
            <w:tcW w:w="709" w:type="dxa"/>
            <w:vMerge/>
          </w:tcPr>
          <w:p w:rsidR="00C056BD" w:rsidRPr="00C056BD" w:rsidRDefault="00C056BD" w:rsidP="007D0A0C">
            <w:pPr>
              <w:pStyle w:val="TableParagraph"/>
              <w:spacing w:before="1" w:line="271" w:lineRule="exact"/>
              <w:ind w:left="94" w:right="87"/>
              <w:jc w:val="center"/>
              <w:rPr>
                <w:b/>
                <w:sz w:val="28"/>
                <w:szCs w:val="28"/>
              </w:rPr>
            </w:pPr>
          </w:p>
        </w:tc>
        <w:tc>
          <w:tcPr>
            <w:tcW w:w="2694" w:type="dxa"/>
            <w:vMerge/>
          </w:tcPr>
          <w:p w:rsidR="00C056BD" w:rsidRPr="00C056BD" w:rsidRDefault="00C056BD" w:rsidP="007D0A0C">
            <w:pPr>
              <w:pStyle w:val="TableParagraph"/>
              <w:spacing w:before="1" w:line="271" w:lineRule="exact"/>
              <w:ind w:left="0"/>
              <w:rPr>
                <w:sz w:val="28"/>
                <w:szCs w:val="28"/>
              </w:rPr>
            </w:pPr>
          </w:p>
        </w:tc>
        <w:tc>
          <w:tcPr>
            <w:tcW w:w="5319" w:type="dxa"/>
          </w:tcPr>
          <w:p w:rsidR="00C056BD" w:rsidRPr="00C056BD" w:rsidRDefault="00C056BD" w:rsidP="007D0A0C">
            <w:pPr>
              <w:jc w:val="left"/>
              <w:rPr>
                <w:sz w:val="28"/>
                <w:szCs w:val="28"/>
                <w:lang w:val="vi-VN"/>
              </w:rPr>
            </w:pPr>
            <w:r w:rsidRPr="00C056BD">
              <w:rPr>
                <w:sz w:val="28"/>
                <w:szCs w:val="28"/>
                <w:lang w:val="vi-VN"/>
              </w:rPr>
              <w:t xml:space="preserve">Nhà thầu không kê khai hoặc kê khai không đầy đủ hoặc kê khai đầy đủ thông tin cho các chủng loại hàng hóa theo yêu cầu nhưng có ≥ 01 chủng loại hàng hóa có thông số kỹ thuật không đáp ứng yêu cầu của E-HSMT </w:t>
            </w:r>
          </w:p>
          <w:p w:rsidR="00C056BD" w:rsidRPr="00C056BD" w:rsidRDefault="00C056BD" w:rsidP="007D0A0C">
            <w:pPr>
              <w:pStyle w:val="TableParagraph"/>
              <w:spacing w:before="1" w:line="271" w:lineRule="exact"/>
              <w:ind w:left="33"/>
              <w:rPr>
                <w:b/>
                <w:sz w:val="28"/>
                <w:szCs w:val="28"/>
              </w:rPr>
            </w:pPr>
          </w:p>
        </w:tc>
        <w:tc>
          <w:tcPr>
            <w:tcW w:w="1701" w:type="dxa"/>
          </w:tcPr>
          <w:p w:rsidR="00C056BD" w:rsidRPr="00C056BD" w:rsidRDefault="00C056BD" w:rsidP="007D0A0C">
            <w:pPr>
              <w:pStyle w:val="TableParagraph"/>
              <w:spacing w:before="1" w:line="244" w:lineRule="auto"/>
              <w:ind w:left="487" w:right="284" w:hanging="192"/>
              <w:rPr>
                <w:b/>
                <w:sz w:val="28"/>
                <w:szCs w:val="28"/>
              </w:rPr>
            </w:pPr>
            <w:r w:rsidRPr="00C056BD">
              <w:rPr>
                <w:b/>
                <w:sz w:val="28"/>
                <w:szCs w:val="28"/>
              </w:rPr>
              <w:t>Không đạt</w:t>
            </w:r>
          </w:p>
        </w:tc>
      </w:tr>
      <w:tr w:rsidR="00C056BD" w:rsidRPr="00C056BD" w:rsidTr="00C056BD">
        <w:tc>
          <w:tcPr>
            <w:tcW w:w="709" w:type="dxa"/>
          </w:tcPr>
          <w:p w:rsidR="00C056BD" w:rsidRPr="00C056BD" w:rsidRDefault="00C056BD" w:rsidP="007D0A0C">
            <w:pPr>
              <w:pStyle w:val="TableParagraph"/>
              <w:spacing w:before="2"/>
              <w:ind w:left="8"/>
              <w:jc w:val="center"/>
              <w:rPr>
                <w:b/>
                <w:sz w:val="28"/>
                <w:szCs w:val="28"/>
              </w:rPr>
            </w:pPr>
            <w:r w:rsidRPr="00C056BD">
              <w:rPr>
                <w:b/>
                <w:w w:val="101"/>
                <w:sz w:val="28"/>
                <w:szCs w:val="28"/>
              </w:rPr>
              <w:t>2</w:t>
            </w:r>
          </w:p>
        </w:tc>
        <w:tc>
          <w:tcPr>
            <w:tcW w:w="9714" w:type="dxa"/>
            <w:gridSpan w:val="3"/>
          </w:tcPr>
          <w:p w:rsidR="00C056BD" w:rsidRPr="00C056BD" w:rsidRDefault="00C056BD" w:rsidP="007D0A0C">
            <w:pPr>
              <w:pStyle w:val="TableParagraph"/>
              <w:spacing w:before="2"/>
              <w:ind w:left="98"/>
              <w:rPr>
                <w:b/>
                <w:sz w:val="28"/>
                <w:szCs w:val="28"/>
              </w:rPr>
            </w:pPr>
            <w:r w:rsidRPr="00C056BD">
              <w:rPr>
                <w:b/>
                <w:sz w:val="28"/>
                <w:szCs w:val="28"/>
              </w:rPr>
              <w:t>Tính hợp lệ của hàng hoá</w:t>
            </w:r>
          </w:p>
        </w:tc>
      </w:tr>
      <w:tr w:rsidR="00C056BD" w:rsidRPr="00C056BD" w:rsidTr="00C056BD">
        <w:tc>
          <w:tcPr>
            <w:tcW w:w="709" w:type="dxa"/>
          </w:tcPr>
          <w:p w:rsidR="00C056BD" w:rsidRPr="00C056BD" w:rsidRDefault="00C056BD" w:rsidP="007D0A0C">
            <w:pPr>
              <w:pStyle w:val="TableParagraph"/>
              <w:spacing w:before="1" w:line="271" w:lineRule="exact"/>
              <w:ind w:left="94" w:right="87"/>
              <w:jc w:val="center"/>
              <w:rPr>
                <w:b/>
                <w:sz w:val="28"/>
                <w:szCs w:val="28"/>
              </w:rPr>
            </w:pPr>
          </w:p>
        </w:tc>
        <w:tc>
          <w:tcPr>
            <w:tcW w:w="2694" w:type="dxa"/>
            <w:vMerge w:val="restart"/>
          </w:tcPr>
          <w:p w:rsidR="00C056BD" w:rsidRPr="00C056BD" w:rsidRDefault="00C056BD" w:rsidP="007D0A0C">
            <w:pPr>
              <w:pStyle w:val="TableParagraph"/>
              <w:spacing w:before="1" w:line="271" w:lineRule="exact"/>
              <w:ind w:left="0"/>
              <w:rPr>
                <w:sz w:val="28"/>
                <w:szCs w:val="28"/>
              </w:rPr>
            </w:pPr>
            <w:r w:rsidRPr="00C056BD">
              <w:rPr>
                <w:sz w:val="28"/>
                <w:szCs w:val="28"/>
              </w:rPr>
              <w:t>Tài liệu chứng minh hàng hóa chào thầu đáp ứng yêu cầu tại chương V E-HSMT</w:t>
            </w:r>
          </w:p>
        </w:tc>
        <w:tc>
          <w:tcPr>
            <w:tcW w:w="5319" w:type="dxa"/>
          </w:tcPr>
          <w:p w:rsidR="00C056BD" w:rsidRPr="00C056BD" w:rsidRDefault="00C056BD" w:rsidP="007D0A0C">
            <w:pPr>
              <w:pStyle w:val="TableParagraph"/>
              <w:ind w:left="62"/>
              <w:rPr>
                <w:sz w:val="28"/>
                <w:szCs w:val="28"/>
              </w:rPr>
            </w:pPr>
            <w:r w:rsidRPr="00C056BD">
              <w:rPr>
                <w:sz w:val="28"/>
                <w:szCs w:val="28"/>
              </w:rPr>
              <w:t xml:space="preserve">- Các hàng hoá tham gia chào thầu phải mới 100% có nguồn gốc xuất xứ rõ </w:t>
            </w:r>
            <w:r w:rsidR="00371951">
              <w:rPr>
                <w:sz w:val="28"/>
                <w:szCs w:val="28"/>
              </w:rPr>
              <w:t>ràng</w:t>
            </w:r>
            <w:r w:rsidRPr="00C056BD">
              <w:rPr>
                <w:sz w:val="28"/>
                <w:szCs w:val="28"/>
              </w:rPr>
              <w:t>.</w:t>
            </w:r>
          </w:p>
          <w:p w:rsidR="00C056BD" w:rsidRPr="00C056BD" w:rsidRDefault="00C056BD" w:rsidP="00C056BD">
            <w:pPr>
              <w:pStyle w:val="TableParagraph"/>
              <w:numPr>
                <w:ilvl w:val="0"/>
                <w:numId w:val="1"/>
              </w:numPr>
              <w:tabs>
                <w:tab w:val="left" w:pos="291"/>
              </w:tabs>
              <w:ind w:left="62" w:right="229" w:firstLine="0"/>
              <w:jc w:val="both"/>
              <w:rPr>
                <w:sz w:val="28"/>
                <w:szCs w:val="28"/>
              </w:rPr>
            </w:pPr>
            <w:r w:rsidRPr="00C056BD">
              <w:rPr>
                <w:sz w:val="28"/>
                <w:szCs w:val="28"/>
              </w:rPr>
              <w:t>Thiết bị sản xuất tại chính hãng, thông số kỹ thuật đầy đủ.</w:t>
            </w:r>
          </w:p>
          <w:p w:rsidR="00C056BD" w:rsidRPr="00C056BD" w:rsidRDefault="00C056BD" w:rsidP="00C056BD">
            <w:pPr>
              <w:pStyle w:val="TableParagraph"/>
              <w:numPr>
                <w:ilvl w:val="0"/>
                <w:numId w:val="1"/>
              </w:numPr>
              <w:tabs>
                <w:tab w:val="left" w:pos="332"/>
              </w:tabs>
              <w:ind w:left="62" w:right="229" w:firstLine="0"/>
              <w:jc w:val="both"/>
              <w:rPr>
                <w:sz w:val="28"/>
                <w:szCs w:val="28"/>
              </w:rPr>
            </w:pPr>
            <w:r w:rsidRPr="00C056BD">
              <w:rPr>
                <w:sz w:val="28"/>
                <w:szCs w:val="28"/>
              </w:rPr>
              <w:t>Cam kết cung cấp giấy chứng nhận xuất xứ (CO), giấy chứng nhận chất lượng (CQ) đối với hàng hóa nhập khẩu.</w:t>
            </w:r>
          </w:p>
          <w:p w:rsidR="00C056BD" w:rsidRPr="00C056BD" w:rsidRDefault="00C056BD" w:rsidP="007D0A0C">
            <w:pPr>
              <w:pStyle w:val="TableParagraph"/>
              <w:ind w:left="62" w:right="90"/>
              <w:jc w:val="both"/>
              <w:rPr>
                <w:sz w:val="28"/>
                <w:szCs w:val="28"/>
                <w:lang w:val="en-US"/>
              </w:rPr>
            </w:pPr>
            <w:r w:rsidRPr="00C056BD">
              <w:rPr>
                <w:sz w:val="28"/>
                <w:szCs w:val="28"/>
                <w:lang w:val="en-US"/>
              </w:rPr>
              <w:t xml:space="preserve">- </w:t>
            </w:r>
            <w:r w:rsidRPr="00C056BD">
              <w:rPr>
                <w:sz w:val="28"/>
                <w:szCs w:val="28"/>
              </w:rPr>
              <w:t xml:space="preserve">Nhà thầu cung cấp đầy đủ tài liệu chứng minh sản phẩm được yêu cầu trong E-HSMT đạt các yêu cầu kiểm nghiệm theo tiểu chuẩn </w:t>
            </w:r>
            <w:r w:rsidR="00055B5E" w:rsidRPr="00737F3E">
              <w:rPr>
                <w:sz w:val="28"/>
                <w:szCs w:val="28"/>
              </w:rPr>
              <w:t>QCVN</w:t>
            </w:r>
            <w:r w:rsidRPr="00C056BD">
              <w:rPr>
                <w:sz w:val="28"/>
                <w:szCs w:val="28"/>
              </w:rPr>
              <w:t>, chứng nhận đối với  nhà sản xuất, sản phẩm hàng hóa được quy định tại Chương V của E-HSMT</w:t>
            </w:r>
            <w:r w:rsidRPr="00C056BD">
              <w:rPr>
                <w:sz w:val="28"/>
                <w:szCs w:val="28"/>
                <w:lang w:val="en-US"/>
              </w:rPr>
              <w:t xml:space="preserve"> (Những đơn vị cấp </w:t>
            </w:r>
            <w:r w:rsidRPr="00C056BD">
              <w:rPr>
                <w:sz w:val="28"/>
                <w:szCs w:val="28"/>
                <w:lang w:val="en-US"/>
              </w:rPr>
              <w:lastRenderedPageBreak/>
              <w:t xml:space="preserve">các tiểu chuẩn </w:t>
            </w:r>
            <w:r w:rsidR="00055B5E" w:rsidRPr="00737F3E">
              <w:rPr>
                <w:sz w:val="28"/>
                <w:szCs w:val="28"/>
              </w:rPr>
              <w:t>QCVN</w:t>
            </w:r>
            <w:r w:rsidR="00055B5E">
              <w:rPr>
                <w:sz w:val="28"/>
                <w:szCs w:val="28"/>
                <w:lang w:val="en-US"/>
              </w:rPr>
              <w:t xml:space="preserve"> </w:t>
            </w:r>
            <w:bookmarkStart w:id="0" w:name="_GoBack"/>
            <w:bookmarkEnd w:id="0"/>
            <w:r w:rsidRPr="00C056BD">
              <w:rPr>
                <w:sz w:val="28"/>
                <w:szCs w:val="28"/>
                <w:lang w:val="en-US"/>
              </w:rPr>
              <w:t>phải là đơn vị có chức năng cấp phép theo quy định hiện hành)</w:t>
            </w:r>
          </w:p>
          <w:p w:rsidR="00C056BD" w:rsidRPr="00C056BD" w:rsidRDefault="00C056BD" w:rsidP="007D0A0C">
            <w:pPr>
              <w:pStyle w:val="TableParagraph"/>
              <w:ind w:left="62" w:right="90"/>
              <w:jc w:val="both"/>
              <w:rPr>
                <w:sz w:val="28"/>
                <w:szCs w:val="28"/>
              </w:rPr>
            </w:pPr>
            <w:r w:rsidRPr="00C056BD">
              <w:rPr>
                <w:sz w:val="28"/>
                <w:szCs w:val="28"/>
              </w:rPr>
              <w:t>- Nhà thầu phải cam kết sẵn sàng cung cấp bản gốc hoặc thông tin công khai các tài liệu của Nhà sản xuất xác nhận các thông tin liên quan sản phẩm do Nhà thầu kê khai dự thầu.</w:t>
            </w:r>
          </w:p>
          <w:p w:rsidR="00C056BD" w:rsidRPr="00C056BD" w:rsidRDefault="00C056BD" w:rsidP="007D0A0C">
            <w:pPr>
              <w:pStyle w:val="TableParagraph"/>
              <w:ind w:left="62" w:right="90"/>
              <w:jc w:val="both"/>
              <w:rPr>
                <w:sz w:val="28"/>
                <w:szCs w:val="28"/>
                <w:highlight w:val="yellow"/>
              </w:rPr>
            </w:pPr>
            <w:r w:rsidRPr="00C056BD">
              <w:rPr>
                <w:sz w:val="28"/>
                <w:szCs w:val="28"/>
              </w:rPr>
              <w:t xml:space="preserve">- </w:t>
            </w:r>
            <w:r w:rsidRPr="00C056BD">
              <w:rPr>
                <w:sz w:val="28"/>
                <w:szCs w:val="28"/>
                <w:lang w:val="en-US"/>
              </w:rPr>
              <w:t>P</w:t>
            </w:r>
            <w:r w:rsidRPr="00C056BD">
              <w:rPr>
                <w:sz w:val="28"/>
                <w:szCs w:val="28"/>
              </w:rPr>
              <w:t>hải có Catalogue xác nhận của nhà sản xuất (Chỉ yêu cầu những hàng hóa không được phổ biển rộng rãi trên website của nhà sản xuất. Những hàng hóa được phổ biến rộng rãi trên website của nhà sản xuất thì không cần cung cấp Cataloge có xác nhận của nhà sản xuất mà chỉ cần cung cấp Catalogue để bên mời thầu đối chiếu).</w:t>
            </w:r>
          </w:p>
        </w:tc>
        <w:tc>
          <w:tcPr>
            <w:tcW w:w="1701" w:type="dxa"/>
          </w:tcPr>
          <w:p w:rsidR="00C056BD" w:rsidRPr="00C056BD" w:rsidRDefault="00C056BD" w:rsidP="007D0A0C">
            <w:pPr>
              <w:pStyle w:val="TableParagraph"/>
              <w:spacing w:before="1"/>
              <w:ind w:left="0" w:right="456"/>
              <w:jc w:val="right"/>
              <w:rPr>
                <w:b/>
                <w:sz w:val="28"/>
                <w:szCs w:val="28"/>
              </w:rPr>
            </w:pPr>
            <w:r w:rsidRPr="00C056BD">
              <w:rPr>
                <w:b/>
                <w:sz w:val="28"/>
                <w:szCs w:val="28"/>
              </w:rPr>
              <w:lastRenderedPageBreak/>
              <w:t>Đạt</w:t>
            </w:r>
          </w:p>
        </w:tc>
      </w:tr>
      <w:tr w:rsidR="00C056BD" w:rsidRPr="00C056BD" w:rsidTr="00C056BD">
        <w:tc>
          <w:tcPr>
            <w:tcW w:w="709" w:type="dxa"/>
          </w:tcPr>
          <w:p w:rsidR="00C056BD" w:rsidRPr="00C056BD" w:rsidRDefault="00C056BD" w:rsidP="007D0A0C">
            <w:pPr>
              <w:pStyle w:val="TableParagraph"/>
              <w:spacing w:before="1" w:line="271" w:lineRule="exact"/>
              <w:ind w:left="94" w:right="87"/>
              <w:jc w:val="center"/>
              <w:rPr>
                <w:b/>
                <w:sz w:val="28"/>
                <w:szCs w:val="28"/>
              </w:rPr>
            </w:pPr>
          </w:p>
        </w:tc>
        <w:tc>
          <w:tcPr>
            <w:tcW w:w="2694" w:type="dxa"/>
            <w:vMerge/>
          </w:tcPr>
          <w:p w:rsidR="00C056BD" w:rsidRPr="00C056BD" w:rsidRDefault="00C056BD" w:rsidP="007D0A0C">
            <w:pPr>
              <w:pStyle w:val="TableParagraph"/>
              <w:spacing w:before="1" w:line="271" w:lineRule="exact"/>
              <w:ind w:left="0"/>
              <w:rPr>
                <w:sz w:val="28"/>
                <w:szCs w:val="28"/>
              </w:rPr>
            </w:pPr>
          </w:p>
        </w:tc>
        <w:tc>
          <w:tcPr>
            <w:tcW w:w="5319" w:type="dxa"/>
          </w:tcPr>
          <w:p w:rsidR="00C056BD" w:rsidRPr="00C056BD" w:rsidRDefault="00C056BD" w:rsidP="007D0A0C">
            <w:pPr>
              <w:pStyle w:val="TableParagraph"/>
              <w:spacing w:line="284" w:lineRule="exact"/>
              <w:ind w:left="101"/>
              <w:rPr>
                <w:b/>
                <w:sz w:val="28"/>
                <w:szCs w:val="28"/>
              </w:rPr>
            </w:pPr>
            <w:r w:rsidRPr="00C056BD">
              <w:rPr>
                <w:sz w:val="28"/>
                <w:szCs w:val="28"/>
              </w:rPr>
              <w:t>Không có hoặc có nhưng không đầy đủ các tài liệu theo yêu cầu trên.</w:t>
            </w:r>
          </w:p>
        </w:tc>
        <w:tc>
          <w:tcPr>
            <w:tcW w:w="1701" w:type="dxa"/>
          </w:tcPr>
          <w:p w:rsidR="00C056BD" w:rsidRPr="00C056BD" w:rsidRDefault="00C056BD" w:rsidP="007D0A0C">
            <w:pPr>
              <w:pStyle w:val="TableParagraph"/>
              <w:spacing w:before="1" w:line="244" w:lineRule="auto"/>
              <w:ind w:left="176" w:right="-8" w:hanging="192"/>
              <w:rPr>
                <w:b/>
                <w:sz w:val="28"/>
                <w:szCs w:val="28"/>
              </w:rPr>
            </w:pPr>
            <w:r w:rsidRPr="00C056BD">
              <w:rPr>
                <w:b/>
                <w:sz w:val="28"/>
                <w:szCs w:val="28"/>
              </w:rPr>
              <w:t>Không đạt</w:t>
            </w:r>
          </w:p>
        </w:tc>
      </w:tr>
      <w:tr w:rsidR="00C056BD" w:rsidRPr="00C056BD" w:rsidTr="00C056BD">
        <w:tc>
          <w:tcPr>
            <w:tcW w:w="709" w:type="dxa"/>
          </w:tcPr>
          <w:p w:rsidR="00C056BD" w:rsidRPr="00C056BD" w:rsidRDefault="00C056BD" w:rsidP="007D0A0C">
            <w:pPr>
              <w:pStyle w:val="TableParagraph"/>
              <w:spacing w:line="287" w:lineRule="exact"/>
              <w:ind w:left="0" w:right="207"/>
              <w:jc w:val="right"/>
              <w:rPr>
                <w:b/>
                <w:sz w:val="28"/>
                <w:szCs w:val="28"/>
              </w:rPr>
            </w:pPr>
            <w:r w:rsidRPr="00C056BD">
              <w:rPr>
                <w:b/>
                <w:w w:val="101"/>
                <w:sz w:val="28"/>
                <w:szCs w:val="28"/>
              </w:rPr>
              <w:t>3</w:t>
            </w:r>
          </w:p>
        </w:tc>
        <w:tc>
          <w:tcPr>
            <w:tcW w:w="9714" w:type="dxa"/>
            <w:gridSpan w:val="3"/>
          </w:tcPr>
          <w:p w:rsidR="00C056BD" w:rsidRPr="00C65C23" w:rsidRDefault="000A3669" w:rsidP="007D0A0C">
            <w:pPr>
              <w:pStyle w:val="TableParagraph"/>
              <w:spacing w:line="242" w:lineRule="auto"/>
              <w:ind w:hanging="2"/>
              <w:rPr>
                <w:b/>
                <w:sz w:val="28"/>
                <w:szCs w:val="28"/>
              </w:rPr>
            </w:pPr>
            <w:r w:rsidRPr="00C65C23">
              <w:rPr>
                <w:b/>
                <w:sz w:val="28"/>
                <w:szCs w:val="28"/>
              </w:rPr>
              <w:t>Biện pháp tổ chức cung cấp, lắp đặt hàng hóa</w:t>
            </w:r>
            <w:r w:rsidR="00C056BD" w:rsidRPr="00C65C23">
              <w:rPr>
                <w:b/>
                <w:sz w:val="28"/>
                <w:szCs w:val="28"/>
              </w:rPr>
              <w:t>.</w:t>
            </w:r>
          </w:p>
        </w:tc>
      </w:tr>
      <w:tr w:rsidR="00C056BD" w:rsidRPr="00C056BD" w:rsidTr="00C056BD">
        <w:tc>
          <w:tcPr>
            <w:tcW w:w="709" w:type="dxa"/>
            <w:vMerge w:val="restart"/>
          </w:tcPr>
          <w:p w:rsidR="00C056BD" w:rsidRPr="00C056BD" w:rsidRDefault="00C056BD" w:rsidP="007D0A0C">
            <w:pPr>
              <w:pStyle w:val="TableParagraph"/>
              <w:spacing w:before="1" w:line="271" w:lineRule="exact"/>
              <w:ind w:left="94" w:right="87"/>
              <w:jc w:val="center"/>
              <w:rPr>
                <w:b/>
                <w:sz w:val="28"/>
                <w:szCs w:val="28"/>
              </w:rPr>
            </w:pPr>
          </w:p>
        </w:tc>
        <w:tc>
          <w:tcPr>
            <w:tcW w:w="2694" w:type="dxa"/>
            <w:vMerge w:val="restart"/>
          </w:tcPr>
          <w:p w:rsidR="000A3669" w:rsidRPr="000A3669" w:rsidRDefault="000A3669" w:rsidP="000A3669">
            <w:pPr>
              <w:autoSpaceDE w:val="0"/>
              <w:autoSpaceDN w:val="0"/>
              <w:adjustRightInd w:val="0"/>
              <w:jc w:val="left"/>
              <w:rPr>
                <w:sz w:val="28"/>
                <w:szCs w:val="28"/>
                <w:lang w:val="vi-VN"/>
              </w:rPr>
            </w:pPr>
            <w:r w:rsidRPr="000A3669">
              <w:rPr>
                <w:sz w:val="28"/>
                <w:szCs w:val="28"/>
                <w:lang w:val="vi-VN"/>
              </w:rPr>
              <w:t>Tính hợp lý và hiệu</w:t>
            </w:r>
            <w:r>
              <w:rPr>
                <w:sz w:val="28"/>
                <w:szCs w:val="28"/>
              </w:rPr>
              <w:t xml:space="preserve"> </w:t>
            </w:r>
            <w:r w:rsidRPr="000A3669">
              <w:rPr>
                <w:sz w:val="28"/>
                <w:szCs w:val="28"/>
                <w:lang w:val="vi-VN"/>
              </w:rPr>
              <w:t>quả kinh tế của các</w:t>
            </w:r>
            <w:r>
              <w:rPr>
                <w:sz w:val="28"/>
                <w:szCs w:val="28"/>
              </w:rPr>
              <w:t xml:space="preserve"> </w:t>
            </w:r>
            <w:r w:rsidRPr="000A3669">
              <w:rPr>
                <w:sz w:val="28"/>
                <w:szCs w:val="28"/>
                <w:lang w:val="vi-VN"/>
              </w:rPr>
              <w:t>biện pháp tổ chức</w:t>
            </w:r>
          </w:p>
          <w:p w:rsidR="000A3669" w:rsidRPr="000A3669" w:rsidRDefault="000A3669" w:rsidP="000A3669">
            <w:pPr>
              <w:autoSpaceDE w:val="0"/>
              <w:autoSpaceDN w:val="0"/>
              <w:adjustRightInd w:val="0"/>
              <w:jc w:val="left"/>
              <w:rPr>
                <w:sz w:val="28"/>
                <w:szCs w:val="28"/>
                <w:lang w:val="vi-VN"/>
              </w:rPr>
            </w:pPr>
            <w:r w:rsidRPr="000A3669">
              <w:rPr>
                <w:sz w:val="28"/>
                <w:szCs w:val="28"/>
                <w:lang w:val="vi-VN"/>
              </w:rPr>
              <w:t>cung cấp, lắp đặt</w:t>
            </w:r>
          </w:p>
          <w:p w:rsidR="000A3669" w:rsidRPr="000A3669" w:rsidRDefault="000A3669" w:rsidP="000A3669">
            <w:pPr>
              <w:autoSpaceDE w:val="0"/>
              <w:autoSpaceDN w:val="0"/>
              <w:adjustRightInd w:val="0"/>
              <w:jc w:val="left"/>
              <w:rPr>
                <w:sz w:val="28"/>
                <w:szCs w:val="28"/>
                <w:lang w:val="vi-VN"/>
              </w:rPr>
            </w:pPr>
            <w:r w:rsidRPr="000A3669">
              <w:rPr>
                <w:sz w:val="28"/>
                <w:szCs w:val="28"/>
                <w:lang w:val="vi-VN"/>
              </w:rPr>
              <w:t>hàng hóa, khả năng</w:t>
            </w:r>
          </w:p>
          <w:p w:rsidR="00C056BD" w:rsidRPr="00C056BD" w:rsidRDefault="000A3669" w:rsidP="000A3669">
            <w:pPr>
              <w:pStyle w:val="TableParagraph"/>
              <w:spacing w:line="242" w:lineRule="auto"/>
              <w:ind w:right="89"/>
              <w:jc w:val="both"/>
              <w:rPr>
                <w:sz w:val="28"/>
                <w:szCs w:val="28"/>
              </w:rPr>
            </w:pPr>
            <w:r w:rsidRPr="000A3669">
              <w:rPr>
                <w:sz w:val="28"/>
                <w:szCs w:val="28"/>
              </w:rPr>
              <w:t>lắp đặt hàng hóa</w:t>
            </w:r>
          </w:p>
        </w:tc>
        <w:tc>
          <w:tcPr>
            <w:tcW w:w="5319" w:type="dxa"/>
          </w:tcPr>
          <w:p w:rsidR="000A3669" w:rsidRPr="00307EE2" w:rsidRDefault="002338FE" w:rsidP="00307EE2">
            <w:pPr>
              <w:pStyle w:val="ListParagraph"/>
              <w:numPr>
                <w:ilvl w:val="0"/>
                <w:numId w:val="1"/>
              </w:numPr>
              <w:autoSpaceDE w:val="0"/>
              <w:autoSpaceDN w:val="0"/>
              <w:adjustRightInd w:val="0"/>
              <w:jc w:val="left"/>
              <w:rPr>
                <w:rFonts w:ascii="TimesNewRomanPSMT" w:eastAsiaTheme="minorHAnsi" w:hAnsi="TimesNewRomanPSMT" w:cs="TimesNewRomanPSMT"/>
                <w:sz w:val="28"/>
                <w:szCs w:val="28"/>
              </w:rPr>
            </w:pPr>
            <w:r w:rsidRPr="00307EE2">
              <w:rPr>
                <w:rFonts w:ascii="TimesNewRomanPSMT" w:eastAsiaTheme="minorHAnsi" w:hAnsi="TimesNewRomanPSMT" w:cs="TimesNewRomanPSMT"/>
                <w:sz w:val="28"/>
                <w:szCs w:val="28"/>
              </w:rPr>
              <w:t>Nh</w:t>
            </w:r>
            <w:r w:rsidRPr="00307EE2">
              <w:rPr>
                <w:rFonts w:ascii="Cambria" w:eastAsiaTheme="minorHAnsi" w:hAnsi="Cambria" w:cs="Cambria"/>
                <w:sz w:val="28"/>
                <w:szCs w:val="28"/>
              </w:rPr>
              <w:t>à</w:t>
            </w:r>
            <w:r w:rsidRPr="00307EE2">
              <w:rPr>
                <w:rFonts w:ascii="TimesNewRomanPSMT" w:eastAsiaTheme="minorHAnsi" w:hAnsi="TimesNewRomanPSMT" w:cs="TimesNewRomanPSMT"/>
                <w:sz w:val="28"/>
                <w:szCs w:val="28"/>
              </w:rPr>
              <w:t xml:space="preserve"> th</w:t>
            </w:r>
            <w:r w:rsidRPr="00307EE2">
              <w:rPr>
                <w:rFonts w:ascii="Cambria" w:eastAsiaTheme="minorHAnsi" w:hAnsi="Cambria" w:cs="Cambria"/>
                <w:sz w:val="28"/>
                <w:szCs w:val="28"/>
              </w:rPr>
              <w:t>ầ</w:t>
            </w:r>
            <w:r w:rsidRPr="00307EE2">
              <w:rPr>
                <w:rFonts w:ascii="TimesNewRomanPSMT" w:eastAsiaTheme="minorHAnsi" w:hAnsi="TimesNewRomanPSMT" w:cs="TimesNewRomanPSMT"/>
                <w:sz w:val="28"/>
                <w:szCs w:val="28"/>
              </w:rPr>
              <w:t>u c</w:t>
            </w:r>
            <w:r w:rsidRPr="00307EE2">
              <w:rPr>
                <w:rFonts w:ascii="Cambria" w:eastAsiaTheme="minorHAnsi" w:hAnsi="Cambria" w:cs="Cambria"/>
                <w:sz w:val="28"/>
                <w:szCs w:val="28"/>
              </w:rPr>
              <w:t>ó</w:t>
            </w:r>
            <w:r w:rsidRPr="00307EE2">
              <w:rPr>
                <w:rFonts w:ascii="TimesNewRomanPSMT" w:eastAsiaTheme="minorHAnsi" w:hAnsi="TimesNewRomanPSMT" w:cs="TimesNewRomanPSMT"/>
                <w:sz w:val="28"/>
                <w:szCs w:val="28"/>
              </w:rPr>
              <w:t xml:space="preserve"> thuy</w:t>
            </w:r>
            <w:r w:rsidRPr="00307EE2">
              <w:rPr>
                <w:rFonts w:ascii="Cambria" w:eastAsiaTheme="minorHAnsi" w:hAnsi="Cambria" w:cs="Cambria"/>
                <w:sz w:val="28"/>
                <w:szCs w:val="28"/>
              </w:rPr>
              <w:t>ế</w:t>
            </w:r>
            <w:r w:rsidRPr="00307EE2">
              <w:rPr>
                <w:rFonts w:ascii="TimesNewRomanPSMT" w:eastAsiaTheme="minorHAnsi" w:hAnsi="TimesNewRomanPSMT" w:cs="TimesNewRomanPSMT"/>
                <w:sz w:val="28"/>
                <w:szCs w:val="28"/>
              </w:rPr>
              <w:t>t minh v</w:t>
            </w:r>
            <w:r w:rsidRPr="00307EE2">
              <w:rPr>
                <w:rFonts w:ascii="Cambria" w:eastAsiaTheme="minorHAnsi" w:hAnsi="Cambria" w:cs="Cambria"/>
                <w:sz w:val="28"/>
                <w:szCs w:val="28"/>
              </w:rPr>
              <w:t>ề</w:t>
            </w:r>
            <w:r w:rsidRPr="00307EE2">
              <w:rPr>
                <w:rFonts w:ascii="TimesNewRomanPSMT" w:eastAsiaTheme="minorHAnsi" w:hAnsi="TimesNewRomanPSMT" w:cs="TimesNewRomanPSMT"/>
                <w:sz w:val="28"/>
                <w:szCs w:val="28"/>
              </w:rPr>
              <w:t xml:space="preserve"> bi</w:t>
            </w:r>
            <w:r w:rsidRPr="00307EE2">
              <w:rPr>
                <w:rFonts w:ascii="Cambria" w:eastAsiaTheme="minorHAnsi" w:hAnsi="Cambria" w:cs="Cambria"/>
                <w:sz w:val="28"/>
                <w:szCs w:val="28"/>
              </w:rPr>
              <w:t>ệ</w:t>
            </w:r>
            <w:r w:rsidRPr="00307EE2">
              <w:rPr>
                <w:rFonts w:ascii="TimesNewRomanPSMT" w:eastAsiaTheme="minorHAnsi" w:hAnsi="TimesNewRomanPSMT" w:cs="TimesNewRomanPSMT"/>
                <w:sz w:val="28"/>
                <w:szCs w:val="28"/>
              </w:rPr>
              <w:t>n ph</w:t>
            </w:r>
            <w:r w:rsidRPr="00307EE2">
              <w:rPr>
                <w:rFonts w:ascii="Cambria" w:eastAsiaTheme="minorHAnsi" w:hAnsi="Cambria" w:cs="Cambria"/>
                <w:sz w:val="28"/>
                <w:szCs w:val="28"/>
              </w:rPr>
              <w:t>á</w:t>
            </w:r>
            <w:r w:rsidRPr="00307EE2">
              <w:rPr>
                <w:rFonts w:ascii="TimesNewRomanPSMT" w:eastAsiaTheme="minorHAnsi" w:hAnsi="TimesNewRomanPSMT" w:cs="TimesNewRomanPSMT"/>
                <w:sz w:val="28"/>
                <w:szCs w:val="28"/>
              </w:rPr>
              <w:t>p t</w:t>
            </w:r>
            <w:r w:rsidRPr="00307EE2">
              <w:rPr>
                <w:rFonts w:ascii="Cambria" w:eastAsiaTheme="minorHAnsi" w:hAnsi="Cambria" w:cs="Cambria"/>
                <w:sz w:val="28"/>
                <w:szCs w:val="28"/>
              </w:rPr>
              <w:t>ổ</w:t>
            </w:r>
            <w:r w:rsidRPr="00307EE2">
              <w:rPr>
                <w:rFonts w:ascii="TimesNewRomanPSMT" w:eastAsiaTheme="minorHAnsi" w:hAnsi="TimesNewRomanPSMT" w:cs="TimesNewRomanPSMT"/>
                <w:sz w:val="28"/>
                <w:szCs w:val="28"/>
              </w:rPr>
              <w:t xml:space="preserve"> ch</w:t>
            </w:r>
            <w:r w:rsidRPr="00307EE2">
              <w:rPr>
                <w:rFonts w:ascii="Cambria" w:eastAsiaTheme="minorHAnsi" w:hAnsi="Cambria" w:cs="Cambria"/>
                <w:sz w:val="28"/>
                <w:szCs w:val="28"/>
              </w:rPr>
              <w:t>ứ</w:t>
            </w:r>
            <w:r w:rsidRPr="00307EE2">
              <w:rPr>
                <w:rFonts w:ascii="TimesNewRomanPSMT" w:eastAsiaTheme="minorHAnsi" w:hAnsi="TimesNewRomanPSMT" w:cs="TimesNewRomanPSMT"/>
                <w:sz w:val="28"/>
                <w:szCs w:val="28"/>
              </w:rPr>
              <w:t>c cung c</w:t>
            </w:r>
            <w:r w:rsidRPr="00307EE2">
              <w:rPr>
                <w:rFonts w:ascii="Cambria" w:eastAsiaTheme="minorHAnsi" w:hAnsi="Cambria" w:cs="Cambria"/>
                <w:sz w:val="28"/>
                <w:szCs w:val="28"/>
              </w:rPr>
              <w:t>ấ</w:t>
            </w:r>
            <w:r w:rsidRPr="00307EE2">
              <w:rPr>
                <w:rFonts w:ascii="TimesNewRomanPSMT" w:eastAsiaTheme="minorHAnsi" w:hAnsi="TimesNewRomanPSMT" w:cs="TimesNewRomanPSMT"/>
                <w:sz w:val="28"/>
                <w:szCs w:val="28"/>
              </w:rPr>
              <w:t>p, l</w:t>
            </w:r>
            <w:r w:rsidRPr="00307EE2">
              <w:rPr>
                <w:rFonts w:ascii="Cambria" w:eastAsiaTheme="minorHAnsi" w:hAnsi="Cambria" w:cs="Cambria"/>
                <w:sz w:val="28"/>
                <w:szCs w:val="28"/>
              </w:rPr>
              <w:t>ắ</w:t>
            </w:r>
            <w:r w:rsidRPr="00307EE2">
              <w:rPr>
                <w:rFonts w:ascii="TimesNewRomanPSMT" w:eastAsiaTheme="minorHAnsi" w:hAnsi="TimesNewRomanPSMT" w:cs="TimesNewRomanPSMT"/>
                <w:sz w:val="28"/>
                <w:szCs w:val="28"/>
              </w:rPr>
              <w:t xml:space="preserve">p </w:t>
            </w:r>
            <w:r w:rsidRPr="00307EE2">
              <w:rPr>
                <w:rFonts w:ascii="Cambria" w:eastAsiaTheme="minorHAnsi" w:hAnsi="Cambria" w:cs="Cambria"/>
                <w:sz w:val="28"/>
                <w:szCs w:val="28"/>
              </w:rPr>
              <w:t>đặ</w:t>
            </w:r>
            <w:r w:rsidRPr="00307EE2">
              <w:rPr>
                <w:rFonts w:ascii="TimesNewRomanPSMT" w:eastAsiaTheme="minorHAnsi" w:hAnsi="TimesNewRomanPSMT" w:cs="TimesNewRomanPSMT"/>
                <w:sz w:val="28"/>
                <w:szCs w:val="28"/>
              </w:rPr>
              <w:t>t cho t</w:t>
            </w:r>
            <w:r w:rsidRPr="00307EE2">
              <w:rPr>
                <w:rFonts w:ascii="Cambria" w:eastAsiaTheme="minorHAnsi" w:hAnsi="Cambria" w:cs="Cambria"/>
                <w:sz w:val="28"/>
                <w:szCs w:val="28"/>
              </w:rPr>
              <w:t>ừ</w:t>
            </w:r>
            <w:r w:rsidRPr="00307EE2">
              <w:rPr>
                <w:rFonts w:ascii="TimesNewRomanPSMT" w:eastAsiaTheme="minorHAnsi" w:hAnsi="TimesNewRomanPSMT" w:cs="TimesNewRomanPSMT"/>
                <w:sz w:val="28"/>
                <w:szCs w:val="28"/>
              </w:rPr>
              <w:t>ng lo</w:t>
            </w:r>
            <w:r w:rsidRPr="00307EE2">
              <w:rPr>
                <w:rFonts w:ascii="Cambria" w:eastAsiaTheme="minorHAnsi" w:hAnsi="Cambria" w:cs="Cambria"/>
                <w:sz w:val="28"/>
                <w:szCs w:val="28"/>
              </w:rPr>
              <w:t>ạ</w:t>
            </w:r>
            <w:r w:rsidRPr="00307EE2">
              <w:rPr>
                <w:rFonts w:ascii="TimesNewRomanPSMT" w:eastAsiaTheme="minorHAnsi" w:hAnsi="TimesNewRomanPSMT" w:cs="TimesNewRomanPSMT"/>
                <w:sz w:val="28"/>
                <w:szCs w:val="28"/>
              </w:rPr>
              <w:t>i h</w:t>
            </w:r>
            <w:r w:rsidRPr="00307EE2">
              <w:rPr>
                <w:rFonts w:ascii="Cambria" w:eastAsiaTheme="minorHAnsi" w:hAnsi="Cambria" w:cs="Cambria"/>
                <w:sz w:val="28"/>
                <w:szCs w:val="28"/>
              </w:rPr>
              <w:t>à</w:t>
            </w:r>
            <w:r w:rsidRPr="00307EE2">
              <w:rPr>
                <w:rFonts w:ascii="TimesNewRomanPSMT" w:eastAsiaTheme="minorHAnsi" w:hAnsi="TimesNewRomanPSMT" w:cs="TimesNewRomanPSMT"/>
                <w:sz w:val="28"/>
                <w:szCs w:val="28"/>
              </w:rPr>
              <w:t>ng h</w:t>
            </w:r>
            <w:r w:rsidRPr="00307EE2">
              <w:rPr>
                <w:rFonts w:ascii="Cambria" w:eastAsiaTheme="minorHAnsi" w:hAnsi="Cambria" w:cs="Cambria"/>
                <w:sz w:val="28"/>
                <w:szCs w:val="28"/>
              </w:rPr>
              <w:t>ó</w:t>
            </w:r>
            <w:r w:rsidRPr="00307EE2">
              <w:rPr>
                <w:rFonts w:ascii="TimesNewRomanPSMT" w:eastAsiaTheme="minorHAnsi" w:hAnsi="TimesNewRomanPSMT" w:cs="TimesNewRomanPSMT"/>
                <w:sz w:val="28"/>
                <w:szCs w:val="28"/>
              </w:rPr>
              <w:t>a chi ti</w:t>
            </w:r>
            <w:r w:rsidRPr="00307EE2">
              <w:rPr>
                <w:rFonts w:ascii="Cambria" w:eastAsiaTheme="minorHAnsi" w:hAnsi="Cambria" w:cs="Cambria"/>
                <w:sz w:val="28"/>
                <w:szCs w:val="28"/>
              </w:rPr>
              <w:t>ế</w:t>
            </w:r>
            <w:r w:rsidRPr="00307EE2">
              <w:rPr>
                <w:rFonts w:ascii="TimesNewRomanPSMT" w:eastAsiaTheme="minorHAnsi" w:hAnsi="TimesNewRomanPSMT" w:cs="TimesNewRomanPSMT"/>
                <w:sz w:val="28"/>
                <w:szCs w:val="28"/>
              </w:rPr>
              <w:t>t, ph</w:t>
            </w:r>
            <w:r w:rsidRPr="00307EE2">
              <w:rPr>
                <w:rFonts w:ascii="Cambria" w:eastAsiaTheme="minorHAnsi" w:hAnsi="Cambria" w:cs="Cambria"/>
                <w:sz w:val="28"/>
                <w:szCs w:val="28"/>
              </w:rPr>
              <w:t>ù</w:t>
            </w:r>
            <w:r w:rsidRPr="00307EE2">
              <w:rPr>
                <w:rFonts w:ascii="TimesNewRomanPSMT" w:eastAsiaTheme="minorHAnsi" w:hAnsi="TimesNewRomanPSMT" w:cs="TimesNewRomanPSMT"/>
                <w:sz w:val="28"/>
                <w:szCs w:val="28"/>
              </w:rPr>
              <w:t xml:space="preserve"> h</w:t>
            </w:r>
            <w:r w:rsidRPr="00307EE2">
              <w:rPr>
                <w:rFonts w:ascii="Cambria" w:eastAsiaTheme="minorHAnsi" w:hAnsi="Cambria" w:cs="Cambria"/>
                <w:sz w:val="28"/>
                <w:szCs w:val="28"/>
              </w:rPr>
              <w:t>ợ</w:t>
            </w:r>
            <w:r w:rsidRPr="00307EE2">
              <w:rPr>
                <w:rFonts w:ascii="TimesNewRomanPSMT" w:eastAsiaTheme="minorHAnsi" w:hAnsi="TimesNewRomanPSMT" w:cs="TimesNewRomanPSMT"/>
                <w:sz w:val="28"/>
                <w:szCs w:val="28"/>
              </w:rPr>
              <w:t>p v</w:t>
            </w:r>
            <w:r w:rsidRPr="00307EE2">
              <w:rPr>
                <w:rFonts w:ascii="Cambria" w:eastAsiaTheme="minorHAnsi" w:hAnsi="Cambria" w:cs="Cambria"/>
                <w:sz w:val="28"/>
                <w:szCs w:val="28"/>
              </w:rPr>
              <w:t>à</w:t>
            </w:r>
            <w:r w:rsidRPr="00307EE2">
              <w:rPr>
                <w:rFonts w:ascii="TimesNewRomanPSMT" w:eastAsiaTheme="minorHAnsi" w:hAnsi="TimesNewRomanPSMT" w:cs="TimesNewRomanPSMT"/>
                <w:sz w:val="28"/>
                <w:szCs w:val="28"/>
              </w:rPr>
              <w:t xml:space="preserve"> kh</w:t>
            </w:r>
            <w:r w:rsidRPr="00307EE2">
              <w:rPr>
                <w:rFonts w:ascii="Cambria" w:eastAsiaTheme="minorHAnsi" w:hAnsi="Cambria" w:cs="Cambria"/>
                <w:sz w:val="28"/>
                <w:szCs w:val="28"/>
              </w:rPr>
              <w:t>ả</w:t>
            </w:r>
            <w:r w:rsidRPr="00307EE2">
              <w:rPr>
                <w:rFonts w:ascii="TimesNewRomanPSMT" w:eastAsiaTheme="minorHAnsi" w:hAnsi="TimesNewRomanPSMT" w:cs="TimesNewRomanPSMT"/>
                <w:sz w:val="28"/>
                <w:szCs w:val="28"/>
              </w:rPr>
              <w:t xml:space="preserve"> thi</w:t>
            </w:r>
            <w:r w:rsidR="000A3669" w:rsidRPr="00307EE2">
              <w:rPr>
                <w:rFonts w:ascii="TimesNewRomanPSMT" w:eastAsiaTheme="minorHAnsi" w:hAnsi="TimesNewRomanPSMT" w:cs="TimesNewRomanPSMT"/>
                <w:sz w:val="28"/>
                <w:szCs w:val="28"/>
              </w:rPr>
              <w:t>;</w:t>
            </w:r>
          </w:p>
          <w:p w:rsidR="000A3669" w:rsidRPr="00307EE2" w:rsidRDefault="000A3669" w:rsidP="00307EE2">
            <w:pPr>
              <w:pStyle w:val="ListParagraph"/>
              <w:numPr>
                <w:ilvl w:val="0"/>
                <w:numId w:val="1"/>
              </w:numPr>
              <w:autoSpaceDE w:val="0"/>
              <w:autoSpaceDN w:val="0"/>
              <w:adjustRightInd w:val="0"/>
              <w:jc w:val="left"/>
              <w:rPr>
                <w:rFonts w:ascii="TimesNewRomanPSMT" w:eastAsiaTheme="minorHAnsi" w:hAnsi="TimesNewRomanPSMT" w:cs="TimesNewRomanPSMT"/>
                <w:sz w:val="28"/>
                <w:szCs w:val="28"/>
              </w:rPr>
            </w:pPr>
            <w:r w:rsidRPr="00307EE2">
              <w:rPr>
                <w:rFonts w:ascii="TimesNewRomanPSMT" w:eastAsiaTheme="minorHAnsi" w:hAnsi="TimesNewRomanPSMT" w:cs="TimesNewRomanPSMT"/>
                <w:sz w:val="28"/>
                <w:szCs w:val="28"/>
              </w:rPr>
              <w:t>Thuyết minh về biện pháp bảo đảm chất lượng hàng hóa, có quy trình kiểm soát chất lượng cụ thể cho từng loại mặt hàng</w:t>
            </w:r>
          </w:p>
          <w:p w:rsidR="000A3669" w:rsidRPr="00307EE2" w:rsidRDefault="000A3669" w:rsidP="00685D2A">
            <w:pPr>
              <w:pStyle w:val="ListParagraph"/>
              <w:numPr>
                <w:ilvl w:val="0"/>
                <w:numId w:val="1"/>
              </w:numPr>
              <w:autoSpaceDE w:val="0"/>
              <w:autoSpaceDN w:val="0"/>
              <w:adjustRightInd w:val="0"/>
              <w:jc w:val="left"/>
              <w:rPr>
                <w:rFonts w:ascii="TimesNewRomanPSMT" w:eastAsiaTheme="minorHAnsi" w:hAnsi="TimesNewRomanPSMT" w:cs="TimesNewRomanPSMT"/>
                <w:sz w:val="28"/>
                <w:szCs w:val="28"/>
              </w:rPr>
            </w:pPr>
            <w:r w:rsidRPr="00307EE2">
              <w:rPr>
                <w:rFonts w:ascii="TimesNewRomanPSMT" w:eastAsiaTheme="minorHAnsi" w:hAnsi="TimesNewRomanPSMT" w:cs="TimesNewRomanPSMT"/>
                <w:sz w:val="28"/>
                <w:szCs w:val="28"/>
              </w:rPr>
              <w:t>Có kết hoạch tổ chức kiểm tra, đo đạc, nghiệm thu hàng hóa trước khi tiến hành lắp đặt, trong quá trình lắp đặt và sau khi nhà thầu hoàn thành</w:t>
            </w:r>
            <w:r w:rsidR="00307EE2" w:rsidRPr="00307EE2">
              <w:rPr>
                <w:rFonts w:ascii="TimesNewRomanPSMT" w:eastAsiaTheme="minorHAnsi" w:hAnsi="TimesNewRomanPSMT" w:cs="TimesNewRomanPSMT"/>
                <w:sz w:val="28"/>
                <w:szCs w:val="28"/>
              </w:rPr>
              <w:t xml:space="preserve"> </w:t>
            </w:r>
            <w:r w:rsidRPr="00307EE2">
              <w:rPr>
                <w:rFonts w:ascii="TimesNewRomanPSMT" w:eastAsiaTheme="minorHAnsi" w:hAnsi="TimesNewRomanPSMT" w:cs="TimesNewRomanPSMT"/>
                <w:sz w:val="28"/>
                <w:szCs w:val="28"/>
              </w:rPr>
              <w:t>các nội dung công việc thuộc gói thầu đáp ứng yêu cầu kỹ thuật của E-HSMT và phù hợp với tiến độ nhà thầu đề xuất.</w:t>
            </w:r>
          </w:p>
          <w:p w:rsidR="00307EE2" w:rsidRPr="00307EE2" w:rsidRDefault="00307EE2" w:rsidP="00307EE2">
            <w:pPr>
              <w:pStyle w:val="ListParagraph"/>
              <w:numPr>
                <w:ilvl w:val="0"/>
                <w:numId w:val="1"/>
              </w:numPr>
              <w:autoSpaceDE w:val="0"/>
              <w:autoSpaceDN w:val="0"/>
              <w:adjustRightInd w:val="0"/>
              <w:jc w:val="left"/>
              <w:rPr>
                <w:sz w:val="28"/>
                <w:szCs w:val="28"/>
                <w:lang w:val="vi-VN"/>
              </w:rPr>
            </w:pPr>
            <w:r w:rsidRPr="00307EE2">
              <w:rPr>
                <w:rFonts w:ascii="TimesNewRomanPSMT" w:eastAsiaTheme="minorHAnsi" w:hAnsi="TimesNewRomanPSMT" w:cs="TimesNewRomanPSMT"/>
                <w:sz w:val="28"/>
                <w:szCs w:val="28"/>
              </w:rPr>
              <w:t>Có biện pháp an toàn lao động và vệ sinh môi trường hợp lý, khả thi phù hợp với biện pháp tổ chức thi công lắp đặt</w:t>
            </w:r>
          </w:p>
          <w:p w:rsidR="00C056BD" w:rsidRPr="00307EE2" w:rsidRDefault="00C056BD" w:rsidP="00307EE2">
            <w:pPr>
              <w:pStyle w:val="ListParagraph"/>
              <w:numPr>
                <w:ilvl w:val="0"/>
                <w:numId w:val="1"/>
              </w:numPr>
              <w:rPr>
                <w:sz w:val="28"/>
                <w:szCs w:val="28"/>
                <w:lang w:val="vi-VN"/>
              </w:rPr>
            </w:pPr>
            <w:r w:rsidRPr="00307EE2">
              <w:rPr>
                <w:rFonts w:ascii="TimesNewRomanPSMT" w:eastAsiaTheme="minorHAnsi" w:hAnsi="TimesNewRomanPSMT" w:cs="TimesNewRomanPSMT"/>
                <w:sz w:val="28"/>
                <w:szCs w:val="28"/>
              </w:rPr>
              <w:t>Có sơ đồ tổ chức công ty và sơ đồ tổ chức thi công tại công trình hợp lý, hiệu quả.</w:t>
            </w:r>
          </w:p>
        </w:tc>
        <w:tc>
          <w:tcPr>
            <w:tcW w:w="1701" w:type="dxa"/>
          </w:tcPr>
          <w:p w:rsidR="00C056BD" w:rsidRPr="00C056BD" w:rsidRDefault="00C056BD" w:rsidP="007D0A0C">
            <w:pPr>
              <w:pStyle w:val="TableParagraph"/>
              <w:spacing w:line="287" w:lineRule="exact"/>
              <w:ind w:left="0" w:right="456"/>
              <w:jc w:val="right"/>
              <w:rPr>
                <w:b/>
                <w:sz w:val="28"/>
                <w:szCs w:val="28"/>
              </w:rPr>
            </w:pPr>
            <w:r w:rsidRPr="00C056BD">
              <w:rPr>
                <w:b/>
                <w:sz w:val="28"/>
                <w:szCs w:val="28"/>
              </w:rPr>
              <w:t>Đạt</w:t>
            </w:r>
          </w:p>
        </w:tc>
      </w:tr>
      <w:tr w:rsidR="00C056BD" w:rsidRPr="00C056BD" w:rsidTr="00C056BD">
        <w:tc>
          <w:tcPr>
            <w:tcW w:w="709" w:type="dxa"/>
            <w:vMerge/>
          </w:tcPr>
          <w:p w:rsidR="00C056BD" w:rsidRPr="00C056BD" w:rsidRDefault="00C056BD" w:rsidP="007D0A0C">
            <w:pPr>
              <w:pStyle w:val="TableParagraph"/>
              <w:spacing w:before="1" w:line="271" w:lineRule="exact"/>
              <w:ind w:left="94" w:right="87"/>
              <w:jc w:val="center"/>
              <w:rPr>
                <w:b/>
                <w:sz w:val="28"/>
                <w:szCs w:val="28"/>
              </w:rPr>
            </w:pPr>
          </w:p>
        </w:tc>
        <w:tc>
          <w:tcPr>
            <w:tcW w:w="2694" w:type="dxa"/>
            <w:vMerge/>
          </w:tcPr>
          <w:p w:rsidR="00C056BD" w:rsidRPr="00C056BD" w:rsidRDefault="00C056BD" w:rsidP="007D0A0C">
            <w:pPr>
              <w:pStyle w:val="TableParagraph"/>
              <w:spacing w:before="1" w:line="271" w:lineRule="exact"/>
              <w:ind w:left="0"/>
              <w:rPr>
                <w:sz w:val="28"/>
                <w:szCs w:val="28"/>
              </w:rPr>
            </w:pPr>
          </w:p>
        </w:tc>
        <w:tc>
          <w:tcPr>
            <w:tcW w:w="5319" w:type="dxa"/>
          </w:tcPr>
          <w:p w:rsidR="000A3669" w:rsidRPr="00307EE2" w:rsidRDefault="000A3669" w:rsidP="000A3669">
            <w:pPr>
              <w:autoSpaceDE w:val="0"/>
              <w:autoSpaceDN w:val="0"/>
              <w:adjustRightInd w:val="0"/>
              <w:jc w:val="left"/>
              <w:rPr>
                <w:sz w:val="28"/>
                <w:szCs w:val="28"/>
                <w:lang w:val="vi-VN"/>
              </w:rPr>
            </w:pPr>
            <w:r w:rsidRPr="00307EE2">
              <w:rPr>
                <w:rFonts w:ascii="TimesNewRomanPSMT" w:eastAsiaTheme="minorHAnsi" w:hAnsi="TimesNewRomanPSMT" w:cs="TimesNewRomanPSMT"/>
                <w:sz w:val="28"/>
                <w:szCs w:val="28"/>
              </w:rPr>
              <w:t>Nhà thầu không có biện pháp, thuyết minh đối với 1 trong các yêu cầu trên; hoặc có nhưng không đầy đủ hoặc không hợp lý với yêu cầu trên.</w:t>
            </w:r>
          </w:p>
        </w:tc>
        <w:tc>
          <w:tcPr>
            <w:tcW w:w="1701" w:type="dxa"/>
          </w:tcPr>
          <w:p w:rsidR="00C056BD" w:rsidRPr="00C056BD" w:rsidRDefault="00C056BD" w:rsidP="007D0A0C">
            <w:pPr>
              <w:pStyle w:val="TableParagraph"/>
              <w:spacing w:line="287" w:lineRule="exact"/>
              <w:ind w:left="0" w:right="-8"/>
              <w:jc w:val="right"/>
              <w:rPr>
                <w:b/>
                <w:sz w:val="28"/>
                <w:szCs w:val="28"/>
              </w:rPr>
            </w:pPr>
            <w:r w:rsidRPr="00C056BD">
              <w:rPr>
                <w:b/>
                <w:sz w:val="28"/>
                <w:szCs w:val="28"/>
              </w:rPr>
              <w:t>Không đạt</w:t>
            </w:r>
          </w:p>
        </w:tc>
      </w:tr>
      <w:tr w:rsidR="00C056BD" w:rsidRPr="00C056BD" w:rsidTr="00C056BD">
        <w:tc>
          <w:tcPr>
            <w:tcW w:w="709" w:type="dxa"/>
          </w:tcPr>
          <w:p w:rsidR="00C056BD" w:rsidRPr="00C056BD" w:rsidRDefault="00C056BD" w:rsidP="007D0A0C">
            <w:pPr>
              <w:pStyle w:val="TableParagraph"/>
              <w:spacing w:line="285" w:lineRule="exact"/>
              <w:ind w:left="0" w:right="207"/>
              <w:jc w:val="right"/>
              <w:rPr>
                <w:b/>
                <w:sz w:val="28"/>
                <w:szCs w:val="28"/>
                <w:lang w:val="en-US"/>
              </w:rPr>
            </w:pPr>
            <w:r w:rsidRPr="00C056BD">
              <w:rPr>
                <w:b/>
                <w:w w:val="101"/>
                <w:sz w:val="28"/>
                <w:szCs w:val="28"/>
                <w:lang w:val="en-US"/>
              </w:rPr>
              <w:t>4</w:t>
            </w:r>
          </w:p>
        </w:tc>
        <w:tc>
          <w:tcPr>
            <w:tcW w:w="9714" w:type="dxa"/>
            <w:gridSpan w:val="3"/>
          </w:tcPr>
          <w:p w:rsidR="00C056BD" w:rsidRPr="00C056BD" w:rsidRDefault="00C056BD" w:rsidP="007D0A0C">
            <w:pPr>
              <w:pStyle w:val="TableParagraph"/>
              <w:spacing w:line="285" w:lineRule="exact"/>
              <w:ind w:left="98"/>
              <w:rPr>
                <w:b/>
                <w:sz w:val="28"/>
                <w:szCs w:val="28"/>
              </w:rPr>
            </w:pPr>
            <w:r w:rsidRPr="00C056BD">
              <w:rPr>
                <w:b/>
                <w:sz w:val="28"/>
                <w:szCs w:val="28"/>
              </w:rPr>
              <w:t>Tiến độ cung cấp hàng hóa</w:t>
            </w:r>
          </w:p>
        </w:tc>
      </w:tr>
      <w:tr w:rsidR="00C056BD" w:rsidRPr="00C056BD" w:rsidTr="00C056BD">
        <w:tc>
          <w:tcPr>
            <w:tcW w:w="709" w:type="dxa"/>
            <w:vMerge w:val="restart"/>
          </w:tcPr>
          <w:p w:rsidR="00C056BD" w:rsidRPr="00C056BD" w:rsidRDefault="00C056BD" w:rsidP="007D0A0C">
            <w:pPr>
              <w:pStyle w:val="TableParagraph"/>
              <w:spacing w:before="1" w:line="271" w:lineRule="exact"/>
              <w:ind w:left="94" w:right="87"/>
              <w:jc w:val="center"/>
              <w:rPr>
                <w:b/>
                <w:sz w:val="28"/>
                <w:szCs w:val="28"/>
              </w:rPr>
            </w:pPr>
          </w:p>
        </w:tc>
        <w:tc>
          <w:tcPr>
            <w:tcW w:w="8013" w:type="dxa"/>
            <w:gridSpan w:val="2"/>
          </w:tcPr>
          <w:p w:rsidR="00C056BD" w:rsidRPr="00C056BD" w:rsidRDefault="00C056BD" w:rsidP="00C056BD">
            <w:pPr>
              <w:pStyle w:val="TableParagraph"/>
              <w:numPr>
                <w:ilvl w:val="0"/>
                <w:numId w:val="2"/>
              </w:numPr>
              <w:tabs>
                <w:tab w:val="left" w:pos="265"/>
              </w:tabs>
              <w:spacing w:before="2" w:line="290" w:lineRule="atLeast"/>
              <w:ind w:right="87" w:firstLine="0"/>
              <w:rPr>
                <w:sz w:val="28"/>
                <w:szCs w:val="28"/>
              </w:rPr>
            </w:pPr>
            <w:r w:rsidRPr="00C056BD">
              <w:rPr>
                <w:sz w:val="28"/>
                <w:szCs w:val="28"/>
              </w:rPr>
              <w:t>Trình bày tiến độ cung cấp hàng hóa, thời điểm bắt đầu tính từ ngày hợp đồng có hiệu lực.</w:t>
            </w:r>
          </w:p>
          <w:p w:rsidR="00C056BD" w:rsidRPr="00C056BD" w:rsidRDefault="00C056BD" w:rsidP="00C056BD">
            <w:pPr>
              <w:pStyle w:val="TableParagraph"/>
              <w:numPr>
                <w:ilvl w:val="0"/>
                <w:numId w:val="2"/>
              </w:numPr>
              <w:tabs>
                <w:tab w:val="left" w:pos="265"/>
              </w:tabs>
              <w:spacing w:before="2" w:line="290" w:lineRule="atLeast"/>
              <w:ind w:right="87" w:firstLine="0"/>
              <w:rPr>
                <w:sz w:val="28"/>
                <w:szCs w:val="28"/>
              </w:rPr>
            </w:pPr>
            <w:r w:rsidRPr="00C056BD">
              <w:rPr>
                <w:sz w:val="28"/>
                <w:szCs w:val="28"/>
              </w:rPr>
              <w:t xml:space="preserve">Có Biểu đồ nhân </w:t>
            </w:r>
            <w:r w:rsidRPr="00C056BD">
              <w:rPr>
                <w:spacing w:val="-2"/>
                <w:sz w:val="28"/>
                <w:szCs w:val="28"/>
              </w:rPr>
              <w:t xml:space="preserve">lực </w:t>
            </w:r>
            <w:r w:rsidRPr="00C056BD">
              <w:rPr>
                <w:sz w:val="28"/>
                <w:szCs w:val="28"/>
              </w:rPr>
              <w:t>phù hợp với bảng tiến độ và Số lượng nhân lực đề</w:t>
            </w:r>
            <w:r w:rsidRPr="00C056BD">
              <w:rPr>
                <w:spacing w:val="2"/>
                <w:sz w:val="28"/>
                <w:szCs w:val="28"/>
              </w:rPr>
              <w:t xml:space="preserve"> </w:t>
            </w:r>
            <w:r w:rsidRPr="00C056BD">
              <w:rPr>
                <w:sz w:val="28"/>
                <w:szCs w:val="28"/>
              </w:rPr>
              <w:t>xuất</w:t>
            </w:r>
          </w:p>
          <w:p w:rsidR="00C056BD" w:rsidRPr="00C056BD" w:rsidRDefault="002338FE" w:rsidP="004A2B87">
            <w:pPr>
              <w:pStyle w:val="TableParagraph"/>
              <w:tabs>
                <w:tab w:val="left" w:pos="265"/>
              </w:tabs>
              <w:spacing w:before="2" w:line="290" w:lineRule="atLeast"/>
              <w:ind w:right="87"/>
              <w:rPr>
                <w:sz w:val="28"/>
                <w:szCs w:val="28"/>
                <w:lang w:val="en-US"/>
              </w:rPr>
            </w:pPr>
            <w:r w:rsidRPr="00C056BD">
              <w:rPr>
                <w:sz w:val="28"/>
                <w:szCs w:val="28"/>
              </w:rPr>
              <w:t xml:space="preserve">- </w:t>
            </w:r>
            <w:r w:rsidRPr="000708DE">
              <w:rPr>
                <w:sz w:val="28"/>
                <w:szCs w:val="28"/>
              </w:rPr>
              <w:t>Trình bày đầy đủ, cụ thể, khoa học phương án giao hàng tại địa điểm cùng với danh mục thiết bị và số lượng được giao</w:t>
            </w:r>
            <w:r w:rsidRPr="000708DE">
              <w:rPr>
                <w:sz w:val="28"/>
                <w:szCs w:val="28"/>
                <w:lang w:val="en-US"/>
              </w:rPr>
              <w:t xml:space="preserve"> theo yêu cầu của E-HSMT</w:t>
            </w:r>
          </w:p>
        </w:tc>
        <w:tc>
          <w:tcPr>
            <w:tcW w:w="1701" w:type="dxa"/>
          </w:tcPr>
          <w:p w:rsidR="00C056BD" w:rsidRPr="00C056BD" w:rsidRDefault="00C056BD" w:rsidP="007D0A0C">
            <w:pPr>
              <w:pStyle w:val="TableParagraph"/>
              <w:spacing w:line="287" w:lineRule="exact"/>
              <w:ind w:left="0" w:right="456"/>
              <w:jc w:val="right"/>
              <w:rPr>
                <w:b/>
                <w:sz w:val="28"/>
                <w:szCs w:val="28"/>
              </w:rPr>
            </w:pPr>
            <w:r w:rsidRPr="00C056BD">
              <w:rPr>
                <w:b/>
                <w:sz w:val="28"/>
                <w:szCs w:val="28"/>
              </w:rPr>
              <w:t>Đạt</w:t>
            </w:r>
          </w:p>
        </w:tc>
      </w:tr>
      <w:tr w:rsidR="00C056BD" w:rsidRPr="00C056BD" w:rsidTr="00C056BD">
        <w:tc>
          <w:tcPr>
            <w:tcW w:w="709" w:type="dxa"/>
            <w:vMerge/>
          </w:tcPr>
          <w:p w:rsidR="00C056BD" w:rsidRPr="00C056BD" w:rsidRDefault="00C056BD" w:rsidP="007D0A0C">
            <w:pPr>
              <w:pStyle w:val="TableParagraph"/>
              <w:spacing w:before="1" w:line="271" w:lineRule="exact"/>
              <w:ind w:left="94" w:right="87"/>
              <w:jc w:val="center"/>
              <w:rPr>
                <w:b/>
                <w:sz w:val="28"/>
                <w:szCs w:val="28"/>
              </w:rPr>
            </w:pPr>
          </w:p>
        </w:tc>
        <w:tc>
          <w:tcPr>
            <w:tcW w:w="8013" w:type="dxa"/>
            <w:gridSpan w:val="2"/>
          </w:tcPr>
          <w:p w:rsidR="00C056BD" w:rsidRPr="00C056BD" w:rsidRDefault="00C056BD" w:rsidP="00C056BD">
            <w:pPr>
              <w:pStyle w:val="TableParagraph"/>
              <w:numPr>
                <w:ilvl w:val="0"/>
                <w:numId w:val="3"/>
              </w:numPr>
              <w:tabs>
                <w:tab w:val="left" w:pos="248"/>
              </w:tabs>
              <w:spacing w:before="4" w:line="292" w:lineRule="exact"/>
              <w:ind w:right="89" w:firstLine="0"/>
              <w:jc w:val="both"/>
              <w:rPr>
                <w:sz w:val="28"/>
                <w:szCs w:val="28"/>
              </w:rPr>
            </w:pPr>
            <w:r w:rsidRPr="00C056BD">
              <w:rPr>
                <w:sz w:val="28"/>
                <w:szCs w:val="28"/>
              </w:rPr>
              <w:t xml:space="preserve">Không </w:t>
            </w:r>
            <w:r w:rsidRPr="00C056BD">
              <w:rPr>
                <w:sz w:val="28"/>
                <w:szCs w:val="28"/>
                <w:lang w:val="en-US"/>
              </w:rPr>
              <w:t>t</w:t>
            </w:r>
            <w:r w:rsidRPr="00C056BD">
              <w:rPr>
                <w:sz w:val="28"/>
                <w:szCs w:val="28"/>
              </w:rPr>
              <w:t>rình bày</w:t>
            </w:r>
            <w:r w:rsidRPr="00C056BD">
              <w:rPr>
                <w:sz w:val="28"/>
                <w:szCs w:val="28"/>
                <w:lang w:val="en-US"/>
              </w:rPr>
              <w:t xml:space="preserve"> hoặc trình bày thiếu</w:t>
            </w:r>
            <w:r w:rsidRPr="00C056BD">
              <w:rPr>
                <w:sz w:val="28"/>
                <w:szCs w:val="28"/>
              </w:rPr>
              <w:t xml:space="preserve"> tiến độ cung cấp hàng hóa, thời điểm bắt đầu tính từ ngày hợp đồng có hiệu lực </w:t>
            </w:r>
          </w:p>
          <w:p w:rsidR="00C056BD" w:rsidRPr="00C056BD" w:rsidRDefault="00C056BD" w:rsidP="00C056BD">
            <w:pPr>
              <w:pStyle w:val="TableParagraph"/>
              <w:numPr>
                <w:ilvl w:val="0"/>
                <w:numId w:val="3"/>
              </w:numPr>
              <w:tabs>
                <w:tab w:val="left" w:pos="248"/>
              </w:tabs>
              <w:spacing w:before="4" w:line="292" w:lineRule="exact"/>
              <w:ind w:right="89" w:firstLine="0"/>
              <w:jc w:val="both"/>
              <w:rPr>
                <w:sz w:val="28"/>
                <w:szCs w:val="28"/>
              </w:rPr>
            </w:pPr>
            <w:r w:rsidRPr="00C056BD">
              <w:rPr>
                <w:sz w:val="28"/>
                <w:szCs w:val="28"/>
              </w:rPr>
              <w:t>Không Có Biểu đồ nhân lực hoặc có Biểu đồ nhân lực nhưng không phù hợp với bảng tiến độ và Số lượng nhân lực đề</w:t>
            </w:r>
            <w:r w:rsidRPr="00C056BD">
              <w:rPr>
                <w:spacing w:val="47"/>
                <w:sz w:val="28"/>
                <w:szCs w:val="28"/>
              </w:rPr>
              <w:t xml:space="preserve"> </w:t>
            </w:r>
            <w:r w:rsidRPr="00C056BD">
              <w:rPr>
                <w:sz w:val="28"/>
                <w:szCs w:val="28"/>
              </w:rPr>
              <w:t>xuất</w:t>
            </w:r>
          </w:p>
          <w:p w:rsidR="004A2B87" w:rsidRPr="000708DE" w:rsidRDefault="002338FE" w:rsidP="004A2B87">
            <w:pPr>
              <w:pStyle w:val="TableParagraph"/>
              <w:numPr>
                <w:ilvl w:val="0"/>
                <w:numId w:val="3"/>
              </w:numPr>
              <w:tabs>
                <w:tab w:val="left" w:pos="248"/>
              </w:tabs>
              <w:spacing w:before="4" w:line="292" w:lineRule="exact"/>
              <w:ind w:right="89" w:firstLine="0"/>
              <w:jc w:val="both"/>
              <w:rPr>
                <w:sz w:val="28"/>
                <w:szCs w:val="28"/>
              </w:rPr>
            </w:pPr>
            <w:r w:rsidRPr="000708DE">
              <w:rPr>
                <w:sz w:val="28"/>
                <w:szCs w:val="28"/>
                <w:lang w:val="en-US"/>
              </w:rPr>
              <w:t xml:space="preserve">Không trình bày hoặc trình bày không </w:t>
            </w:r>
            <w:r w:rsidRPr="000708DE">
              <w:rPr>
                <w:sz w:val="28"/>
                <w:szCs w:val="28"/>
              </w:rPr>
              <w:t>đầy đủ, cụ thể, khoa học phương án giao hàng tại địa điểm cùng với danh mục thiết bị và số lượng được giao</w:t>
            </w:r>
            <w:r w:rsidRPr="000708DE">
              <w:rPr>
                <w:sz w:val="28"/>
                <w:szCs w:val="28"/>
                <w:lang w:val="en-US"/>
              </w:rPr>
              <w:t xml:space="preserve"> theo yêu cầu của E-HSMT</w:t>
            </w:r>
            <w:r w:rsidR="004A2B87">
              <w:rPr>
                <w:sz w:val="28"/>
                <w:szCs w:val="28"/>
                <w:lang w:val="en-US"/>
              </w:rPr>
              <w:t>.</w:t>
            </w:r>
          </w:p>
          <w:p w:rsidR="00C056BD" w:rsidRPr="00C056BD" w:rsidRDefault="00C056BD" w:rsidP="00D17DB8">
            <w:pPr>
              <w:pStyle w:val="TableParagraph"/>
              <w:tabs>
                <w:tab w:val="left" w:pos="248"/>
              </w:tabs>
              <w:spacing w:before="4" w:line="292" w:lineRule="exact"/>
              <w:ind w:right="89"/>
              <w:jc w:val="both"/>
              <w:rPr>
                <w:sz w:val="28"/>
                <w:szCs w:val="28"/>
              </w:rPr>
            </w:pPr>
          </w:p>
        </w:tc>
        <w:tc>
          <w:tcPr>
            <w:tcW w:w="1701" w:type="dxa"/>
          </w:tcPr>
          <w:p w:rsidR="00C056BD" w:rsidRPr="00C056BD" w:rsidRDefault="00C056BD" w:rsidP="007D0A0C">
            <w:pPr>
              <w:pStyle w:val="TableParagraph"/>
              <w:spacing w:line="287" w:lineRule="exact"/>
              <w:ind w:left="0" w:right="-8"/>
              <w:jc w:val="right"/>
              <w:rPr>
                <w:b/>
                <w:sz w:val="28"/>
                <w:szCs w:val="28"/>
              </w:rPr>
            </w:pPr>
            <w:r w:rsidRPr="00C056BD">
              <w:rPr>
                <w:b/>
                <w:sz w:val="28"/>
                <w:szCs w:val="28"/>
              </w:rPr>
              <w:t>Không đạt</w:t>
            </w:r>
          </w:p>
        </w:tc>
      </w:tr>
      <w:tr w:rsidR="00C056BD" w:rsidRPr="00C056BD" w:rsidTr="00C056BD">
        <w:tc>
          <w:tcPr>
            <w:tcW w:w="709" w:type="dxa"/>
          </w:tcPr>
          <w:p w:rsidR="00C056BD" w:rsidRPr="00C056BD" w:rsidRDefault="00C056BD" w:rsidP="007D0A0C">
            <w:pPr>
              <w:pStyle w:val="TableParagraph"/>
              <w:spacing w:line="272" w:lineRule="exact"/>
              <w:ind w:left="0" w:right="207"/>
              <w:jc w:val="right"/>
              <w:rPr>
                <w:b/>
                <w:sz w:val="28"/>
                <w:szCs w:val="28"/>
                <w:lang w:val="en-US"/>
              </w:rPr>
            </w:pPr>
            <w:r w:rsidRPr="00C056BD">
              <w:rPr>
                <w:b/>
                <w:w w:val="101"/>
                <w:sz w:val="28"/>
                <w:szCs w:val="28"/>
                <w:lang w:val="en-US"/>
              </w:rPr>
              <w:t>5</w:t>
            </w:r>
          </w:p>
        </w:tc>
        <w:tc>
          <w:tcPr>
            <w:tcW w:w="9714" w:type="dxa"/>
            <w:gridSpan w:val="3"/>
          </w:tcPr>
          <w:p w:rsidR="00C056BD" w:rsidRPr="00C056BD" w:rsidRDefault="00C056BD" w:rsidP="007D0A0C">
            <w:pPr>
              <w:pStyle w:val="TableParagraph"/>
              <w:spacing w:line="272" w:lineRule="exact"/>
              <w:ind w:left="98"/>
              <w:rPr>
                <w:b/>
                <w:sz w:val="28"/>
                <w:szCs w:val="28"/>
              </w:rPr>
            </w:pPr>
            <w:r w:rsidRPr="00C056BD">
              <w:rPr>
                <w:b/>
                <w:sz w:val="28"/>
                <w:szCs w:val="28"/>
              </w:rPr>
              <w:t>Thời gian bảo hành và bảo trì thiết bị</w:t>
            </w:r>
          </w:p>
        </w:tc>
      </w:tr>
      <w:tr w:rsidR="00C056BD" w:rsidRPr="00C056BD" w:rsidTr="00C056BD">
        <w:tc>
          <w:tcPr>
            <w:tcW w:w="709" w:type="dxa"/>
            <w:vMerge w:val="restart"/>
          </w:tcPr>
          <w:p w:rsidR="00C056BD" w:rsidRPr="00C056BD" w:rsidRDefault="00C056BD" w:rsidP="007D0A0C">
            <w:pPr>
              <w:pStyle w:val="TableParagraph"/>
              <w:spacing w:before="1" w:line="271" w:lineRule="exact"/>
              <w:ind w:left="94" w:right="87"/>
              <w:jc w:val="center"/>
              <w:rPr>
                <w:b/>
                <w:sz w:val="28"/>
                <w:szCs w:val="28"/>
              </w:rPr>
            </w:pPr>
          </w:p>
        </w:tc>
        <w:tc>
          <w:tcPr>
            <w:tcW w:w="8013" w:type="dxa"/>
            <w:gridSpan w:val="2"/>
          </w:tcPr>
          <w:p w:rsidR="00C056BD" w:rsidRPr="00C056BD" w:rsidRDefault="00C056BD" w:rsidP="00C056BD">
            <w:pPr>
              <w:pStyle w:val="TableParagraph"/>
              <w:numPr>
                <w:ilvl w:val="0"/>
                <w:numId w:val="4"/>
              </w:numPr>
              <w:tabs>
                <w:tab w:val="left" w:pos="256"/>
              </w:tabs>
              <w:spacing w:line="242" w:lineRule="auto"/>
              <w:ind w:right="87" w:firstLine="0"/>
              <w:jc w:val="both"/>
              <w:rPr>
                <w:sz w:val="28"/>
                <w:szCs w:val="28"/>
              </w:rPr>
            </w:pPr>
            <w:r w:rsidRPr="00C056BD">
              <w:rPr>
                <w:sz w:val="28"/>
                <w:szCs w:val="28"/>
              </w:rPr>
              <w:t xml:space="preserve">Có cam kết các hàng hóa cung cấp mới </w:t>
            </w:r>
            <w:r w:rsidR="00307EE2">
              <w:rPr>
                <w:sz w:val="28"/>
                <w:szCs w:val="28"/>
              </w:rPr>
              <w:t>100%</w:t>
            </w:r>
            <w:r w:rsidR="00307EE2">
              <w:rPr>
                <w:sz w:val="28"/>
                <w:szCs w:val="28"/>
                <w:lang w:val="en-US"/>
              </w:rPr>
              <w:t>.</w:t>
            </w:r>
          </w:p>
          <w:p w:rsidR="00C056BD" w:rsidRPr="00C056BD" w:rsidRDefault="00C056BD" w:rsidP="00C056BD">
            <w:pPr>
              <w:pStyle w:val="TableParagraph"/>
              <w:numPr>
                <w:ilvl w:val="0"/>
                <w:numId w:val="4"/>
              </w:numPr>
              <w:tabs>
                <w:tab w:val="left" w:pos="258"/>
              </w:tabs>
              <w:spacing w:before="1" w:line="242" w:lineRule="auto"/>
              <w:ind w:right="90" w:firstLine="0"/>
              <w:jc w:val="both"/>
              <w:rPr>
                <w:sz w:val="28"/>
                <w:szCs w:val="28"/>
              </w:rPr>
            </w:pPr>
            <w:r w:rsidRPr="00C056BD">
              <w:rPr>
                <w:sz w:val="28"/>
                <w:szCs w:val="28"/>
              </w:rPr>
              <w:t>Có cam kết bảo hành ít nhất là 12 tháng cho các thiết bị trong gói thầu và công tác hướng dẫn sử dụng, vận</w:t>
            </w:r>
            <w:r w:rsidRPr="00C056BD">
              <w:rPr>
                <w:spacing w:val="8"/>
                <w:sz w:val="28"/>
                <w:szCs w:val="28"/>
              </w:rPr>
              <w:t xml:space="preserve"> </w:t>
            </w:r>
            <w:r w:rsidRPr="00C056BD">
              <w:rPr>
                <w:sz w:val="28"/>
                <w:szCs w:val="28"/>
              </w:rPr>
              <w:t>hành.</w:t>
            </w:r>
            <w:r w:rsidRPr="00C056BD">
              <w:rPr>
                <w:sz w:val="28"/>
                <w:szCs w:val="28"/>
                <w:lang w:val="en-US"/>
              </w:rPr>
              <w:t xml:space="preserve"> L</w:t>
            </w:r>
            <w:r w:rsidRPr="00C056BD">
              <w:rPr>
                <w:sz w:val="28"/>
                <w:szCs w:val="28"/>
              </w:rPr>
              <w:t>ịch bảo hành 03 tháng/lần (04 lần/năm) kể từ ngày bàn giao nghiệm thu hàng hóa</w:t>
            </w:r>
            <w:r w:rsidRPr="00C056BD">
              <w:rPr>
                <w:sz w:val="28"/>
                <w:szCs w:val="28"/>
                <w:lang w:val="en-US"/>
              </w:rPr>
              <w:t>.</w:t>
            </w:r>
          </w:p>
          <w:p w:rsidR="00C056BD" w:rsidRPr="00C056BD" w:rsidRDefault="00C056BD" w:rsidP="00C056BD">
            <w:pPr>
              <w:pStyle w:val="TableParagraph"/>
              <w:numPr>
                <w:ilvl w:val="0"/>
                <w:numId w:val="4"/>
              </w:numPr>
              <w:tabs>
                <w:tab w:val="left" w:pos="245"/>
              </w:tabs>
              <w:spacing w:before="3" w:line="244" w:lineRule="auto"/>
              <w:ind w:right="88" w:firstLine="0"/>
              <w:jc w:val="both"/>
              <w:rPr>
                <w:sz w:val="28"/>
                <w:szCs w:val="28"/>
              </w:rPr>
            </w:pPr>
            <w:r w:rsidRPr="00C056BD">
              <w:rPr>
                <w:sz w:val="28"/>
                <w:szCs w:val="28"/>
              </w:rPr>
              <w:t>Đối với các thiết bị, hàng hóa có thời gian bảo hành &gt;12 tháng theo nhà sản xuất thì cam kết thời gian bảo hành theo nhà sản</w:t>
            </w:r>
            <w:r w:rsidRPr="00C056BD">
              <w:rPr>
                <w:spacing w:val="42"/>
                <w:sz w:val="28"/>
                <w:szCs w:val="28"/>
              </w:rPr>
              <w:t xml:space="preserve"> </w:t>
            </w:r>
            <w:r w:rsidRPr="00C056BD">
              <w:rPr>
                <w:sz w:val="28"/>
                <w:szCs w:val="28"/>
              </w:rPr>
              <w:t>xuất;</w:t>
            </w:r>
          </w:p>
          <w:p w:rsidR="00C056BD" w:rsidRPr="00C056BD" w:rsidRDefault="00C056BD" w:rsidP="00C056BD">
            <w:pPr>
              <w:pStyle w:val="TableParagraph"/>
              <w:numPr>
                <w:ilvl w:val="0"/>
                <w:numId w:val="4"/>
              </w:numPr>
              <w:tabs>
                <w:tab w:val="left" w:pos="240"/>
              </w:tabs>
              <w:spacing w:line="244" w:lineRule="auto"/>
              <w:ind w:right="85" w:firstLine="0"/>
              <w:jc w:val="both"/>
              <w:rPr>
                <w:sz w:val="28"/>
                <w:szCs w:val="28"/>
              </w:rPr>
            </w:pPr>
            <w:r w:rsidRPr="00C056BD">
              <w:rPr>
                <w:sz w:val="28"/>
                <w:szCs w:val="28"/>
              </w:rPr>
              <w:t>Có</w:t>
            </w:r>
            <w:r w:rsidRPr="00C056BD">
              <w:rPr>
                <w:spacing w:val="-6"/>
                <w:sz w:val="28"/>
                <w:szCs w:val="28"/>
              </w:rPr>
              <w:t xml:space="preserve"> </w:t>
            </w:r>
            <w:r w:rsidRPr="00C056BD">
              <w:rPr>
                <w:sz w:val="28"/>
                <w:szCs w:val="28"/>
              </w:rPr>
              <w:t>cam</w:t>
            </w:r>
            <w:r w:rsidRPr="00C056BD">
              <w:rPr>
                <w:spacing w:val="-5"/>
                <w:sz w:val="28"/>
                <w:szCs w:val="28"/>
              </w:rPr>
              <w:t xml:space="preserve"> </w:t>
            </w:r>
            <w:r w:rsidRPr="00C056BD">
              <w:rPr>
                <w:sz w:val="28"/>
                <w:szCs w:val="28"/>
              </w:rPr>
              <w:t>kết</w:t>
            </w:r>
            <w:r w:rsidRPr="00C056BD">
              <w:rPr>
                <w:spacing w:val="-5"/>
                <w:sz w:val="28"/>
                <w:szCs w:val="28"/>
              </w:rPr>
              <w:t xml:space="preserve"> </w:t>
            </w:r>
            <w:r w:rsidRPr="00C056BD">
              <w:rPr>
                <w:sz w:val="28"/>
                <w:szCs w:val="28"/>
              </w:rPr>
              <w:t>bảo</w:t>
            </w:r>
            <w:r w:rsidRPr="00C056BD">
              <w:rPr>
                <w:spacing w:val="-5"/>
                <w:sz w:val="28"/>
                <w:szCs w:val="28"/>
              </w:rPr>
              <w:t xml:space="preserve"> </w:t>
            </w:r>
            <w:r w:rsidRPr="00C056BD">
              <w:rPr>
                <w:sz w:val="28"/>
                <w:szCs w:val="28"/>
              </w:rPr>
              <w:t>trì</w:t>
            </w:r>
            <w:r w:rsidRPr="00C056BD">
              <w:rPr>
                <w:spacing w:val="-6"/>
                <w:sz w:val="28"/>
                <w:szCs w:val="28"/>
              </w:rPr>
              <w:t xml:space="preserve"> </w:t>
            </w:r>
            <w:r w:rsidRPr="00C056BD">
              <w:rPr>
                <w:sz w:val="28"/>
                <w:szCs w:val="28"/>
              </w:rPr>
              <w:t>và</w:t>
            </w:r>
            <w:r w:rsidRPr="00C056BD">
              <w:rPr>
                <w:spacing w:val="-7"/>
                <w:sz w:val="28"/>
                <w:szCs w:val="28"/>
              </w:rPr>
              <w:t xml:space="preserve"> </w:t>
            </w:r>
            <w:r w:rsidRPr="00C056BD">
              <w:rPr>
                <w:sz w:val="28"/>
                <w:szCs w:val="28"/>
              </w:rPr>
              <w:t>cung</w:t>
            </w:r>
            <w:r w:rsidRPr="00C056BD">
              <w:rPr>
                <w:spacing w:val="-2"/>
                <w:sz w:val="28"/>
                <w:szCs w:val="28"/>
              </w:rPr>
              <w:t xml:space="preserve"> </w:t>
            </w:r>
            <w:r w:rsidRPr="00C056BD">
              <w:rPr>
                <w:sz w:val="28"/>
                <w:szCs w:val="28"/>
              </w:rPr>
              <w:t>cấp</w:t>
            </w:r>
            <w:r w:rsidRPr="00C056BD">
              <w:rPr>
                <w:spacing w:val="-6"/>
                <w:sz w:val="28"/>
                <w:szCs w:val="28"/>
              </w:rPr>
              <w:t xml:space="preserve"> </w:t>
            </w:r>
            <w:r w:rsidRPr="00C056BD">
              <w:rPr>
                <w:sz w:val="28"/>
                <w:szCs w:val="28"/>
              </w:rPr>
              <w:t>vật</w:t>
            </w:r>
            <w:r w:rsidRPr="00C056BD">
              <w:rPr>
                <w:spacing w:val="-4"/>
                <w:sz w:val="28"/>
                <w:szCs w:val="28"/>
              </w:rPr>
              <w:t xml:space="preserve"> </w:t>
            </w:r>
            <w:r w:rsidRPr="00C056BD">
              <w:rPr>
                <w:sz w:val="28"/>
                <w:szCs w:val="28"/>
              </w:rPr>
              <w:t>tư</w:t>
            </w:r>
            <w:r w:rsidRPr="00C056BD">
              <w:rPr>
                <w:spacing w:val="-6"/>
                <w:sz w:val="28"/>
                <w:szCs w:val="28"/>
              </w:rPr>
              <w:t xml:space="preserve"> </w:t>
            </w:r>
            <w:r w:rsidRPr="00C056BD">
              <w:rPr>
                <w:sz w:val="28"/>
                <w:szCs w:val="28"/>
              </w:rPr>
              <w:t>sau</w:t>
            </w:r>
            <w:r w:rsidRPr="00C056BD">
              <w:rPr>
                <w:spacing w:val="1"/>
                <w:sz w:val="28"/>
                <w:szCs w:val="28"/>
              </w:rPr>
              <w:t xml:space="preserve"> </w:t>
            </w:r>
            <w:r w:rsidRPr="00C056BD">
              <w:rPr>
                <w:sz w:val="28"/>
                <w:szCs w:val="28"/>
              </w:rPr>
              <w:t>bảo</w:t>
            </w:r>
            <w:r w:rsidRPr="00C056BD">
              <w:rPr>
                <w:spacing w:val="-2"/>
                <w:sz w:val="28"/>
                <w:szCs w:val="28"/>
              </w:rPr>
              <w:t xml:space="preserve"> </w:t>
            </w:r>
            <w:r w:rsidRPr="00C056BD">
              <w:rPr>
                <w:sz w:val="28"/>
                <w:szCs w:val="28"/>
              </w:rPr>
              <w:t>hành</w:t>
            </w:r>
            <w:r w:rsidRPr="00C056BD">
              <w:rPr>
                <w:spacing w:val="-2"/>
                <w:sz w:val="28"/>
                <w:szCs w:val="28"/>
              </w:rPr>
              <w:t xml:space="preserve"> </w:t>
            </w:r>
            <w:r w:rsidRPr="00C056BD">
              <w:rPr>
                <w:sz w:val="28"/>
                <w:szCs w:val="28"/>
              </w:rPr>
              <w:t>ít</w:t>
            </w:r>
            <w:r w:rsidRPr="00C056BD">
              <w:rPr>
                <w:spacing w:val="-4"/>
                <w:sz w:val="28"/>
                <w:szCs w:val="28"/>
              </w:rPr>
              <w:t xml:space="preserve"> </w:t>
            </w:r>
            <w:r w:rsidRPr="00C056BD">
              <w:rPr>
                <w:sz w:val="28"/>
                <w:szCs w:val="28"/>
              </w:rPr>
              <w:t>nhất</w:t>
            </w:r>
            <w:r w:rsidRPr="00C056BD">
              <w:rPr>
                <w:spacing w:val="-8"/>
                <w:sz w:val="28"/>
                <w:szCs w:val="28"/>
              </w:rPr>
              <w:t xml:space="preserve"> </w:t>
            </w:r>
            <w:r w:rsidRPr="00C056BD">
              <w:rPr>
                <w:sz w:val="28"/>
                <w:szCs w:val="28"/>
              </w:rPr>
              <w:t>là</w:t>
            </w:r>
            <w:r w:rsidRPr="00C056BD">
              <w:rPr>
                <w:spacing w:val="-3"/>
                <w:sz w:val="28"/>
                <w:szCs w:val="28"/>
              </w:rPr>
              <w:t xml:space="preserve"> </w:t>
            </w:r>
            <w:r w:rsidRPr="00C056BD">
              <w:rPr>
                <w:sz w:val="28"/>
                <w:szCs w:val="28"/>
              </w:rPr>
              <w:t>05</w:t>
            </w:r>
            <w:r w:rsidRPr="00C056BD">
              <w:rPr>
                <w:spacing w:val="-6"/>
                <w:sz w:val="28"/>
                <w:szCs w:val="28"/>
              </w:rPr>
              <w:t xml:space="preserve"> </w:t>
            </w:r>
            <w:r w:rsidRPr="00C056BD">
              <w:rPr>
                <w:sz w:val="28"/>
                <w:szCs w:val="28"/>
              </w:rPr>
              <w:t>năm sau khi thực hiện hợp đồng. Nhà thầu phải có cơ sở bảo hành, bảo trì (bao gồm địa chỉ, số điện thoại và phương án triển khai bảo hành, bảo trì) cho các thiết bị của gói</w:t>
            </w:r>
            <w:r w:rsidRPr="00C056BD">
              <w:rPr>
                <w:spacing w:val="10"/>
                <w:sz w:val="28"/>
                <w:szCs w:val="28"/>
              </w:rPr>
              <w:t xml:space="preserve"> </w:t>
            </w:r>
            <w:r w:rsidRPr="00C056BD">
              <w:rPr>
                <w:sz w:val="28"/>
                <w:szCs w:val="28"/>
              </w:rPr>
              <w:t>thầu.</w:t>
            </w:r>
          </w:p>
          <w:p w:rsidR="00C056BD" w:rsidRPr="00C056BD" w:rsidRDefault="00C056BD" w:rsidP="00C056BD">
            <w:pPr>
              <w:pStyle w:val="TableParagraph"/>
              <w:numPr>
                <w:ilvl w:val="0"/>
                <w:numId w:val="4"/>
              </w:numPr>
              <w:tabs>
                <w:tab w:val="left" w:pos="250"/>
              </w:tabs>
              <w:spacing w:line="244" w:lineRule="auto"/>
              <w:ind w:right="90" w:firstLine="0"/>
              <w:jc w:val="both"/>
              <w:rPr>
                <w:sz w:val="28"/>
                <w:szCs w:val="28"/>
              </w:rPr>
            </w:pPr>
            <w:r w:rsidRPr="00C056BD">
              <w:rPr>
                <w:sz w:val="28"/>
                <w:szCs w:val="28"/>
              </w:rPr>
              <w:t xml:space="preserve">Cam kết Có đội ngũ hỗ trợ có khả năng đáp ứng trong vòng </w:t>
            </w:r>
            <w:r w:rsidRPr="00C056BD">
              <w:rPr>
                <w:sz w:val="28"/>
                <w:szCs w:val="28"/>
                <w:lang w:val="en-US"/>
              </w:rPr>
              <w:t>48</w:t>
            </w:r>
            <w:r w:rsidRPr="00C056BD">
              <w:rPr>
                <w:sz w:val="28"/>
                <w:szCs w:val="28"/>
              </w:rPr>
              <w:t xml:space="preserve"> giờ kể từ khi có yêu cầu của Chủ đầu</w:t>
            </w:r>
            <w:r w:rsidRPr="00C056BD">
              <w:rPr>
                <w:spacing w:val="9"/>
                <w:sz w:val="28"/>
                <w:szCs w:val="28"/>
              </w:rPr>
              <w:t xml:space="preserve"> </w:t>
            </w:r>
            <w:r w:rsidRPr="00C056BD">
              <w:rPr>
                <w:sz w:val="28"/>
                <w:szCs w:val="28"/>
              </w:rPr>
              <w:t>tư.</w:t>
            </w:r>
          </w:p>
          <w:p w:rsidR="00C056BD" w:rsidRPr="00C056BD" w:rsidRDefault="00C056BD" w:rsidP="00C056BD">
            <w:pPr>
              <w:pStyle w:val="TableParagraph"/>
              <w:numPr>
                <w:ilvl w:val="0"/>
                <w:numId w:val="4"/>
              </w:numPr>
              <w:tabs>
                <w:tab w:val="left" w:pos="291"/>
              </w:tabs>
              <w:spacing w:line="287" w:lineRule="exact"/>
              <w:ind w:left="290" w:hanging="192"/>
              <w:jc w:val="both"/>
              <w:rPr>
                <w:sz w:val="28"/>
                <w:szCs w:val="28"/>
              </w:rPr>
            </w:pPr>
            <w:r w:rsidRPr="00C056BD">
              <w:rPr>
                <w:sz w:val="28"/>
                <w:szCs w:val="28"/>
              </w:rPr>
              <w:t>Có</w:t>
            </w:r>
            <w:r w:rsidRPr="00C056BD">
              <w:rPr>
                <w:spacing w:val="53"/>
                <w:sz w:val="28"/>
                <w:szCs w:val="28"/>
              </w:rPr>
              <w:t xml:space="preserve"> </w:t>
            </w:r>
            <w:r w:rsidRPr="00C056BD">
              <w:rPr>
                <w:sz w:val="28"/>
                <w:szCs w:val="28"/>
              </w:rPr>
              <w:t>cam</w:t>
            </w:r>
            <w:r w:rsidRPr="00C056BD">
              <w:rPr>
                <w:spacing w:val="50"/>
                <w:sz w:val="28"/>
                <w:szCs w:val="28"/>
              </w:rPr>
              <w:t xml:space="preserve"> </w:t>
            </w:r>
            <w:r w:rsidRPr="00C056BD">
              <w:rPr>
                <w:sz w:val="28"/>
                <w:szCs w:val="28"/>
              </w:rPr>
              <w:t>kết</w:t>
            </w:r>
            <w:r w:rsidRPr="00C056BD">
              <w:rPr>
                <w:spacing w:val="48"/>
                <w:sz w:val="28"/>
                <w:szCs w:val="28"/>
              </w:rPr>
              <w:t xml:space="preserve"> </w:t>
            </w:r>
            <w:r w:rsidRPr="00C056BD">
              <w:rPr>
                <w:sz w:val="28"/>
                <w:szCs w:val="28"/>
              </w:rPr>
              <w:t>đảm</w:t>
            </w:r>
            <w:r w:rsidRPr="00C056BD">
              <w:rPr>
                <w:spacing w:val="48"/>
                <w:sz w:val="28"/>
                <w:szCs w:val="28"/>
              </w:rPr>
              <w:t xml:space="preserve"> </w:t>
            </w:r>
            <w:r w:rsidRPr="00C056BD">
              <w:rPr>
                <w:sz w:val="28"/>
                <w:szCs w:val="28"/>
              </w:rPr>
              <w:t>bảo</w:t>
            </w:r>
            <w:r w:rsidRPr="00C056BD">
              <w:rPr>
                <w:spacing w:val="50"/>
                <w:sz w:val="28"/>
                <w:szCs w:val="28"/>
              </w:rPr>
              <w:t xml:space="preserve"> </w:t>
            </w:r>
            <w:r w:rsidRPr="00C056BD">
              <w:rPr>
                <w:sz w:val="28"/>
                <w:szCs w:val="28"/>
              </w:rPr>
              <w:t>chất</w:t>
            </w:r>
            <w:r w:rsidRPr="00C056BD">
              <w:rPr>
                <w:spacing w:val="48"/>
                <w:sz w:val="28"/>
                <w:szCs w:val="28"/>
              </w:rPr>
              <w:t xml:space="preserve"> </w:t>
            </w:r>
            <w:r w:rsidRPr="00C056BD">
              <w:rPr>
                <w:sz w:val="28"/>
                <w:szCs w:val="28"/>
              </w:rPr>
              <w:t>lượng</w:t>
            </w:r>
            <w:r w:rsidRPr="00C056BD">
              <w:rPr>
                <w:spacing w:val="53"/>
                <w:sz w:val="28"/>
                <w:szCs w:val="28"/>
              </w:rPr>
              <w:t xml:space="preserve"> </w:t>
            </w:r>
            <w:r w:rsidRPr="00C056BD">
              <w:rPr>
                <w:sz w:val="28"/>
                <w:szCs w:val="28"/>
              </w:rPr>
              <w:t>hàng</w:t>
            </w:r>
            <w:r w:rsidRPr="00C056BD">
              <w:rPr>
                <w:spacing w:val="50"/>
                <w:sz w:val="28"/>
                <w:szCs w:val="28"/>
              </w:rPr>
              <w:t xml:space="preserve"> </w:t>
            </w:r>
            <w:r w:rsidRPr="00C056BD">
              <w:rPr>
                <w:sz w:val="28"/>
                <w:szCs w:val="28"/>
              </w:rPr>
              <w:t>hoá</w:t>
            </w:r>
            <w:r w:rsidRPr="00C056BD">
              <w:rPr>
                <w:spacing w:val="49"/>
                <w:sz w:val="28"/>
                <w:szCs w:val="28"/>
              </w:rPr>
              <w:t xml:space="preserve"> </w:t>
            </w:r>
            <w:r w:rsidRPr="00C056BD">
              <w:rPr>
                <w:sz w:val="28"/>
                <w:szCs w:val="28"/>
              </w:rPr>
              <w:t>trong</w:t>
            </w:r>
            <w:r w:rsidRPr="00C056BD">
              <w:rPr>
                <w:spacing w:val="51"/>
                <w:sz w:val="28"/>
                <w:szCs w:val="28"/>
              </w:rPr>
              <w:t xml:space="preserve"> </w:t>
            </w:r>
            <w:r w:rsidRPr="00C056BD">
              <w:rPr>
                <w:sz w:val="28"/>
                <w:szCs w:val="28"/>
              </w:rPr>
              <w:t>quá</w:t>
            </w:r>
            <w:r w:rsidRPr="00C056BD">
              <w:rPr>
                <w:spacing w:val="48"/>
                <w:sz w:val="28"/>
                <w:szCs w:val="28"/>
              </w:rPr>
              <w:t xml:space="preserve"> </w:t>
            </w:r>
            <w:r w:rsidRPr="00C056BD">
              <w:rPr>
                <w:sz w:val="28"/>
                <w:szCs w:val="28"/>
              </w:rPr>
              <w:t>trình</w:t>
            </w:r>
            <w:r w:rsidRPr="00C056BD">
              <w:rPr>
                <w:spacing w:val="50"/>
                <w:sz w:val="28"/>
                <w:szCs w:val="28"/>
              </w:rPr>
              <w:t xml:space="preserve"> </w:t>
            </w:r>
            <w:r w:rsidRPr="00C056BD">
              <w:rPr>
                <w:sz w:val="28"/>
                <w:szCs w:val="28"/>
              </w:rPr>
              <w:t>vận chuyển và lắp đặt</w:t>
            </w:r>
          </w:p>
        </w:tc>
        <w:tc>
          <w:tcPr>
            <w:tcW w:w="1701" w:type="dxa"/>
          </w:tcPr>
          <w:p w:rsidR="00C056BD" w:rsidRPr="00C056BD" w:rsidRDefault="00C056BD" w:rsidP="007D0A0C">
            <w:pPr>
              <w:pStyle w:val="TableParagraph"/>
              <w:spacing w:line="287" w:lineRule="exact"/>
              <w:ind w:left="0" w:right="456"/>
              <w:jc w:val="right"/>
              <w:rPr>
                <w:b/>
                <w:sz w:val="28"/>
                <w:szCs w:val="28"/>
              </w:rPr>
            </w:pPr>
            <w:r w:rsidRPr="00C056BD">
              <w:rPr>
                <w:b/>
                <w:sz w:val="28"/>
                <w:szCs w:val="28"/>
              </w:rPr>
              <w:t>Đạt</w:t>
            </w:r>
          </w:p>
        </w:tc>
      </w:tr>
      <w:tr w:rsidR="00C056BD" w:rsidRPr="00C056BD" w:rsidTr="00C056BD">
        <w:tc>
          <w:tcPr>
            <w:tcW w:w="709" w:type="dxa"/>
            <w:vMerge/>
          </w:tcPr>
          <w:p w:rsidR="00C056BD" w:rsidRPr="00C056BD" w:rsidRDefault="00C056BD" w:rsidP="007D0A0C">
            <w:pPr>
              <w:pStyle w:val="TableParagraph"/>
              <w:spacing w:before="1" w:line="271" w:lineRule="exact"/>
              <w:ind w:left="94" w:right="87"/>
              <w:jc w:val="center"/>
              <w:rPr>
                <w:b/>
                <w:sz w:val="28"/>
                <w:szCs w:val="28"/>
              </w:rPr>
            </w:pPr>
          </w:p>
        </w:tc>
        <w:tc>
          <w:tcPr>
            <w:tcW w:w="8013" w:type="dxa"/>
            <w:gridSpan w:val="2"/>
          </w:tcPr>
          <w:p w:rsidR="00C056BD" w:rsidRPr="00C056BD" w:rsidRDefault="00C056BD" w:rsidP="007D0A0C">
            <w:pPr>
              <w:pStyle w:val="TableParagraph"/>
              <w:spacing w:line="287" w:lineRule="exact"/>
              <w:rPr>
                <w:sz w:val="28"/>
                <w:szCs w:val="28"/>
              </w:rPr>
            </w:pPr>
            <w:r w:rsidRPr="00C056BD">
              <w:rPr>
                <w:sz w:val="28"/>
                <w:szCs w:val="28"/>
              </w:rPr>
              <w:t>Không có hoặc có nhưng không đầy đủ các tài liệu theo yêu cầu trên.</w:t>
            </w:r>
          </w:p>
        </w:tc>
        <w:tc>
          <w:tcPr>
            <w:tcW w:w="1701" w:type="dxa"/>
          </w:tcPr>
          <w:p w:rsidR="00C056BD" w:rsidRPr="00C056BD" w:rsidRDefault="00C056BD" w:rsidP="007D0A0C">
            <w:pPr>
              <w:pStyle w:val="TableParagraph"/>
              <w:spacing w:line="287" w:lineRule="exact"/>
              <w:ind w:left="0" w:right="-8"/>
              <w:jc w:val="right"/>
              <w:rPr>
                <w:b/>
                <w:sz w:val="28"/>
                <w:szCs w:val="28"/>
              </w:rPr>
            </w:pPr>
            <w:r w:rsidRPr="00C056BD">
              <w:rPr>
                <w:b/>
                <w:sz w:val="28"/>
                <w:szCs w:val="28"/>
              </w:rPr>
              <w:t>Không đạt</w:t>
            </w:r>
          </w:p>
        </w:tc>
      </w:tr>
      <w:tr w:rsidR="00C056BD" w:rsidRPr="00C056BD" w:rsidTr="00C056BD">
        <w:tc>
          <w:tcPr>
            <w:tcW w:w="709" w:type="dxa"/>
          </w:tcPr>
          <w:p w:rsidR="00C056BD" w:rsidRPr="00C056BD" w:rsidRDefault="00C056BD" w:rsidP="007D0A0C">
            <w:pPr>
              <w:pStyle w:val="TableParagraph"/>
              <w:spacing w:line="285" w:lineRule="exact"/>
              <w:ind w:left="0" w:right="207"/>
              <w:jc w:val="right"/>
              <w:rPr>
                <w:b/>
                <w:sz w:val="28"/>
                <w:szCs w:val="28"/>
                <w:lang w:val="en-US"/>
              </w:rPr>
            </w:pPr>
            <w:r w:rsidRPr="00C056BD">
              <w:rPr>
                <w:b/>
                <w:w w:val="101"/>
                <w:sz w:val="28"/>
                <w:szCs w:val="28"/>
                <w:lang w:val="en-US"/>
              </w:rPr>
              <w:t>6</w:t>
            </w:r>
          </w:p>
        </w:tc>
        <w:tc>
          <w:tcPr>
            <w:tcW w:w="9714" w:type="dxa"/>
            <w:gridSpan w:val="3"/>
          </w:tcPr>
          <w:p w:rsidR="00C056BD" w:rsidRPr="00C056BD" w:rsidRDefault="00C056BD" w:rsidP="007D0A0C">
            <w:pPr>
              <w:pStyle w:val="TableParagraph"/>
              <w:spacing w:line="242" w:lineRule="auto"/>
              <w:ind w:right="90" w:hanging="2"/>
              <w:jc w:val="both"/>
              <w:rPr>
                <w:b/>
                <w:sz w:val="28"/>
                <w:szCs w:val="28"/>
              </w:rPr>
            </w:pPr>
            <w:r w:rsidRPr="00C056BD">
              <w:rPr>
                <w:b/>
                <w:sz w:val="28"/>
                <w:szCs w:val="28"/>
              </w:rPr>
              <w:t>Các yếu tố về Điều kiện thương mại, thời gian thực hiện, đào tạo, chuyển giao công nghệ hợp lý, khả thi, phù hợp với đề xuất về tiến độ cung cấp</w:t>
            </w:r>
          </w:p>
        </w:tc>
      </w:tr>
      <w:tr w:rsidR="00C056BD" w:rsidRPr="00C056BD" w:rsidTr="00C056BD">
        <w:tc>
          <w:tcPr>
            <w:tcW w:w="709" w:type="dxa"/>
            <w:vMerge w:val="restart"/>
          </w:tcPr>
          <w:p w:rsidR="00C056BD" w:rsidRPr="00C056BD" w:rsidRDefault="00C056BD" w:rsidP="007D0A0C">
            <w:pPr>
              <w:pStyle w:val="TableParagraph"/>
              <w:spacing w:before="1" w:line="271" w:lineRule="exact"/>
              <w:ind w:left="94" w:right="87"/>
              <w:jc w:val="center"/>
              <w:rPr>
                <w:b/>
                <w:sz w:val="28"/>
                <w:szCs w:val="28"/>
              </w:rPr>
            </w:pPr>
          </w:p>
        </w:tc>
        <w:tc>
          <w:tcPr>
            <w:tcW w:w="8013" w:type="dxa"/>
            <w:gridSpan w:val="2"/>
          </w:tcPr>
          <w:p w:rsidR="00C056BD" w:rsidRPr="00C056BD" w:rsidRDefault="00C056BD" w:rsidP="007D0A0C">
            <w:pPr>
              <w:pStyle w:val="TableParagraph"/>
              <w:spacing w:line="242" w:lineRule="auto"/>
              <w:jc w:val="both"/>
              <w:rPr>
                <w:sz w:val="28"/>
                <w:szCs w:val="28"/>
              </w:rPr>
            </w:pPr>
            <w:r w:rsidRPr="00C056BD">
              <w:rPr>
                <w:sz w:val="28"/>
                <w:szCs w:val="28"/>
              </w:rPr>
              <w:t>Có điều kiện thương mại, thời gian thực hiện, đào tạo, chuyển giao công nghệ hợp lý, khả thi, phù hợp với đề xuất về tiến độ cung cấp</w:t>
            </w:r>
          </w:p>
        </w:tc>
        <w:tc>
          <w:tcPr>
            <w:tcW w:w="1701" w:type="dxa"/>
          </w:tcPr>
          <w:p w:rsidR="00C056BD" w:rsidRPr="00C056BD" w:rsidRDefault="00C056BD" w:rsidP="007D0A0C">
            <w:pPr>
              <w:pStyle w:val="TableParagraph"/>
              <w:spacing w:line="287" w:lineRule="exact"/>
              <w:ind w:left="0" w:right="456"/>
              <w:jc w:val="right"/>
              <w:rPr>
                <w:b/>
                <w:sz w:val="28"/>
                <w:szCs w:val="28"/>
              </w:rPr>
            </w:pPr>
            <w:r w:rsidRPr="00C056BD">
              <w:rPr>
                <w:b/>
                <w:sz w:val="28"/>
                <w:szCs w:val="28"/>
              </w:rPr>
              <w:t>Đạt</w:t>
            </w:r>
          </w:p>
        </w:tc>
      </w:tr>
      <w:tr w:rsidR="00C056BD" w:rsidRPr="00C056BD" w:rsidTr="00C056BD">
        <w:tc>
          <w:tcPr>
            <w:tcW w:w="709" w:type="dxa"/>
            <w:vMerge/>
          </w:tcPr>
          <w:p w:rsidR="00C056BD" w:rsidRPr="00C056BD" w:rsidRDefault="00C056BD" w:rsidP="007D0A0C">
            <w:pPr>
              <w:pStyle w:val="TableParagraph"/>
              <w:spacing w:before="1" w:line="271" w:lineRule="exact"/>
              <w:ind w:left="94" w:right="87"/>
              <w:jc w:val="center"/>
              <w:rPr>
                <w:b/>
                <w:sz w:val="28"/>
                <w:szCs w:val="28"/>
              </w:rPr>
            </w:pPr>
          </w:p>
        </w:tc>
        <w:tc>
          <w:tcPr>
            <w:tcW w:w="8013" w:type="dxa"/>
            <w:gridSpan w:val="2"/>
          </w:tcPr>
          <w:p w:rsidR="00C056BD" w:rsidRPr="00C056BD" w:rsidRDefault="00C056BD" w:rsidP="007D0A0C">
            <w:pPr>
              <w:pStyle w:val="TableParagraph"/>
              <w:spacing w:line="242" w:lineRule="auto"/>
              <w:ind w:right="117"/>
              <w:jc w:val="both"/>
              <w:rPr>
                <w:sz w:val="28"/>
                <w:szCs w:val="28"/>
              </w:rPr>
            </w:pPr>
            <w:r w:rsidRPr="00C056BD">
              <w:rPr>
                <w:sz w:val="28"/>
                <w:szCs w:val="28"/>
              </w:rPr>
              <w:t>Điều</w:t>
            </w:r>
            <w:r w:rsidRPr="00C056BD">
              <w:rPr>
                <w:spacing w:val="-5"/>
                <w:sz w:val="28"/>
                <w:szCs w:val="28"/>
              </w:rPr>
              <w:t xml:space="preserve"> </w:t>
            </w:r>
            <w:r w:rsidRPr="00C056BD">
              <w:rPr>
                <w:sz w:val="28"/>
                <w:szCs w:val="28"/>
              </w:rPr>
              <w:t>kiện</w:t>
            </w:r>
            <w:r w:rsidRPr="00C056BD">
              <w:rPr>
                <w:spacing w:val="-3"/>
                <w:sz w:val="28"/>
                <w:szCs w:val="28"/>
              </w:rPr>
              <w:t xml:space="preserve"> </w:t>
            </w:r>
            <w:r w:rsidRPr="00C056BD">
              <w:rPr>
                <w:sz w:val="28"/>
                <w:szCs w:val="28"/>
              </w:rPr>
              <w:t>thương</w:t>
            </w:r>
            <w:r w:rsidRPr="00C056BD">
              <w:rPr>
                <w:spacing w:val="-5"/>
                <w:sz w:val="28"/>
                <w:szCs w:val="28"/>
              </w:rPr>
              <w:t xml:space="preserve"> </w:t>
            </w:r>
            <w:r w:rsidRPr="00C056BD">
              <w:rPr>
                <w:sz w:val="28"/>
                <w:szCs w:val="28"/>
              </w:rPr>
              <w:t>mại,</w:t>
            </w:r>
            <w:r w:rsidRPr="00C056BD">
              <w:rPr>
                <w:spacing w:val="-5"/>
                <w:sz w:val="28"/>
                <w:szCs w:val="28"/>
              </w:rPr>
              <w:t xml:space="preserve"> </w:t>
            </w:r>
            <w:r w:rsidRPr="00C056BD">
              <w:rPr>
                <w:sz w:val="28"/>
                <w:szCs w:val="28"/>
              </w:rPr>
              <w:t>thời</w:t>
            </w:r>
            <w:r w:rsidRPr="00C056BD">
              <w:rPr>
                <w:spacing w:val="-7"/>
                <w:sz w:val="28"/>
                <w:szCs w:val="28"/>
              </w:rPr>
              <w:t xml:space="preserve"> </w:t>
            </w:r>
            <w:r w:rsidRPr="00C056BD">
              <w:rPr>
                <w:sz w:val="28"/>
                <w:szCs w:val="28"/>
              </w:rPr>
              <w:t>gian thực</w:t>
            </w:r>
            <w:r w:rsidRPr="00C056BD">
              <w:rPr>
                <w:spacing w:val="-10"/>
                <w:sz w:val="28"/>
                <w:szCs w:val="28"/>
              </w:rPr>
              <w:t xml:space="preserve"> </w:t>
            </w:r>
            <w:r w:rsidRPr="00C056BD">
              <w:rPr>
                <w:sz w:val="28"/>
                <w:szCs w:val="28"/>
              </w:rPr>
              <w:t>hiện,</w:t>
            </w:r>
            <w:r w:rsidRPr="00C056BD">
              <w:rPr>
                <w:spacing w:val="-9"/>
                <w:sz w:val="28"/>
                <w:szCs w:val="28"/>
              </w:rPr>
              <w:t xml:space="preserve"> </w:t>
            </w:r>
            <w:r w:rsidRPr="00C056BD">
              <w:rPr>
                <w:sz w:val="28"/>
                <w:szCs w:val="28"/>
              </w:rPr>
              <w:t>đào</w:t>
            </w:r>
            <w:r w:rsidRPr="00C056BD">
              <w:rPr>
                <w:spacing w:val="1"/>
                <w:sz w:val="28"/>
                <w:szCs w:val="28"/>
              </w:rPr>
              <w:t xml:space="preserve"> </w:t>
            </w:r>
            <w:r w:rsidRPr="00C056BD">
              <w:rPr>
                <w:sz w:val="28"/>
                <w:szCs w:val="28"/>
              </w:rPr>
              <w:t>tạo,</w:t>
            </w:r>
            <w:r w:rsidRPr="00C056BD">
              <w:rPr>
                <w:spacing w:val="-5"/>
                <w:sz w:val="28"/>
                <w:szCs w:val="28"/>
              </w:rPr>
              <w:t xml:space="preserve"> </w:t>
            </w:r>
            <w:r w:rsidRPr="00C056BD">
              <w:rPr>
                <w:sz w:val="28"/>
                <w:szCs w:val="28"/>
              </w:rPr>
              <w:t>chuyển</w:t>
            </w:r>
            <w:r w:rsidRPr="00C056BD">
              <w:rPr>
                <w:spacing w:val="-9"/>
                <w:sz w:val="28"/>
                <w:szCs w:val="28"/>
              </w:rPr>
              <w:t xml:space="preserve"> </w:t>
            </w:r>
            <w:r w:rsidRPr="00C056BD">
              <w:rPr>
                <w:sz w:val="28"/>
                <w:szCs w:val="28"/>
              </w:rPr>
              <w:t>giao</w:t>
            </w:r>
            <w:r w:rsidRPr="00C056BD">
              <w:rPr>
                <w:spacing w:val="-2"/>
                <w:sz w:val="28"/>
                <w:szCs w:val="28"/>
              </w:rPr>
              <w:t xml:space="preserve"> </w:t>
            </w:r>
            <w:r w:rsidRPr="00C056BD">
              <w:rPr>
                <w:sz w:val="28"/>
                <w:szCs w:val="28"/>
              </w:rPr>
              <w:t>công nghệ không hợp lý, khả thi, không phù hợp với đề xuất về tiến độ cung</w:t>
            </w:r>
            <w:r w:rsidRPr="00C056BD">
              <w:rPr>
                <w:spacing w:val="1"/>
                <w:sz w:val="28"/>
                <w:szCs w:val="28"/>
              </w:rPr>
              <w:t xml:space="preserve"> </w:t>
            </w:r>
            <w:r w:rsidRPr="00C056BD">
              <w:rPr>
                <w:sz w:val="28"/>
                <w:szCs w:val="28"/>
              </w:rPr>
              <w:t>cấp</w:t>
            </w:r>
          </w:p>
        </w:tc>
        <w:tc>
          <w:tcPr>
            <w:tcW w:w="1701" w:type="dxa"/>
          </w:tcPr>
          <w:p w:rsidR="00C056BD" w:rsidRPr="00C056BD" w:rsidRDefault="00C056BD" w:rsidP="007D0A0C">
            <w:pPr>
              <w:pStyle w:val="TableParagraph"/>
              <w:spacing w:line="287" w:lineRule="exact"/>
              <w:ind w:left="0" w:right="-8"/>
              <w:jc w:val="right"/>
              <w:rPr>
                <w:b/>
                <w:sz w:val="28"/>
                <w:szCs w:val="28"/>
              </w:rPr>
            </w:pPr>
            <w:r w:rsidRPr="00C056BD">
              <w:rPr>
                <w:b/>
                <w:sz w:val="28"/>
                <w:szCs w:val="28"/>
              </w:rPr>
              <w:t>Không đạt</w:t>
            </w:r>
          </w:p>
        </w:tc>
      </w:tr>
      <w:tr w:rsidR="00C056BD" w:rsidRPr="00C056BD" w:rsidTr="00C056BD">
        <w:tc>
          <w:tcPr>
            <w:tcW w:w="709" w:type="dxa"/>
          </w:tcPr>
          <w:p w:rsidR="00C056BD" w:rsidRPr="00C056BD" w:rsidRDefault="00C056BD" w:rsidP="007D0A0C">
            <w:pPr>
              <w:pStyle w:val="TableParagraph"/>
              <w:spacing w:line="272" w:lineRule="exact"/>
              <w:ind w:left="0" w:right="207"/>
              <w:jc w:val="right"/>
              <w:rPr>
                <w:b/>
                <w:sz w:val="28"/>
                <w:szCs w:val="28"/>
                <w:lang w:val="en-US"/>
              </w:rPr>
            </w:pPr>
            <w:r w:rsidRPr="00C056BD">
              <w:rPr>
                <w:b/>
                <w:w w:val="101"/>
                <w:sz w:val="28"/>
                <w:szCs w:val="28"/>
                <w:lang w:val="en-US"/>
              </w:rPr>
              <w:t>7</w:t>
            </w:r>
          </w:p>
        </w:tc>
        <w:tc>
          <w:tcPr>
            <w:tcW w:w="9714" w:type="dxa"/>
            <w:gridSpan w:val="3"/>
          </w:tcPr>
          <w:p w:rsidR="00C056BD" w:rsidRPr="00C056BD" w:rsidRDefault="00C056BD" w:rsidP="007D0A0C">
            <w:pPr>
              <w:pStyle w:val="TableParagraph"/>
              <w:spacing w:line="272" w:lineRule="exact"/>
              <w:ind w:left="98"/>
              <w:rPr>
                <w:b/>
                <w:sz w:val="28"/>
                <w:szCs w:val="28"/>
              </w:rPr>
            </w:pPr>
            <w:r w:rsidRPr="00C056BD">
              <w:rPr>
                <w:b/>
                <w:sz w:val="28"/>
                <w:szCs w:val="28"/>
              </w:rPr>
              <w:t>Uy tín nhà thầu trong thi công</w:t>
            </w:r>
          </w:p>
        </w:tc>
      </w:tr>
      <w:tr w:rsidR="00C056BD" w:rsidRPr="00C056BD" w:rsidTr="00C056BD">
        <w:tc>
          <w:tcPr>
            <w:tcW w:w="709" w:type="dxa"/>
            <w:vMerge w:val="restart"/>
          </w:tcPr>
          <w:p w:rsidR="00C056BD" w:rsidRPr="00C056BD" w:rsidRDefault="00C056BD" w:rsidP="007D0A0C">
            <w:pPr>
              <w:pStyle w:val="TableParagraph"/>
              <w:spacing w:before="1" w:line="271" w:lineRule="exact"/>
              <w:ind w:left="94" w:right="87"/>
              <w:jc w:val="center"/>
              <w:rPr>
                <w:b/>
                <w:sz w:val="28"/>
                <w:szCs w:val="28"/>
              </w:rPr>
            </w:pPr>
          </w:p>
        </w:tc>
        <w:tc>
          <w:tcPr>
            <w:tcW w:w="8013" w:type="dxa"/>
            <w:gridSpan w:val="2"/>
          </w:tcPr>
          <w:p w:rsidR="00C056BD" w:rsidRPr="00371951" w:rsidRDefault="00371951" w:rsidP="004D0D03">
            <w:pPr>
              <w:autoSpaceDE w:val="0"/>
              <w:autoSpaceDN w:val="0"/>
              <w:adjustRightInd w:val="0"/>
              <w:jc w:val="left"/>
              <w:rPr>
                <w:sz w:val="28"/>
                <w:szCs w:val="28"/>
                <w:lang w:val="vi-VN"/>
              </w:rPr>
            </w:pPr>
            <w:r w:rsidRPr="00371951">
              <w:rPr>
                <w:sz w:val="28"/>
                <w:szCs w:val="28"/>
                <w:lang w:val="vi-VN"/>
              </w:rPr>
              <w:t>Kh</w:t>
            </w:r>
            <w:r w:rsidR="00830CB3">
              <w:rPr>
                <w:sz w:val="28"/>
                <w:szCs w:val="28"/>
                <w:lang w:val="vi-VN"/>
              </w:rPr>
              <w:t>ông có hợp đồng tương tự chậm t</w:t>
            </w:r>
            <w:r w:rsidRPr="00371951">
              <w:rPr>
                <w:sz w:val="28"/>
                <w:szCs w:val="28"/>
                <w:lang w:val="vi-VN"/>
              </w:rPr>
              <w:t xml:space="preserve">iến độ hoặc bỏ dở hợp đồng do lỗi của nhà thầu; không có gói thầu nào không thương thảo hợp đồng, bao gồm cả việc không cung cấp hoặc </w:t>
            </w:r>
            <w:r w:rsidR="00830CB3">
              <w:rPr>
                <w:sz w:val="28"/>
                <w:szCs w:val="28"/>
                <w:lang w:val="vi-VN"/>
              </w:rPr>
              <w:t>cung c</w:t>
            </w:r>
            <w:r w:rsidR="00830CB3">
              <w:rPr>
                <w:sz w:val="28"/>
                <w:szCs w:val="28"/>
              </w:rPr>
              <w:t>ấ</w:t>
            </w:r>
            <w:r w:rsidR="00830CB3">
              <w:rPr>
                <w:sz w:val="28"/>
                <w:szCs w:val="28"/>
                <w:lang w:val="vi-VN"/>
              </w:rPr>
              <w:t>p thiế</w:t>
            </w:r>
            <w:r w:rsidR="00830CB3">
              <w:rPr>
                <w:sz w:val="28"/>
                <w:szCs w:val="28"/>
              </w:rPr>
              <w:t xml:space="preserve">u </w:t>
            </w:r>
            <w:r w:rsidRPr="00371951">
              <w:rPr>
                <w:sz w:val="28"/>
                <w:szCs w:val="28"/>
                <w:lang w:val="vi-VN"/>
              </w:rPr>
              <w:t>bản gốc E-HSDT để đối chiếu để tiến hành thương thảo hợp đồng hoặc có quyết định trúng thầu nhưng không tiến hành hoàn thiện, ký kết hợp đồng và không đang trong</w:t>
            </w:r>
            <w:r w:rsidR="004D0D03">
              <w:rPr>
                <w:sz w:val="28"/>
                <w:szCs w:val="28"/>
              </w:rPr>
              <w:t xml:space="preserve"> </w:t>
            </w:r>
            <w:r w:rsidRPr="00371951">
              <w:rPr>
                <w:sz w:val="28"/>
                <w:szCs w:val="28"/>
                <w:lang w:val="vi-VN"/>
              </w:rPr>
              <w:t>thời gian bị cấm tham gia đấu thầu hoặc bị kết luận là gian lận, không trung thực trong đấu thầu tại bất kỳ cơ quan, đơn vị nào. Có cam kết kèm theo</w:t>
            </w:r>
          </w:p>
        </w:tc>
        <w:tc>
          <w:tcPr>
            <w:tcW w:w="1701" w:type="dxa"/>
          </w:tcPr>
          <w:p w:rsidR="00C056BD" w:rsidRPr="00C056BD" w:rsidRDefault="00C056BD" w:rsidP="007D0A0C">
            <w:pPr>
              <w:pStyle w:val="TableParagraph"/>
              <w:spacing w:line="287" w:lineRule="exact"/>
              <w:ind w:left="0" w:right="456"/>
              <w:jc w:val="right"/>
              <w:rPr>
                <w:b/>
                <w:sz w:val="28"/>
                <w:szCs w:val="28"/>
              </w:rPr>
            </w:pPr>
            <w:r w:rsidRPr="00C056BD">
              <w:rPr>
                <w:b/>
                <w:sz w:val="28"/>
                <w:szCs w:val="28"/>
              </w:rPr>
              <w:t>Đạt</w:t>
            </w:r>
          </w:p>
        </w:tc>
      </w:tr>
      <w:tr w:rsidR="00C056BD" w:rsidRPr="00C056BD" w:rsidTr="00C056BD">
        <w:tc>
          <w:tcPr>
            <w:tcW w:w="709" w:type="dxa"/>
            <w:vMerge/>
          </w:tcPr>
          <w:p w:rsidR="00C056BD" w:rsidRPr="00C056BD" w:rsidRDefault="00C056BD" w:rsidP="007D0A0C">
            <w:pPr>
              <w:pStyle w:val="TableParagraph"/>
              <w:spacing w:before="1" w:line="271" w:lineRule="exact"/>
              <w:ind w:left="94" w:right="87"/>
              <w:jc w:val="center"/>
              <w:rPr>
                <w:b/>
                <w:sz w:val="28"/>
                <w:szCs w:val="28"/>
              </w:rPr>
            </w:pPr>
          </w:p>
        </w:tc>
        <w:tc>
          <w:tcPr>
            <w:tcW w:w="8013" w:type="dxa"/>
            <w:gridSpan w:val="2"/>
          </w:tcPr>
          <w:p w:rsidR="00C056BD" w:rsidRPr="00830CB3" w:rsidRDefault="00371951" w:rsidP="00371951">
            <w:pPr>
              <w:autoSpaceDE w:val="0"/>
              <w:autoSpaceDN w:val="0"/>
              <w:adjustRightInd w:val="0"/>
              <w:jc w:val="left"/>
              <w:rPr>
                <w:sz w:val="28"/>
                <w:szCs w:val="28"/>
              </w:rPr>
            </w:pPr>
            <w:r w:rsidRPr="00371951">
              <w:rPr>
                <w:sz w:val="28"/>
                <w:szCs w:val="28"/>
                <w:lang w:val="vi-VN"/>
              </w:rPr>
              <w:t>Không</w:t>
            </w:r>
            <w:r w:rsidR="00830CB3">
              <w:rPr>
                <w:sz w:val="28"/>
                <w:szCs w:val="28"/>
                <w:lang w:val="vi-VN"/>
              </w:rPr>
              <w:t xml:space="preserve"> đáp ứng theo yêu cầu </w:t>
            </w:r>
            <w:r w:rsidR="00830CB3">
              <w:rPr>
                <w:sz w:val="28"/>
                <w:szCs w:val="28"/>
              </w:rPr>
              <w:t>trên.</w:t>
            </w:r>
          </w:p>
        </w:tc>
        <w:tc>
          <w:tcPr>
            <w:tcW w:w="1701" w:type="dxa"/>
          </w:tcPr>
          <w:p w:rsidR="00C056BD" w:rsidRPr="00C056BD" w:rsidRDefault="00C056BD" w:rsidP="007D0A0C">
            <w:pPr>
              <w:pStyle w:val="TableParagraph"/>
              <w:spacing w:line="287" w:lineRule="exact"/>
              <w:ind w:left="0" w:right="-8"/>
              <w:jc w:val="right"/>
              <w:rPr>
                <w:b/>
                <w:sz w:val="28"/>
                <w:szCs w:val="28"/>
              </w:rPr>
            </w:pPr>
            <w:r w:rsidRPr="00C056BD">
              <w:rPr>
                <w:b/>
                <w:sz w:val="28"/>
                <w:szCs w:val="28"/>
              </w:rPr>
              <w:t>Không đạt</w:t>
            </w:r>
          </w:p>
        </w:tc>
      </w:tr>
      <w:tr w:rsidR="00C056BD" w:rsidRPr="00C056BD" w:rsidTr="00C056BD">
        <w:tc>
          <w:tcPr>
            <w:tcW w:w="709" w:type="dxa"/>
          </w:tcPr>
          <w:p w:rsidR="00C056BD" w:rsidRPr="00C056BD" w:rsidRDefault="00C056BD" w:rsidP="007D0A0C">
            <w:pPr>
              <w:pStyle w:val="TableParagraph"/>
              <w:spacing w:line="285" w:lineRule="exact"/>
              <w:ind w:left="0"/>
              <w:jc w:val="center"/>
              <w:rPr>
                <w:b/>
                <w:sz w:val="28"/>
                <w:szCs w:val="28"/>
                <w:lang w:val="en-US"/>
              </w:rPr>
            </w:pPr>
            <w:r w:rsidRPr="00C056BD">
              <w:rPr>
                <w:b/>
                <w:sz w:val="28"/>
                <w:szCs w:val="28"/>
                <w:lang w:val="en-US"/>
              </w:rPr>
              <w:t>8</w:t>
            </w:r>
          </w:p>
        </w:tc>
        <w:tc>
          <w:tcPr>
            <w:tcW w:w="9714" w:type="dxa"/>
            <w:gridSpan w:val="3"/>
          </w:tcPr>
          <w:p w:rsidR="00C056BD" w:rsidRPr="00C056BD" w:rsidRDefault="00C056BD" w:rsidP="007D0A0C">
            <w:pPr>
              <w:pStyle w:val="TableParagraph"/>
              <w:spacing w:line="287" w:lineRule="exact"/>
              <w:ind w:left="0" w:right="456"/>
              <w:rPr>
                <w:b/>
                <w:sz w:val="28"/>
                <w:szCs w:val="28"/>
              </w:rPr>
            </w:pPr>
            <w:r w:rsidRPr="00C056BD">
              <w:rPr>
                <w:b/>
                <w:sz w:val="28"/>
                <w:szCs w:val="28"/>
              </w:rPr>
              <w:t>Các yếu tố cần thiết khác</w:t>
            </w:r>
          </w:p>
        </w:tc>
      </w:tr>
      <w:tr w:rsidR="00C056BD" w:rsidRPr="00C056BD" w:rsidTr="00C056BD">
        <w:tc>
          <w:tcPr>
            <w:tcW w:w="3403" w:type="dxa"/>
            <w:gridSpan w:val="2"/>
            <w:vMerge w:val="restart"/>
          </w:tcPr>
          <w:p w:rsidR="00C056BD" w:rsidRPr="000B4B62" w:rsidRDefault="000B4B62" w:rsidP="000B4B62">
            <w:pPr>
              <w:autoSpaceDE w:val="0"/>
              <w:autoSpaceDN w:val="0"/>
              <w:adjustRightInd w:val="0"/>
              <w:jc w:val="left"/>
              <w:rPr>
                <w:sz w:val="28"/>
                <w:szCs w:val="28"/>
                <w:lang w:val="vi-VN"/>
              </w:rPr>
            </w:pPr>
            <w:r w:rsidRPr="000B4B62">
              <w:rPr>
                <w:sz w:val="28"/>
                <w:szCs w:val="28"/>
                <w:lang w:val="vi-VN"/>
              </w:rPr>
              <w:t>Catalogue hoặc địa chỉ website và hình ảnh minh hoạt đảm bảo đúng các thông số, đặc tính kỹ thuật của hàng hóa</w:t>
            </w:r>
          </w:p>
        </w:tc>
        <w:tc>
          <w:tcPr>
            <w:tcW w:w="5319" w:type="dxa"/>
          </w:tcPr>
          <w:p w:rsidR="000B4B62" w:rsidRPr="000B4B62" w:rsidRDefault="000B4B62" w:rsidP="000B4B62">
            <w:pPr>
              <w:autoSpaceDE w:val="0"/>
              <w:autoSpaceDN w:val="0"/>
              <w:adjustRightInd w:val="0"/>
              <w:jc w:val="left"/>
              <w:rPr>
                <w:sz w:val="28"/>
                <w:szCs w:val="28"/>
                <w:lang w:val="vi-VN"/>
              </w:rPr>
            </w:pPr>
            <w:r w:rsidRPr="000B4B62">
              <w:rPr>
                <w:sz w:val="28"/>
                <w:szCs w:val="28"/>
                <w:lang w:val="vi-VN"/>
              </w:rPr>
              <w:t>- Cung cấp Catalogue của nhà sản xuất hoặc Địa chỉ website của nhà sản xuất thể hiện đầy đủ thông số kỹ thuật của hàng hóa dự thầu.</w:t>
            </w:r>
          </w:p>
          <w:p w:rsidR="00C056BD" w:rsidRPr="000B4B62" w:rsidRDefault="000B4B62" w:rsidP="000B4B62">
            <w:pPr>
              <w:autoSpaceDE w:val="0"/>
              <w:autoSpaceDN w:val="0"/>
              <w:adjustRightInd w:val="0"/>
              <w:jc w:val="left"/>
              <w:rPr>
                <w:sz w:val="28"/>
                <w:szCs w:val="28"/>
                <w:lang w:val="vi-VN"/>
              </w:rPr>
            </w:pPr>
            <w:r w:rsidRPr="000B4B62">
              <w:rPr>
                <w:sz w:val="28"/>
                <w:szCs w:val="28"/>
                <w:lang w:val="vi-VN"/>
              </w:rPr>
              <w:t>- Có hình ảnh minh họa cho từng hàng hóa, đáp ứng đầy đủ các thông số kỹ thuật theo yêu cầu của E-HSMT.</w:t>
            </w:r>
          </w:p>
        </w:tc>
        <w:tc>
          <w:tcPr>
            <w:tcW w:w="1701" w:type="dxa"/>
          </w:tcPr>
          <w:p w:rsidR="00C056BD" w:rsidRPr="00C056BD" w:rsidRDefault="00C056BD" w:rsidP="007D0A0C">
            <w:pPr>
              <w:pStyle w:val="TableParagraph"/>
              <w:spacing w:line="287" w:lineRule="exact"/>
              <w:ind w:left="0" w:right="456"/>
              <w:jc w:val="right"/>
              <w:rPr>
                <w:b/>
                <w:sz w:val="28"/>
                <w:szCs w:val="28"/>
              </w:rPr>
            </w:pPr>
            <w:r w:rsidRPr="00C056BD">
              <w:rPr>
                <w:b/>
                <w:sz w:val="28"/>
                <w:szCs w:val="28"/>
              </w:rPr>
              <w:t>Đạt</w:t>
            </w:r>
          </w:p>
        </w:tc>
      </w:tr>
      <w:tr w:rsidR="00C056BD" w:rsidRPr="00C056BD" w:rsidTr="00C056BD">
        <w:tc>
          <w:tcPr>
            <w:tcW w:w="3403" w:type="dxa"/>
            <w:gridSpan w:val="2"/>
            <w:vMerge/>
          </w:tcPr>
          <w:p w:rsidR="00C056BD" w:rsidRPr="00C056BD" w:rsidRDefault="00C056BD" w:rsidP="007D0A0C">
            <w:pPr>
              <w:pStyle w:val="TableParagraph"/>
              <w:spacing w:line="285" w:lineRule="exact"/>
              <w:ind w:left="431"/>
              <w:rPr>
                <w:b/>
                <w:sz w:val="28"/>
                <w:szCs w:val="28"/>
              </w:rPr>
            </w:pPr>
          </w:p>
        </w:tc>
        <w:tc>
          <w:tcPr>
            <w:tcW w:w="5319" w:type="dxa"/>
          </w:tcPr>
          <w:p w:rsidR="00C056BD" w:rsidRPr="00C056BD" w:rsidRDefault="000B4B62" w:rsidP="000B4B62">
            <w:pPr>
              <w:autoSpaceDE w:val="0"/>
              <w:autoSpaceDN w:val="0"/>
              <w:adjustRightInd w:val="0"/>
              <w:jc w:val="left"/>
              <w:rPr>
                <w:sz w:val="28"/>
                <w:szCs w:val="28"/>
              </w:rPr>
            </w:pPr>
            <w:r w:rsidRPr="000B4B62">
              <w:rPr>
                <w:sz w:val="28"/>
                <w:szCs w:val="28"/>
                <w:lang w:val="vi-VN"/>
              </w:rPr>
              <w:t>Không có hoặc có nhưng không đầy đủ yêu cầu trên</w:t>
            </w:r>
          </w:p>
        </w:tc>
        <w:tc>
          <w:tcPr>
            <w:tcW w:w="1701" w:type="dxa"/>
          </w:tcPr>
          <w:p w:rsidR="00C056BD" w:rsidRPr="00C056BD" w:rsidRDefault="00C056BD" w:rsidP="007D0A0C">
            <w:pPr>
              <w:pStyle w:val="TableParagraph"/>
              <w:spacing w:line="287" w:lineRule="exact"/>
              <w:ind w:left="0" w:right="456"/>
              <w:jc w:val="right"/>
              <w:rPr>
                <w:b/>
                <w:sz w:val="28"/>
                <w:szCs w:val="28"/>
              </w:rPr>
            </w:pPr>
            <w:r w:rsidRPr="00C056BD">
              <w:rPr>
                <w:b/>
                <w:sz w:val="28"/>
                <w:szCs w:val="28"/>
              </w:rPr>
              <w:t>Không đạt</w:t>
            </w:r>
          </w:p>
        </w:tc>
      </w:tr>
      <w:tr w:rsidR="00C056BD" w:rsidRPr="00C056BD" w:rsidTr="00C056BD">
        <w:tc>
          <w:tcPr>
            <w:tcW w:w="3403" w:type="dxa"/>
            <w:gridSpan w:val="2"/>
            <w:vMerge w:val="restart"/>
          </w:tcPr>
          <w:p w:rsidR="00C056BD" w:rsidRPr="00C056BD" w:rsidRDefault="00C056BD" w:rsidP="007D0A0C">
            <w:pPr>
              <w:pStyle w:val="TableParagraph"/>
              <w:spacing w:line="285" w:lineRule="exact"/>
              <w:ind w:left="431"/>
              <w:rPr>
                <w:b/>
                <w:sz w:val="28"/>
                <w:szCs w:val="28"/>
              </w:rPr>
            </w:pPr>
            <w:r w:rsidRPr="00C056BD">
              <w:rPr>
                <w:b/>
                <w:sz w:val="28"/>
                <w:szCs w:val="28"/>
              </w:rPr>
              <w:t>Kết luận</w:t>
            </w:r>
          </w:p>
        </w:tc>
        <w:tc>
          <w:tcPr>
            <w:tcW w:w="5319" w:type="dxa"/>
          </w:tcPr>
          <w:p w:rsidR="00C056BD" w:rsidRPr="00C056BD" w:rsidRDefault="00C056BD" w:rsidP="007D0A0C">
            <w:pPr>
              <w:pStyle w:val="TableParagraph"/>
              <w:spacing w:line="270" w:lineRule="exact"/>
              <w:ind w:left="0" w:right="33"/>
              <w:jc w:val="center"/>
              <w:rPr>
                <w:b/>
                <w:sz w:val="28"/>
                <w:szCs w:val="28"/>
              </w:rPr>
            </w:pPr>
            <w:r w:rsidRPr="00C056BD">
              <w:rPr>
                <w:b/>
                <w:sz w:val="28"/>
                <w:szCs w:val="28"/>
              </w:rPr>
              <w:t>Có tất cả các tiêu chí được xác định là đạt</w:t>
            </w:r>
          </w:p>
        </w:tc>
        <w:tc>
          <w:tcPr>
            <w:tcW w:w="1701" w:type="dxa"/>
          </w:tcPr>
          <w:p w:rsidR="00C056BD" w:rsidRPr="00C056BD" w:rsidRDefault="00C056BD" w:rsidP="007D0A0C">
            <w:pPr>
              <w:pStyle w:val="TableParagraph"/>
              <w:spacing w:line="287" w:lineRule="exact"/>
              <w:ind w:left="0" w:right="456"/>
              <w:jc w:val="right"/>
              <w:rPr>
                <w:b/>
                <w:sz w:val="28"/>
                <w:szCs w:val="28"/>
              </w:rPr>
            </w:pPr>
            <w:r w:rsidRPr="00C056BD">
              <w:rPr>
                <w:b/>
                <w:sz w:val="28"/>
                <w:szCs w:val="28"/>
              </w:rPr>
              <w:t>Đạt</w:t>
            </w:r>
          </w:p>
        </w:tc>
      </w:tr>
      <w:tr w:rsidR="00C056BD" w:rsidRPr="00C056BD" w:rsidTr="00C056BD">
        <w:tc>
          <w:tcPr>
            <w:tcW w:w="3403" w:type="dxa"/>
            <w:gridSpan w:val="2"/>
            <w:vMerge/>
          </w:tcPr>
          <w:p w:rsidR="00C056BD" w:rsidRPr="00C056BD" w:rsidRDefault="00C056BD" w:rsidP="007D0A0C">
            <w:pPr>
              <w:pStyle w:val="TableParagraph"/>
              <w:spacing w:before="1" w:line="271" w:lineRule="exact"/>
              <w:ind w:left="0"/>
              <w:rPr>
                <w:sz w:val="28"/>
                <w:szCs w:val="28"/>
              </w:rPr>
            </w:pPr>
          </w:p>
        </w:tc>
        <w:tc>
          <w:tcPr>
            <w:tcW w:w="5319" w:type="dxa"/>
          </w:tcPr>
          <w:p w:rsidR="00C056BD" w:rsidRPr="00C056BD" w:rsidRDefault="00C056BD" w:rsidP="007D0A0C">
            <w:pPr>
              <w:pStyle w:val="TableParagraph"/>
              <w:spacing w:before="1" w:line="271" w:lineRule="exact"/>
              <w:ind w:left="34"/>
              <w:rPr>
                <w:b/>
                <w:sz w:val="28"/>
                <w:szCs w:val="28"/>
              </w:rPr>
            </w:pPr>
            <w:r w:rsidRPr="00C056BD">
              <w:rPr>
                <w:b/>
                <w:sz w:val="28"/>
                <w:szCs w:val="28"/>
              </w:rPr>
              <w:t>Khi có một tiêu chí được xác định là không đạt</w:t>
            </w:r>
          </w:p>
        </w:tc>
        <w:tc>
          <w:tcPr>
            <w:tcW w:w="1701" w:type="dxa"/>
          </w:tcPr>
          <w:p w:rsidR="00C056BD" w:rsidRPr="00C056BD" w:rsidRDefault="00C056BD" w:rsidP="007D0A0C">
            <w:pPr>
              <w:pStyle w:val="TableParagraph"/>
              <w:spacing w:line="287" w:lineRule="exact"/>
              <w:ind w:left="0" w:right="-8"/>
              <w:jc w:val="right"/>
              <w:rPr>
                <w:b/>
                <w:sz w:val="28"/>
                <w:szCs w:val="28"/>
              </w:rPr>
            </w:pPr>
            <w:r w:rsidRPr="00C056BD">
              <w:rPr>
                <w:b/>
                <w:sz w:val="28"/>
                <w:szCs w:val="28"/>
              </w:rPr>
              <w:t>Không đạt</w:t>
            </w:r>
          </w:p>
        </w:tc>
      </w:tr>
    </w:tbl>
    <w:p w:rsidR="00C056BD" w:rsidRPr="00C056BD" w:rsidRDefault="00C056BD" w:rsidP="00C056BD">
      <w:pPr>
        <w:spacing w:before="80" w:after="80" w:line="264" w:lineRule="auto"/>
        <w:ind w:firstLine="709"/>
        <w:rPr>
          <w:sz w:val="28"/>
          <w:szCs w:val="28"/>
          <w:lang w:val="es-ES"/>
        </w:rPr>
      </w:pPr>
    </w:p>
    <w:p w:rsidR="00E53E33" w:rsidRPr="00C056BD" w:rsidRDefault="00E53E33">
      <w:pPr>
        <w:rPr>
          <w:sz w:val="28"/>
          <w:szCs w:val="28"/>
        </w:rPr>
      </w:pPr>
    </w:p>
    <w:sectPr w:rsidR="00E53E33" w:rsidRPr="00C05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9F8" w:rsidRDefault="00D419F8" w:rsidP="00C056BD">
      <w:r>
        <w:separator/>
      </w:r>
    </w:p>
  </w:endnote>
  <w:endnote w:type="continuationSeparator" w:id="0">
    <w:p w:rsidR="00D419F8" w:rsidRDefault="00D419F8" w:rsidP="00C0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DFGothic-EB"/>
    <w:panose1 w:val="00000000000000000000"/>
    <w:charset w:val="A3"/>
    <w:family w:val="auto"/>
    <w:notTrueType/>
    <w:pitch w:val="default"/>
    <w:sig w:usb0="20000001" w:usb1="00000000" w:usb2="00000000" w:usb3="00000000" w:csb0="000001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9F8" w:rsidRDefault="00D419F8" w:rsidP="00C056BD">
      <w:r>
        <w:separator/>
      </w:r>
    </w:p>
  </w:footnote>
  <w:footnote w:type="continuationSeparator" w:id="0">
    <w:p w:rsidR="00D419F8" w:rsidRDefault="00D419F8" w:rsidP="00C056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002DF"/>
    <w:multiLevelType w:val="hybridMultilevel"/>
    <w:tmpl w:val="C1EAE27E"/>
    <w:lvl w:ilvl="0" w:tplc="81844CF8">
      <w:numFmt w:val="bullet"/>
      <w:lvlText w:val="-"/>
      <w:lvlJc w:val="left"/>
      <w:pPr>
        <w:ind w:left="99" w:hanging="156"/>
      </w:pPr>
      <w:rPr>
        <w:rFonts w:ascii="Times New Roman" w:eastAsia="Times New Roman" w:hAnsi="Times New Roman" w:cs="Times New Roman" w:hint="default"/>
        <w:w w:val="101"/>
        <w:sz w:val="25"/>
        <w:szCs w:val="25"/>
        <w:lang w:eastAsia="en-US" w:bidi="ar-SA"/>
      </w:rPr>
    </w:lvl>
    <w:lvl w:ilvl="1" w:tplc="22E2A81A">
      <w:numFmt w:val="bullet"/>
      <w:lvlText w:val="•"/>
      <w:lvlJc w:val="left"/>
      <w:pPr>
        <w:ind w:left="802" w:hanging="156"/>
      </w:pPr>
      <w:rPr>
        <w:rFonts w:hint="default"/>
        <w:lang w:eastAsia="en-US" w:bidi="ar-SA"/>
      </w:rPr>
    </w:lvl>
    <w:lvl w:ilvl="2" w:tplc="9AF40B3E">
      <w:numFmt w:val="bullet"/>
      <w:lvlText w:val="•"/>
      <w:lvlJc w:val="left"/>
      <w:pPr>
        <w:ind w:left="1505" w:hanging="156"/>
      </w:pPr>
      <w:rPr>
        <w:rFonts w:hint="default"/>
        <w:lang w:eastAsia="en-US" w:bidi="ar-SA"/>
      </w:rPr>
    </w:lvl>
    <w:lvl w:ilvl="3" w:tplc="BAA843B6">
      <w:numFmt w:val="bullet"/>
      <w:lvlText w:val="•"/>
      <w:lvlJc w:val="left"/>
      <w:pPr>
        <w:ind w:left="2207" w:hanging="156"/>
      </w:pPr>
      <w:rPr>
        <w:rFonts w:hint="default"/>
        <w:lang w:eastAsia="en-US" w:bidi="ar-SA"/>
      </w:rPr>
    </w:lvl>
    <w:lvl w:ilvl="4" w:tplc="27927458">
      <w:numFmt w:val="bullet"/>
      <w:lvlText w:val="•"/>
      <w:lvlJc w:val="left"/>
      <w:pPr>
        <w:ind w:left="2910" w:hanging="156"/>
      </w:pPr>
      <w:rPr>
        <w:rFonts w:hint="default"/>
        <w:lang w:eastAsia="en-US" w:bidi="ar-SA"/>
      </w:rPr>
    </w:lvl>
    <w:lvl w:ilvl="5" w:tplc="B344C91A">
      <w:numFmt w:val="bullet"/>
      <w:lvlText w:val="•"/>
      <w:lvlJc w:val="left"/>
      <w:pPr>
        <w:ind w:left="3612" w:hanging="156"/>
      </w:pPr>
      <w:rPr>
        <w:rFonts w:hint="default"/>
        <w:lang w:eastAsia="en-US" w:bidi="ar-SA"/>
      </w:rPr>
    </w:lvl>
    <w:lvl w:ilvl="6" w:tplc="A79EE25A">
      <w:numFmt w:val="bullet"/>
      <w:lvlText w:val="•"/>
      <w:lvlJc w:val="left"/>
      <w:pPr>
        <w:ind w:left="4315" w:hanging="156"/>
      </w:pPr>
      <w:rPr>
        <w:rFonts w:hint="default"/>
        <w:lang w:eastAsia="en-US" w:bidi="ar-SA"/>
      </w:rPr>
    </w:lvl>
    <w:lvl w:ilvl="7" w:tplc="229AE352">
      <w:numFmt w:val="bullet"/>
      <w:lvlText w:val="•"/>
      <w:lvlJc w:val="left"/>
      <w:pPr>
        <w:ind w:left="5017" w:hanging="156"/>
      </w:pPr>
      <w:rPr>
        <w:rFonts w:hint="default"/>
        <w:lang w:eastAsia="en-US" w:bidi="ar-SA"/>
      </w:rPr>
    </w:lvl>
    <w:lvl w:ilvl="8" w:tplc="66BA8466">
      <w:numFmt w:val="bullet"/>
      <w:lvlText w:val="•"/>
      <w:lvlJc w:val="left"/>
      <w:pPr>
        <w:ind w:left="5720" w:hanging="156"/>
      </w:pPr>
      <w:rPr>
        <w:rFonts w:hint="default"/>
        <w:lang w:eastAsia="en-US" w:bidi="ar-SA"/>
      </w:rPr>
    </w:lvl>
  </w:abstractNum>
  <w:abstractNum w:abstractNumId="1" w15:restartNumberingAfterBreak="0">
    <w:nsid w:val="48E111A7"/>
    <w:multiLevelType w:val="hybridMultilevel"/>
    <w:tmpl w:val="BF107082"/>
    <w:lvl w:ilvl="0" w:tplc="CAB4D62E">
      <w:numFmt w:val="bullet"/>
      <w:lvlText w:val="-"/>
      <w:lvlJc w:val="left"/>
      <w:pPr>
        <w:ind w:left="99" w:hanging="146"/>
      </w:pPr>
      <w:rPr>
        <w:rFonts w:ascii="Times New Roman" w:eastAsia="Times New Roman" w:hAnsi="Times New Roman" w:cs="Times New Roman" w:hint="default"/>
        <w:w w:val="101"/>
        <w:sz w:val="25"/>
        <w:szCs w:val="25"/>
        <w:lang w:eastAsia="en-US" w:bidi="ar-SA"/>
      </w:rPr>
    </w:lvl>
    <w:lvl w:ilvl="1" w:tplc="5300BFEE">
      <w:numFmt w:val="bullet"/>
      <w:lvlText w:val="•"/>
      <w:lvlJc w:val="left"/>
      <w:pPr>
        <w:ind w:left="803" w:hanging="146"/>
      </w:pPr>
      <w:rPr>
        <w:rFonts w:hint="default"/>
        <w:lang w:eastAsia="en-US" w:bidi="ar-SA"/>
      </w:rPr>
    </w:lvl>
    <w:lvl w:ilvl="2" w:tplc="A9107320">
      <w:numFmt w:val="bullet"/>
      <w:lvlText w:val="•"/>
      <w:lvlJc w:val="left"/>
      <w:pPr>
        <w:ind w:left="1506" w:hanging="146"/>
      </w:pPr>
      <w:rPr>
        <w:rFonts w:hint="default"/>
        <w:lang w:eastAsia="en-US" w:bidi="ar-SA"/>
      </w:rPr>
    </w:lvl>
    <w:lvl w:ilvl="3" w:tplc="F1F4A8E2">
      <w:numFmt w:val="bullet"/>
      <w:lvlText w:val="•"/>
      <w:lvlJc w:val="left"/>
      <w:pPr>
        <w:ind w:left="2209" w:hanging="146"/>
      </w:pPr>
      <w:rPr>
        <w:rFonts w:hint="default"/>
        <w:lang w:eastAsia="en-US" w:bidi="ar-SA"/>
      </w:rPr>
    </w:lvl>
    <w:lvl w:ilvl="4" w:tplc="688E6BF0">
      <w:numFmt w:val="bullet"/>
      <w:lvlText w:val="•"/>
      <w:lvlJc w:val="left"/>
      <w:pPr>
        <w:ind w:left="2912" w:hanging="146"/>
      </w:pPr>
      <w:rPr>
        <w:rFonts w:hint="default"/>
        <w:lang w:eastAsia="en-US" w:bidi="ar-SA"/>
      </w:rPr>
    </w:lvl>
    <w:lvl w:ilvl="5" w:tplc="3A54168C">
      <w:numFmt w:val="bullet"/>
      <w:lvlText w:val="•"/>
      <w:lvlJc w:val="left"/>
      <w:pPr>
        <w:ind w:left="3616" w:hanging="146"/>
      </w:pPr>
      <w:rPr>
        <w:rFonts w:hint="default"/>
        <w:lang w:eastAsia="en-US" w:bidi="ar-SA"/>
      </w:rPr>
    </w:lvl>
    <w:lvl w:ilvl="6" w:tplc="6D6C5908">
      <w:numFmt w:val="bullet"/>
      <w:lvlText w:val="•"/>
      <w:lvlJc w:val="left"/>
      <w:pPr>
        <w:ind w:left="4319" w:hanging="146"/>
      </w:pPr>
      <w:rPr>
        <w:rFonts w:hint="default"/>
        <w:lang w:eastAsia="en-US" w:bidi="ar-SA"/>
      </w:rPr>
    </w:lvl>
    <w:lvl w:ilvl="7" w:tplc="F6C6A9FC">
      <w:numFmt w:val="bullet"/>
      <w:lvlText w:val="•"/>
      <w:lvlJc w:val="left"/>
      <w:pPr>
        <w:ind w:left="5022" w:hanging="146"/>
      </w:pPr>
      <w:rPr>
        <w:rFonts w:hint="default"/>
        <w:lang w:eastAsia="en-US" w:bidi="ar-SA"/>
      </w:rPr>
    </w:lvl>
    <w:lvl w:ilvl="8" w:tplc="C9D8F018">
      <w:numFmt w:val="bullet"/>
      <w:lvlText w:val="•"/>
      <w:lvlJc w:val="left"/>
      <w:pPr>
        <w:ind w:left="5725" w:hanging="146"/>
      </w:pPr>
      <w:rPr>
        <w:rFonts w:hint="default"/>
        <w:lang w:eastAsia="en-US" w:bidi="ar-SA"/>
      </w:rPr>
    </w:lvl>
  </w:abstractNum>
  <w:abstractNum w:abstractNumId="2" w15:restartNumberingAfterBreak="0">
    <w:nsid w:val="58661162"/>
    <w:multiLevelType w:val="hybridMultilevel"/>
    <w:tmpl w:val="050E21FC"/>
    <w:lvl w:ilvl="0" w:tplc="3236B4A0">
      <w:numFmt w:val="bullet"/>
      <w:lvlText w:val="-"/>
      <w:lvlJc w:val="left"/>
      <w:pPr>
        <w:ind w:left="137" w:hanging="154"/>
      </w:pPr>
      <w:rPr>
        <w:rFonts w:hint="default"/>
        <w:w w:val="101"/>
        <w:lang w:eastAsia="en-US" w:bidi="ar-SA"/>
      </w:rPr>
    </w:lvl>
    <w:lvl w:ilvl="1" w:tplc="04F2F51E">
      <w:numFmt w:val="bullet"/>
      <w:lvlText w:val="•"/>
      <w:lvlJc w:val="left"/>
      <w:pPr>
        <w:ind w:left="498" w:hanging="154"/>
      </w:pPr>
      <w:rPr>
        <w:rFonts w:hint="default"/>
        <w:lang w:eastAsia="en-US" w:bidi="ar-SA"/>
      </w:rPr>
    </w:lvl>
    <w:lvl w:ilvl="2" w:tplc="3F843E3C">
      <w:numFmt w:val="bullet"/>
      <w:lvlText w:val="•"/>
      <w:lvlJc w:val="left"/>
      <w:pPr>
        <w:ind w:left="856" w:hanging="154"/>
      </w:pPr>
      <w:rPr>
        <w:rFonts w:hint="default"/>
        <w:lang w:eastAsia="en-US" w:bidi="ar-SA"/>
      </w:rPr>
    </w:lvl>
    <w:lvl w:ilvl="3" w:tplc="D7961838">
      <w:numFmt w:val="bullet"/>
      <w:lvlText w:val="•"/>
      <w:lvlJc w:val="left"/>
      <w:pPr>
        <w:ind w:left="1215" w:hanging="154"/>
      </w:pPr>
      <w:rPr>
        <w:rFonts w:hint="default"/>
        <w:lang w:eastAsia="en-US" w:bidi="ar-SA"/>
      </w:rPr>
    </w:lvl>
    <w:lvl w:ilvl="4" w:tplc="8A964896">
      <w:numFmt w:val="bullet"/>
      <w:lvlText w:val="•"/>
      <w:lvlJc w:val="left"/>
      <w:pPr>
        <w:ind w:left="1573" w:hanging="154"/>
      </w:pPr>
      <w:rPr>
        <w:rFonts w:hint="default"/>
        <w:lang w:eastAsia="en-US" w:bidi="ar-SA"/>
      </w:rPr>
    </w:lvl>
    <w:lvl w:ilvl="5" w:tplc="3520785A">
      <w:numFmt w:val="bullet"/>
      <w:lvlText w:val="•"/>
      <w:lvlJc w:val="left"/>
      <w:pPr>
        <w:ind w:left="1932" w:hanging="154"/>
      </w:pPr>
      <w:rPr>
        <w:rFonts w:hint="default"/>
        <w:lang w:eastAsia="en-US" w:bidi="ar-SA"/>
      </w:rPr>
    </w:lvl>
    <w:lvl w:ilvl="6" w:tplc="81E0DF4E">
      <w:numFmt w:val="bullet"/>
      <w:lvlText w:val="•"/>
      <w:lvlJc w:val="left"/>
      <w:pPr>
        <w:ind w:left="2290" w:hanging="154"/>
      </w:pPr>
      <w:rPr>
        <w:rFonts w:hint="default"/>
        <w:lang w:eastAsia="en-US" w:bidi="ar-SA"/>
      </w:rPr>
    </w:lvl>
    <w:lvl w:ilvl="7" w:tplc="716833BE">
      <w:numFmt w:val="bullet"/>
      <w:lvlText w:val="•"/>
      <w:lvlJc w:val="left"/>
      <w:pPr>
        <w:ind w:left="2648" w:hanging="154"/>
      </w:pPr>
      <w:rPr>
        <w:rFonts w:hint="default"/>
        <w:lang w:eastAsia="en-US" w:bidi="ar-SA"/>
      </w:rPr>
    </w:lvl>
    <w:lvl w:ilvl="8" w:tplc="7714AFBE">
      <w:numFmt w:val="bullet"/>
      <w:lvlText w:val="•"/>
      <w:lvlJc w:val="left"/>
      <w:pPr>
        <w:ind w:left="3007" w:hanging="154"/>
      </w:pPr>
      <w:rPr>
        <w:rFonts w:hint="default"/>
        <w:lang w:eastAsia="en-US" w:bidi="ar-SA"/>
      </w:rPr>
    </w:lvl>
  </w:abstractNum>
  <w:abstractNum w:abstractNumId="3" w15:restartNumberingAfterBreak="0">
    <w:nsid w:val="67AC7B8A"/>
    <w:multiLevelType w:val="hybridMultilevel"/>
    <w:tmpl w:val="77B49DA4"/>
    <w:lvl w:ilvl="0" w:tplc="061C9F0E">
      <w:numFmt w:val="bullet"/>
      <w:lvlText w:val="-"/>
      <w:lvlJc w:val="left"/>
      <w:pPr>
        <w:ind w:left="99" w:hanging="143"/>
      </w:pPr>
      <w:rPr>
        <w:rFonts w:ascii="Times New Roman" w:eastAsia="Times New Roman" w:hAnsi="Times New Roman" w:cs="Times New Roman" w:hint="default"/>
        <w:w w:val="101"/>
        <w:sz w:val="25"/>
        <w:szCs w:val="25"/>
        <w:lang w:eastAsia="en-US" w:bidi="ar-SA"/>
      </w:rPr>
    </w:lvl>
    <w:lvl w:ilvl="1" w:tplc="8A185BF8">
      <w:numFmt w:val="bullet"/>
      <w:lvlText w:val="•"/>
      <w:lvlJc w:val="left"/>
      <w:pPr>
        <w:ind w:left="802" w:hanging="143"/>
      </w:pPr>
      <w:rPr>
        <w:rFonts w:hint="default"/>
        <w:lang w:eastAsia="en-US" w:bidi="ar-SA"/>
      </w:rPr>
    </w:lvl>
    <w:lvl w:ilvl="2" w:tplc="AFBAF62E">
      <w:numFmt w:val="bullet"/>
      <w:lvlText w:val="•"/>
      <w:lvlJc w:val="left"/>
      <w:pPr>
        <w:ind w:left="1505" w:hanging="143"/>
      </w:pPr>
      <w:rPr>
        <w:rFonts w:hint="default"/>
        <w:lang w:eastAsia="en-US" w:bidi="ar-SA"/>
      </w:rPr>
    </w:lvl>
    <w:lvl w:ilvl="3" w:tplc="D0DE89E6">
      <w:numFmt w:val="bullet"/>
      <w:lvlText w:val="•"/>
      <w:lvlJc w:val="left"/>
      <w:pPr>
        <w:ind w:left="2207" w:hanging="143"/>
      </w:pPr>
      <w:rPr>
        <w:rFonts w:hint="default"/>
        <w:lang w:eastAsia="en-US" w:bidi="ar-SA"/>
      </w:rPr>
    </w:lvl>
    <w:lvl w:ilvl="4" w:tplc="B0C4C9B8">
      <w:numFmt w:val="bullet"/>
      <w:lvlText w:val="•"/>
      <w:lvlJc w:val="left"/>
      <w:pPr>
        <w:ind w:left="2910" w:hanging="143"/>
      </w:pPr>
      <w:rPr>
        <w:rFonts w:hint="default"/>
        <w:lang w:eastAsia="en-US" w:bidi="ar-SA"/>
      </w:rPr>
    </w:lvl>
    <w:lvl w:ilvl="5" w:tplc="309AFB70">
      <w:numFmt w:val="bullet"/>
      <w:lvlText w:val="•"/>
      <w:lvlJc w:val="left"/>
      <w:pPr>
        <w:ind w:left="3612" w:hanging="143"/>
      </w:pPr>
      <w:rPr>
        <w:rFonts w:hint="default"/>
        <w:lang w:eastAsia="en-US" w:bidi="ar-SA"/>
      </w:rPr>
    </w:lvl>
    <w:lvl w:ilvl="6" w:tplc="BF62BC4C">
      <w:numFmt w:val="bullet"/>
      <w:lvlText w:val="•"/>
      <w:lvlJc w:val="left"/>
      <w:pPr>
        <w:ind w:left="4315" w:hanging="143"/>
      </w:pPr>
      <w:rPr>
        <w:rFonts w:hint="default"/>
        <w:lang w:eastAsia="en-US" w:bidi="ar-SA"/>
      </w:rPr>
    </w:lvl>
    <w:lvl w:ilvl="7" w:tplc="1E621948">
      <w:numFmt w:val="bullet"/>
      <w:lvlText w:val="•"/>
      <w:lvlJc w:val="left"/>
      <w:pPr>
        <w:ind w:left="5017" w:hanging="143"/>
      </w:pPr>
      <w:rPr>
        <w:rFonts w:hint="default"/>
        <w:lang w:eastAsia="en-US" w:bidi="ar-SA"/>
      </w:rPr>
    </w:lvl>
    <w:lvl w:ilvl="8" w:tplc="45065F84">
      <w:numFmt w:val="bullet"/>
      <w:lvlText w:val="•"/>
      <w:lvlJc w:val="left"/>
      <w:pPr>
        <w:ind w:left="5720" w:hanging="143"/>
      </w:pPr>
      <w:rPr>
        <w:rFonts w:hint="default"/>
        <w:lang w:eastAsia="en-US" w:bidi="ar-SA"/>
      </w:rPr>
    </w:lvl>
  </w:abstractNum>
  <w:abstractNum w:abstractNumId="4" w15:restartNumberingAfterBreak="0">
    <w:nsid w:val="698E358B"/>
    <w:multiLevelType w:val="hybridMultilevel"/>
    <w:tmpl w:val="C444DCC4"/>
    <w:lvl w:ilvl="0" w:tplc="0ECC291E">
      <w:numFmt w:val="bullet"/>
      <w:lvlText w:val="-"/>
      <w:lvlJc w:val="left"/>
      <w:pPr>
        <w:ind w:left="99" w:hanging="146"/>
      </w:pPr>
      <w:rPr>
        <w:rFonts w:ascii="Times New Roman" w:eastAsia="Times New Roman" w:hAnsi="Times New Roman" w:cs="Times New Roman" w:hint="default"/>
        <w:w w:val="101"/>
        <w:sz w:val="25"/>
        <w:szCs w:val="25"/>
        <w:lang w:eastAsia="en-US" w:bidi="ar-SA"/>
      </w:rPr>
    </w:lvl>
    <w:lvl w:ilvl="1" w:tplc="CDEC7488">
      <w:numFmt w:val="bullet"/>
      <w:lvlText w:val="•"/>
      <w:lvlJc w:val="left"/>
      <w:pPr>
        <w:ind w:left="803" w:hanging="146"/>
      </w:pPr>
      <w:rPr>
        <w:rFonts w:hint="default"/>
        <w:lang w:eastAsia="en-US" w:bidi="ar-SA"/>
      </w:rPr>
    </w:lvl>
    <w:lvl w:ilvl="2" w:tplc="F0745140">
      <w:numFmt w:val="bullet"/>
      <w:lvlText w:val="•"/>
      <w:lvlJc w:val="left"/>
      <w:pPr>
        <w:ind w:left="1506" w:hanging="146"/>
      </w:pPr>
      <w:rPr>
        <w:rFonts w:hint="default"/>
        <w:lang w:eastAsia="en-US" w:bidi="ar-SA"/>
      </w:rPr>
    </w:lvl>
    <w:lvl w:ilvl="3" w:tplc="6744241C">
      <w:numFmt w:val="bullet"/>
      <w:lvlText w:val="•"/>
      <w:lvlJc w:val="left"/>
      <w:pPr>
        <w:ind w:left="2209" w:hanging="146"/>
      </w:pPr>
      <w:rPr>
        <w:rFonts w:hint="default"/>
        <w:lang w:eastAsia="en-US" w:bidi="ar-SA"/>
      </w:rPr>
    </w:lvl>
    <w:lvl w:ilvl="4" w:tplc="B6E63006">
      <w:numFmt w:val="bullet"/>
      <w:lvlText w:val="•"/>
      <w:lvlJc w:val="left"/>
      <w:pPr>
        <w:ind w:left="2912" w:hanging="146"/>
      </w:pPr>
      <w:rPr>
        <w:rFonts w:hint="default"/>
        <w:lang w:eastAsia="en-US" w:bidi="ar-SA"/>
      </w:rPr>
    </w:lvl>
    <w:lvl w:ilvl="5" w:tplc="D7EE55A4">
      <w:numFmt w:val="bullet"/>
      <w:lvlText w:val="•"/>
      <w:lvlJc w:val="left"/>
      <w:pPr>
        <w:ind w:left="3616" w:hanging="146"/>
      </w:pPr>
      <w:rPr>
        <w:rFonts w:hint="default"/>
        <w:lang w:eastAsia="en-US" w:bidi="ar-SA"/>
      </w:rPr>
    </w:lvl>
    <w:lvl w:ilvl="6" w:tplc="F9385BC8">
      <w:numFmt w:val="bullet"/>
      <w:lvlText w:val="•"/>
      <w:lvlJc w:val="left"/>
      <w:pPr>
        <w:ind w:left="4319" w:hanging="146"/>
      </w:pPr>
      <w:rPr>
        <w:rFonts w:hint="default"/>
        <w:lang w:eastAsia="en-US" w:bidi="ar-SA"/>
      </w:rPr>
    </w:lvl>
    <w:lvl w:ilvl="7" w:tplc="61684152">
      <w:numFmt w:val="bullet"/>
      <w:lvlText w:val="•"/>
      <w:lvlJc w:val="left"/>
      <w:pPr>
        <w:ind w:left="5022" w:hanging="146"/>
      </w:pPr>
      <w:rPr>
        <w:rFonts w:hint="default"/>
        <w:lang w:eastAsia="en-US" w:bidi="ar-SA"/>
      </w:rPr>
    </w:lvl>
    <w:lvl w:ilvl="8" w:tplc="39C81D1E">
      <w:numFmt w:val="bullet"/>
      <w:lvlText w:val="•"/>
      <w:lvlJc w:val="left"/>
      <w:pPr>
        <w:ind w:left="5725" w:hanging="146"/>
      </w:pPr>
      <w:rPr>
        <w:rFonts w:hint="default"/>
        <w:lang w:eastAsia="en-US" w:bidi="ar-SA"/>
      </w:rPr>
    </w:lvl>
  </w:abstractNum>
  <w:abstractNum w:abstractNumId="5" w15:restartNumberingAfterBreak="0">
    <w:nsid w:val="70C503B3"/>
    <w:multiLevelType w:val="hybridMultilevel"/>
    <w:tmpl w:val="11F8949A"/>
    <w:lvl w:ilvl="0" w:tplc="7D5A416C">
      <w:numFmt w:val="bullet"/>
      <w:lvlText w:val="-"/>
      <w:lvlJc w:val="left"/>
      <w:pPr>
        <w:ind w:left="99" w:hanging="153"/>
      </w:pPr>
      <w:rPr>
        <w:rFonts w:ascii="Times New Roman" w:eastAsia="Times New Roman" w:hAnsi="Times New Roman" w:cs="Times New Roman" w:hint="default"/>
        <w:w w:val="101"/>
        <w:sz w:val="25"/>
        <w:szCs w:val="25"/>
        <w:lang w:eastAsia="en-US" w:bidi="ar-SA"/>
      </w:rPr>
    </w:lvl>
    <w:lvl w:ilvl="1" w:tplc="1660A1FE">
      <w:numFmt w:val="bullet"/>
      <w:lvlText w:val="•"/>
      <w:lvlJc w:val="left"/>
      <w:pPr>
        <w:ind w:left="802" w:hanging="153"/>
      </w:pPr>
      <w:rPr>
        <w:rFonts w:hint="default"/>
        <w:lang w:eastAsia="en-US" w:bidi="ar-SA"/>
      </w:rPr>
    </w:lvl>
    <w:lvl w:ilvl="2" w:tplc="F8129252">
      <w:numFmt w:val="bullet"/>
      <w:lvlText w:val="•"/>
      <w:lvlJc w:val="left"/>
      <w:pPr>
        <w:ind w:left="1505" w:hanging="153"/>
      </w:pPr>
      <w:rPr>
        <w:rFonts w:hint="default"/>
        <w:lang w:eastAsia="en-US" w:bidi="ar-SA"/>
      </w:rPr>
    </w:lvl>
    <w:lvl w:ilvl="3" w:tplc="C3369CAC">
      <w:numFmt w:val="bullet"/>
      <w:lvlText w:val="•"/>
      <w:lvlJc w:val="left"/>
      <w:pPr>
        <w:ind w:left="2207" w:hanging="153"/>
      </w:pPr>
      <w:rPr>
        <w:rFonts w:hint="default"/>
        <w:lang w:eastAsia="en-US" w:bidi="ar-SA"/>
      </w:rPr>
    </w:lvl>
    <w:lvl w:ilvl="4" w:tplc="0B4EEBF4">
      <w:numFmt w:val="bullet"/>
      <w:lvlText w:val="•"/>
      <w:lvlJc w:val="left"/>
      <w:pPr>
        <w:ind w:left="2910" w:hanging="153"/>
      </w:pPr>
      <w:rPr>
        <w:rFonts w:hint="default"/>
        <w:lang w:eastAsia="en-US" w:bidi="ar-SA"/>
      </w:rPr>
    </w:lvl>
    <w:lvl w:ilvl="5" w:tplc="9BD6D822">
      <w:numFmt w:val="bullet"/>
      <w:lvlText w:val="•"/>
      <w:lvlJc w:val="left"/>
      <w:pPr>
        <w:ind w:left="3612" w:hanging="153"/>
      </w:pPr>
      <w:rPr>
        <w:rFonts w:hint="default"/>
        <w:lang w:eastAsia="en-US" w:bidi="ar-SA"/>
      </w:rPr>
    </w:lvl>
    <w:lvl w:ilvl="6" w:tplc="3976DDB0">
      <w:numFmt w:val="bullet"/>
      <w:lvlText w:val="•"/>
      <w:lvlJc w:val="left"/>
      <w:pPr>
        <w:ind w:left="4315" w:hanging="153"/>
      </w:pPr>
      <w:rPr>
        <w:rFonts w:hint="default"/>
        <w:lang w:eastAsia="en-US" w:bidi="ar-SA"/>
      </w:rPr>
    </w:lvl>
    <w:lvl w:ilvl="7" w:tplc="45A2E472">
      <w:numFmt w:val="bullet"/>
      <w:lvlText w:val="•"/>
      <w:lvlJc w:val="left"/>
      <w:pPr>
        <w:ind w:left="5017" w:hanging="153"/>
      </w:pPr>
      <w:rPr>
        <w:rFonts w:hint="default"/>
        <w:lang w:eastAsia="en-US" w:bidi="ar-SA"/>
      </w:rPr>
    </w:lvl>
    <w:lvl w:ilvl="8" w:tplc="8110E62C">
      <w:numFmt w:val="bullet"/>
      <w:lvlText w:val="•"/>
      <w:lvlJc w:val="left"/>
      <w:pPr>
        <w:ind w:left="5720" w:hanging="153"/>
      </w:pPr>
      <w:rPr>
        <w:rFonts w:hint="default"/>
        <w:lang w:eastAsia="en-US" w:bidi="ar-SA"/>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BD"/>
    <w:rsid w:val="00055B5E"/>
    <w:rsid w:val="000A3669"/>
    <w:rsid w:val="000B4B62"/>
    <w:rsid w:val="002338FE"/>
    <w:rsid w:val="00307EE2"/>
    <w:rsid w:val="00371951"/>
    <w:rsid w:val="004A2B87"/>
    <w:rsid w:val="004D0D03"/>
    <w:rsid w:val="004F4EAD"/>
    <w:rsid w:val="006B6BA3"/>
    <w:rsid w:val="00830CB3"/>
    <w:rsid w:val="008B6D5D"/>
    <w:rsid w:val="009453BB"/>
    <w:rsid w:val="00C056BD"/>
    <w:rsid w:val="00C65C23"/>
    <w:rsid w:val="00D17DB8"/>
    <w:rsid w:val="00D419F8"/>
    <w:rsid w:val="00DB19B2"/>
    <w:rsid w:val="00E42C61"/>
    <w:rsid w:val="00E53E33"/>
    <w:rsid w:val="00E6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FCBE"/>
  <w15:chartTrackingRefBased/>
  <w15:docId w15:val="{3F1C0BBE-E372-41AF-9720-81C30662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6B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056B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056BD"/>
    <w:pPr>
      <w:tabs>
        <w:tab w:val="left" w:pos="360"/>
      </w:tabs>
      <w:ind w:left="360" w:hanging="360"/>
    </w:pPr>
    <w:rPr>
      <w:sz w:val="20"/>
    </w:rPr>
  </w:style>
  <w:style w:type="character" w:customStyle="1" w:styleId="FootnoteTextChar">
    <w:name w:val="Footnote Text Char"/>
    <w:basedOn w:val="DefaultParagraphFont"/>
    <w:link w:val="FootnoteText"/>
    <w:rsid w:val="00C056BD"/>
    <w:rPr>
      <w:rFonts w:ascii="Times New Roman" w:eastAsia="Times New Roman" w:hAnsi="Times New Roman" w:cs="Times New Roman"/>
      <w:sz w:val="20"/>
      <w:szCs w:val="20"/>
    </w:rPr>
  </w:style>
  <w:style w:type="character" w:styleId="FootnoteReference">
    <w:name w:val="footnote reference"/>
    <w:uiPriority w:val="99"/>
    <w:rsid w:val="00C056BD"/>
    <w:rPr>
      <w:vertAlign w:val="superscript"/>
    </w:rPr>
  </w:style>
  <w:style w:type="table" w:styleId="TableGrid">
    <w:name w:val="Table Grid"/>
    <w:basedOn w:val="TableNormal"/>
    <w:uiPriority w:val="59"/>
    <w:rsid w:val="00C056B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56BD"/>
    <w:pPr>
      <w:widowControl w:val="0"/>
      <w:autoSpaceDE w:val="0"/>
      <w:autoSpaceDN w:val="0"/>
      <w:ind w:left="99"/>
      <w:jc w:val="left"/>
    </w:pPr>
    <w:rPr>
      <w:sz w:val="22"/>
      <w:szCs w:val="22"/>
      <w:lang w:val="vi-VN"/>
    </w:rPr>
  </w:style>
  <w:style w:type="paragraph" w:styleId="ListParagraph">
    <w:name w:val="List Paragraph"/>
    <w:basedOn w:val="Normal"/>
    <w:uiPriority w:val="34"/>
    <w:qFormat/>
    <w:rsid w:val="00307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2024-12-05T05:44:00Z</dcterms:created>
  <dcterms:modified xsi:type="dcterms:W3CDTF">2025-08-26T03:54:00Z</dcterms:modified>
</cp:coreProperties>
</file>