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9E5B" w14:textId="77777777" w:rsidR="00B94A74" w:rsidRPr="00AC1B82" w:rsidRDefault="00B94A74" w:rsidP="00B94A74">
      <w:pPr>
        <w:jc w:val="center"/>
        <w:outlineLvl w:val="0"/>
        <w:rPr>
          <w:b/>
          <w:sz w:val="28"/>
          <w:szCs w:val="28"/>
          <w:lang w:val="nl-NL"/>
        </w:rPr>
      </w:pPr>
      <w:r w:rsidRPr="00AC1B82">
        <w:rPr>
          <w:b/>
          <w:sz w:val="28"/>
          <w:szCs w:val="28"/>
          <w:lang w:val="nl-NL"/>
        </w:rPr>
        <w:t>Phần 2. YÊU CẦU VỀ KỸ THUẬT</w:t>
      </w:r>
    </w:p>
    <w:p w14:paraId="1605BE67" w14:textId="77777777" w:rsidR="00B94A74" w:rsidRPr="00AC1B82" w:rsidRDefault="00B94A74" w:rsidP="00B94A74">
      <w:pPr>
        <w:widowControl w:val="0"/>
        <w:spacing w:before="120" w:after="120" w:line="264" w:lineRule="auto"/>
        <w:jc w:val="center"/>
        <w:outlineLvl w:val="1"/>
        <w:rPr>
          <w:sz w:val="28"/>
          <w:szCs w:val="28"/>
          <w:lang w:val="nl-NL"/>
        </w:rPr>
      </w:pPr>
      <w:r w:rsidRPr="00AC1B82">
        <w:rPr>
          <w:b/>
          <w:sz w:val="28"/>
          <w:szCs w:val="28"/>
          <w:lang w:val="nl-NL"/>
        </w:rPr>
        <w:t>Chương V. YÊU CẦU VỀ KỸ THUẬT</w:t>
      </w:r>
    </w:p>
    <w:p w14:paraId="75662639" w14:textId="77777777" w:rsidR="00B94A74" w:rsidRPr="00AC1B82" w:rsidRDefault="00B94A74" w:rsidP="00B94A74">
      <w:pPr>
        <w:pStyle w:val="Subtitle"/>
        <w:rPr>
          <w:sz w:val="20"/>
          <w:szCs w:val="32"/>
          <w:lang w:val="nl-NL"/>
        </w:rPr>
      </w:pPr>
    </w:p>
    <w:p w14:paraId="6AD551D8" w14:textId="77777777" w:rsidR="00B94A74" w:rsidRPr="00321659" w:rsidRDefault="00B94A74" w:rsidP="00321659">
      <w:pPr>
        <w:pStyle w:val="SectionVIHeader"/>
        <w:widowControl w:val="0"/>
        <w:spacing w:after="0" w:line="264" w:lineRule="auto"/>
        <w:ind w:firstLine="709"/>
        <w:jc w:val="both"/>
        <w:rPr>
          <w:sz w:val="28"/>
          <w:szCs w:val="28"/>
          <w:lang w:val="nl-NL"/>
        </w:rPr>
      </w:pPr>
      <w:r w:rsidRPr="00321659">
        <w:rPr>
          <w:sz w:val="28"/>
          <w:szCs w:val="28"/>
          <w:lang w:val="nl-NL"/>
        </w:rPr>
        <w:t>Mục 1. Yêu cầu về kỹ thuật</w:t>
      </w:r>
    </w:p>
    <w:p w14:paraId="14B1C887" w14:textId="17DB599D" w:rsidR="00B94A74" w:rsidRPr="00321659" w:rsidRDefault="00B94A74" w:rsidP="00321659">
      <w:pPr>
        <w:widowControl w:val="0"/>
        <w:spacing w:before="120" w:line="264" w:lineRule="auto"/>
        <w:ind w:firstLine="709"/>
        <w:rPr>
          <w:b/>
          <w:iCs/>
          <w:sz w:val="28"/>
          <w:szCs w:val="28"/>
          <w:lang w:val="nl-NL"/>
        </w:rPr>
      </w:pPr>
      <w:r w:rsidRPr="00321659">
        <w:rPr>
          <w:b/>
          <w:iCs/>
          <w:sz w:val="28"/>
          <w:szCs w:val="28"/>
          <w:lang w:val="nl-NL"/>
        </w:rPr>
        <w:t xml:space="preserve">1.1. Giới thiệu chung về </w:t>
      </w:r>
      <w:r w:rsidRPr="00321659">
        <w:rPr>
          <w:b/>
          <w:iCs/>
          <w:sz w:val="28"/>
          <w:szCs w:val="28"/>
        </w:rPr>
        <w:t>dự toán mua sắm</w:t>
      </w:r>
      <w:r w:rsidRPr="00321659">
        <w:rPr>
          <w:b/>
          <w:iCs/>
          <w:sz w:val="28"/>
          <w:szCs w:val="28"/>
          <w:lang w:val="nl-NL"/>
        </w:rPr>
        <w:t>, gói thầu</w:t>
      </w:r>
    </w:p>
    <w:p w14:paraId="58CBFC1C" w14:textId="7BDCE032" w:rsidR="00B52899" w:rsidRPr="00321659" w:rsidRDefault="00B52899" w:rsidP="00321659">
      <w:pPr>
        <w:widowControl w:val="0"/>
        <w:spacing w:before="120" w:line="264" w:lineRule="auto"/>
        <w:ind w:firstLine="709"/>
        <w:rPr>
          <w:iCs/>
          <w:sz w:val="28"/>
          <w:szCs w:val="28"/>
          <w:lang w:val="nl-NL"/>
        </w:rPr>
      </w:pPr>
      <w:bookmarkStart w:id="0" w:name="_Hlk154743134"/>
      <w:r w:rsidRPr="00321659">
        <w:rPr>
          <w:iCs/>
          <w:sz w:val="28"/>
          <w:szCs w:val="28"/>
          <w:lang w:val="nl-NL"/>
        </w:rPr>
        <w:t xml:space="preserve">1. Nội dung mua sắm: </w:t>
      </w:r>
      <w:r w:rsidR="00CE04E6" w:rsidRPr="00321659">
        <w:rPr>
          <w:iCs/>
          <w:sz w:val="28"/>
          <w:szCs w:val="28"/>
          <w:lang w:val="nl-NL"/>
        </w:rPr>
        <w:t xml:space="preserve">Mua sắm </w:t>
      </w:r>
      <w:r w:rsidR="00764277" w:rsidRPr="00321659">
        <w:rPr>
          <w:iCs/>
          <w:sz w:val="28"/>
          <w:szCs w:val="28"/>
          <w:lang w:val="nl-NL"/>
        </w:rPr>
        <w:t>VTYT can thiệp mạch máu não</w:t>
      </w:r>
      <w:r w:rsidR="002C066E" w:rsidRPr="00321659">
        <w:rPr>
          <w:iCs/>
          <w:sz w:val="28"/>
          <w:szCs w:val="28"/>
          <w:lang w:val="nl-NL"/>
        </w:rPr>
        <w:t>.</w:t>
      </w:r>
    </w:p>
    <w:p w14:paraId="24939FBB" w14:textId="77777777" w:rsidR="00B52899" w:rsidRPr="00321659" w:rsidRDefault="00B52899" w:rsidP="00321659">
      <w:pPr>
        <w:widowControl w:val="0"/>
        <w:spacing w:before="120" w:line="264" w:lineRule="auto"/>
        <w:ind w:firstLine="709"/>
        <w:rPr>
          <w:iCs/>
          <w:sz w:val="28"/>
          <w:szCs w:val="28"/>
          <w:lang w:val="nl-NL"/>
        </w:rPr>
      </w:pPr>
      <w:r w:rsidRPr="00321659">
        <w:rPr>
          <w:iCs/>
          <w:sz w:val="28"/>
          <w:szCs w:val="28"/>
          <w:lang w:val="nl-NL"/>
        </w:rPr>
        <w:t>2. Chủ đầu tư: Bệnh viện Quân y 103.</w:t>
      </w:r>
    </w:p>
    <w:p w14:paraId="1B1DA346" w14:textId="2D28C5E5" w:rsidR="00E24700" w:rsidRPr="00321659" w:rsidRDefault="00B52899" w:rsidP="00321659">
      <w:pPr>
        <w:widowControl w:val="0"/>
        <w:spacing w:before="120" w:line="264" w:lineRule="auto"/>
        <w:ind w:firstLine="709"/>
        <w:rPr>
          <w:sz w:val="28"/>
          <w:szCs w:val="28"/>
          <w:lang w:val="en-GB"/>
        </w:rPr>
      </w:pPr>
      <w:r w:rsidRPr="00321659">
        <w:rPr>
          <w:iCs/>
          <w:sz w:val="28"/>
          <w:szCs w:val="28"/>
          <w:lang w:val="nl-NL"/>
        </w:rPr>
        <w:t>3. Dự toán mua sắm</w:t>
      </w:r>
      <w:r w:rsidR="00613B10" w:rsidRPr="00321659">
        <w:rPr>
          <w:iCs/>
          <w:sz w:val="28"/>
          <w:szCs w:val="28"/>
          <w:lang w:val="nl-NL"/>
        </w:rPr>
        <w:t xml:space="preserve">: </w:t>
      </w:r>
      <w:r w:rsidR="00764277" w:rsidRPr="00321659">
        <w:rPr>
          <w:sz w:val="28"/>
          <w:szCs w:val="28"/>
          <w:lang w:val="en-GB"/>
        </w:rPr>
        <w:t>4.884.150.000</w:t>
      </w:r>
      <w:r w:rsidR="00E24700" w:rsidRPr="00321659">
        <w:rPr>
          <w:sz w:val="28"/>
          <w:szCs w:val="28"/>
          <w:lang w:val="en-GB"/>
        </w:rPr>
        <w:t xml:space="preserve"> đồng</w:t>
      </w:r>
      <w:r w:rsidR="00492804" w:rsidRPr="00321659">
        <w:rPr>
          <w:sz w:val="28"/>
          <w:szCs w:val="28"/>
          <w:lang w:val="en-GB"/>
        </w:rPr>
        <w:t xml:space="preserve"> (</w:t>
      </w:r>
      <w:r w:rsidR="00E24700" w:rsidRPr="00321659">
        <w:rPr>
          <w:sz w:val="28"/>
          <w:szCs w:val="28"/>
          <w:lang w:val="en-GB"/>
        </w:rPr>
        <w:t xml:space="preserve">Bằng chữ: </w:t>
      </w:r>
      <w:r w:rsidR="00764277" w:rsidRPr="00321659">
        <w:rPr>
          <w:i/>
          <w:iCs/>
          <w:sz w:val="28"/>
          <w:szCs w:val="28"/>
          <w:lang w:val="en-GB"/>
        </w:rPr>
        <w:t>Bốn tỷ tám trăm tám mươi bốn triệu một trăm năm mươi nghìn đồn</w:t>
      </w:r>
      <w:r w:rsidR="00E24700" w:rsidRPr="00321659">
        <w:rPr>
          <w:i/>
          <w:iCs/>
          <w:sz w:val="28"/>
          <w:szCs w:val="28"/>
          <w:lang w:val="en-GB"/>
        </w:rPr>
        <w:t>g./.</w:t>
      </w:r>
      <w:r w:rsidR="00492804" w:rsidRPr="00321659">
        <w:rPr>
          <w:i/>
          <w:iCs/>
          <w:sz w:val="28"/>
          <w:szCs w:val="28"/>
          <w:lang w:val="en-GB"/>
        </w:rPr>
        <w:t>)</w:t>
      </w:r>
    </w:p>
    <w:p w14:paraId="5C82B8F7" w14:textId="5272D9E2" w:rsidR="00B52899" w:rsidRPr="00321659" w:rsidRDefault="00B52899" w:rsidP="00321659">
      <w:pPr>
        <w:widowControl w:val="0"/>
        <w:spacing w:before="120" w:line="264" w:lineRule="auto"/>
        <w:ind w:firstLine="709"/>
        <w:rPr>
          <w:iCs/>
          <w:sz w:val="28"/>
          <w:szCs w:val="28"/>
          <w:lang w:val="nl-NL"/>
        </w:rPr>
      </w:pPr>
      <w:r w:rsidRPr="00321659">
        <w:rPr>
          <w:iCs/>
          <w:sz w:val="28"/>
          <w:szCs w:val="28"/>
          <w:lang w:val="nl-NL"/>
        </w:rPr>
        <w:t xml:space="preserve">4. Nguồn vốn: </w:t>
      </w:r>
      <w:r w:rsidR="00CE04E6" w:rsidRPr="00321659">
        <w:rPr>
          <w:color w:val="000000"/>
          <w:sz w:val="28"/>
          <w:szCs w:val="28"/>
          <w:lang w:val="nl-NL"/>
        </w:rPr>
        <w:t>Nguồn thu dịch vụ Khám bệnh, chữa bệnh</w:t>
      </w:r>
      <w:r w:rsidR="00F647A3" w:rsidRPr="00321659">
        <w:rPr>
          <w:iCs/>
          <w:sz w:val="28"/>
          <w:szCs w:val="28"/>
          <w:lang w:val="nl-NL"/>
        </w:rPr>
        <w:t>.</w:t>
      </w:r>
    </w:p>
    <w:p w14:paraId="1DFED08C" w14:textId="646C224B" w:rsidR="00B52899" w:rsidRPr="00321659" w:rsidRDefault="00B52899" w:rsidP="00321659">
      <w:pPr>
        <w:widowControl w:val="0"/>
        <w:spacing w:before="120" w:line="264" w:lineRule="auto"/>
        <w:ind w:firstLine="709"/>
        <w:rPr>
          <w:iCs/>
          <w:sz w:val="28"/>
          <w:szCs w:val="28"/>
          <w:lang w:val="nl-NL"/>
        </w:rPr>
      </w:pPr>
      <w:r w:rsidRPr="00321659">
        <w:rPr>
          <w:iCs/>
          <w:sz w:val="28"/>
          <w:szCs w:val="28"/>
          <w:lang w:val="nl-NL"/>
        </w:rPr>
        <w:t xml:space="preserve">5. Thời gian bắt đầu tổ chức lựa chọn nhà thầu: </w:t>
      </w:r>
      <w:r w:rsidR="00764277" w:rsidRPr="00321659">
        <w:rPr>
          <w:iCs/>
          <w:sz w:val="28"/>
          <w:szCs w:val="28"/>
          <w:lang w:val="nl-NL"/>
        </w:rPr>
        <w:t>Tháng 8</w:t>
      </w:r>
      <w:r w:rsidRPr="00321659">
        <w:rPr>
          <w:iCs/>
          <w:sz w:val="28"/>
          <w:szCs w:val="28"/>
          <w:lang w:val="nl-NL"/>
        </w:rPr>
        <w:t>/202</w:t>
      </w:r>
      <w:r w:rsidR="00CE04E6" w:rsidRPr="00321659">
        <w:rPr>
          <w:iCs/>
          <w:sz w:val="28"/>
          <w:szCs w:val="28"/>
          <w:lang w:val="nl-NL"/>
        </w:rPr>
        <w:t>5</w:t>
      </w:r>
      <w:r w:rsidRPr="00321659">
        <w:rPr>
          <w:iCs/>
          <w:sz w:val="28"/>
          <w:szCs w:val="28"/>
          <w:lang w:val="nl-NL"/>
        </w:rPr>
        <w:t>.</w:t>
      </w:r>
    </w:p>
    <w:p w14:paraId="4F419B1B" w14:textId="7E1EA2FF" w:rsidR="00B52899" w:rsidRPr="00321659" w:rsidRDefault="00B52899" w:rsidP="00321659">
      <w:pPr>
        <w:widowControl w:val="0"/>
        <w:spacing w:before="120" w:line="264" w:lineRule="auto"/>
        <w:ind w:firstLine="709"/>
        <w:rPr>
          <w:iCs/>
          <w:sz w:val="28"/>
          <w:szCs w:val="28"/>
          <w:lang w:val="nl-NL"/>
        </w:rPr>
      </w:pPr>
      <w:r w:rsidRPr="00321659">
        <w:rPr>
          <w:iCs/>
          <w:sz w:val="28"/>
          <w:szCs w:val="28"/>
          <w:lang w:val="nl-NL"/>
        </w:rPr>
        <w:t>6. Địa điểm thực hiện: Số 261</w:t>
      </w:r>
      <w:r w:rsidR="002950E7" w:rsidRPr="00321659">
        <w:rPr>
          <w:iCs/>
          <w:sz w:val="28"/>
          <w:szCs w:val="28"/>
          <w:lang w:val="nl-NL"/>
        </w:rPr>
        <w:t>,</w:t>
      </w:r>
      <w:r w:rsidRPr="00321659">
        <w:rPr>
          <w:iCs/>
          <w:sz w:val="28"/>
          <w:szCs w:val="28"/>
          <w:lang w:val="nl-NL"/>
        </w:rPr>
        <w:t xml:space="preserve"> Phùng Hưng</w:t>
      </w:r>
      <w:r w:rsidR="00764277" w:rsidRPr="00321659">
        <w:rPr>
          <w:iCs/>
          <w:sz w:val="28"/>
          <w:szCs w:val="28"/>
          <w:lang w:val="nl-NL"/>
        </w:rPr>
        <w:t xml:space="preserve">, </w:t>
      </w:r>
      <w:r w:rsidRPr="00321659">
        <w:rPr>
          <w:iCs/>
          <w:sz w:val="28"/>
          <w:szCs w:val="28"/>
          <w:lang w:val="nl-NL"/>
        </w:rPr>
        <w:t>Hà Đông, Hà Nội.</w:t>
      </w:r>
    </w:p>
    <w:p w14:paraId="601F6D34" w14:textId="794A5B78" w:rsidR="00D25A33" w:rsidRPr="00321659" w:rsidRDefault="00D25A33" w:rsidP="00321659">
      <w:pPr>
        <w:widowControl w:val="0"/>
        <w:spacing w:before="120" w:line="264" w:lineRule="auto"/>
        <w:ind w:firstLine="709"/>
        <w:rPr>
          <w:iCs/>
          <w:sz w:val="28"/>
          <w:szCs w:val="28"/>
          <w:lang w:val="nl-NL"/>
        </w:rPr>
      </w:pPr>
      <w:r w:rsidRPr="00321659">
        <w:rPr>
          <w:iCs/>
          <w:sz w:val="28"/>
          <w:szCs w:val="28"/>
          <w:lang w:val="nl-NL"/>
        </w:rPr>
        <w:t xml:space="preserve">7. Tên gói thầu: </w:t>
      </w:r>
      <w:r w:rsidR="00764277" w:rsidRPr="00321659">
        <w:rPr>
          <w:iCs/>
          <w:sz w:val="28"/>
          <w:szCs w:val="28"/>
          <w:lang w:val="nl-NL"/>
        </w:rPr>
        <w:t>Mua sắm VTYT can thiệp mạch máu não</w:t>
      </w:r>
      <w:r w:rsidR="00F647A3" w:rsidRPr="00321659">
        <w:rPr>
          <w:iCs/>
          <w:sz w:val="28"/>
          <w:szCs w:val="28"/>
          <w:lang w:val="nl-NL"/>
        </w:rPr>
        <w:t>.</w:t>
      </w:r>
    </w:p>
    <w:p w14:paraId="055BFCD1" w14:textId="669D335C" w:rsidR="003410B0" w:rsidRPr="00321659" w:rsidRDefault="00D25A33" w:rsidP="00321659">
      <w:pPr>
        <w:widowControl w:val="0"/>
        <w:spacing w:before="120" w:line="264" w:lineRule="auto"/>
        <w:ind w:firstLine="709"/>
        <w:rPr>
          <w:iCs/>
          <w:sz w:val="28"/>
          <w:szCs w:val="28"/>
          <w:lang w:val="nl-NL"/>
        </w:rPr>
      </w:pPr>
      <w:r w:rsidRPr="00321659">
        <w:rPr>
          <w:iCs/>
          <w:sz w:val="28"/>
          <w:szCs w:val="28"/>
          <w:lang w:val="nl-NL"/>
        </w:rPr>
        <w:t xml:space="preserve">8. Giá gói thầu: </w:t>
      </w:r>
      <w:r w:rsidR="00764277" w:rsidRPr="00321659">
        <w:rPr>
          <w:sz w:val="28"/>
          <w:szCs w:val="28"/>
          <w:lang w:val="en-GB"/>
        </w:rPr>
        <w:t>4.884.150.000</w:t>
      </w:r>
      <w:r w:rsidR="003410B0" w:rsidRPr="00321659">
        <w:rPr>
          <w:sz w:val="28"/>
          <w:szCs w:val="28"/>
          <w:lang w:val="en-GB"/>
        </w:rPr>
        <w:t xml:space="preserve"> </w:t>
      </w:r>
      <w:r w:rsidR="003410B0" w:rsidRPr="00321659">
        <w:rPr>
          <w:iCs/>
          <w:sz w:val="28"/>
          <w:szCs w:val="28"/>
          <w:lang w:val="nl-NL"/>
        </w:rPr>
        <w:t xml:space="preserve">đồng (Bằng chữ: </w:t>
      </w:r>
      <w:r w:rsidR="00764277" w:rsidRPr="00321659">
        <w:rPr>
          <w:i/>
          <w:iCs/>
          <w:sz w:val="28"/>
          <w:szCs w:val="28"/>
          <w:lang w:val="en-GB"/>
        </w:rPr>
        <w:t>Bốn tỷ tám trăm tám mươi bốn triệu một trăm năm mươi nghìn đồn</w:t>
      </w:r>
      <w:r w:rsidR="003410B0" w:rsidRPr="00321659">
        <w:rPr>
          <w:i/>
          <w:sz w:val="28"/>
          <w:szCs w:val="28"/>
          <w:lang w:val="nl-NL"/>
        </w:rPr>
        <w:t>g</w:t>
      </w:r>
      <w:r w:rsidR="003410B0" w:rsidRPr="00321659">
        <w:rPr>
          <w:iCs/>
          <w:sz w:val="28"/>
          <w:szCs w:val="28"/>
          <w:lang w:val="nl-NL"/>
        </w:rPr>
        <w:t>./.)</w:t>
      </w:r>
    </w:p>
    <w:p w14:paraId="6BE463DC" w14:textId="3F13CE3B" w:rsidR="00BE4864" w:rsidRPr="00321659" w:rsidRDefault="00B57E51" w:rsidP="00321659">
      <w:pPr>
        <w:widowControl w:val="0"/>
        <w:spacing w:before="120" w:line="264" w:lineRule="auto"/>
        <w:ind w:firstLine="709"/>
        <w:rPr>
          <w:iCs/>
          <w:sz w:val="28"/>
          <w:szCs w:val="28"/>
          <w:lang w:val="nl-NL"/>
        </w:rPr>
      </w:pPr>
      <w:r w:rsidRPr="00321659">
        <w:rPr>
          <w:iCs/>
          <w:sz w:val="28"/>
          <w:szCs w:val="28"/>
          <w:lang w:val="nl-NL"/>
        </w:rPr>
        <w:t xml:space="preserve">9. Giá trị phần tùy chọn mua thêm: </w:t>
      </w:r>
      <w:r w:rsidR="00764277" w:rsidRPr="00321659">
        <w:rPr>
          <w:iCs/>
          <w:sz w:val="28"/>
          <w:szCs w:val="28"/>
          <w:lang w:val="nl-NL"/>
        </w:rPr>
        <w:t xml:space="preserve">1.330.380.000 </w:t>
      </w:r>
      <w:r w:rsidR="00F647A3" w:rsidRPr="00321659">
        <w:rPr>
          <w:iCs/>
          <w:sz w:val="28"/>
          <w:szCs w:val="28"/>
          <w:lang w:val="nl-NL"/>
        </w:rPr>
        <w:t>đồng</w:t>
      </w:r>
      <w:r w:rsidR="00492804" w:rsidRPr="00321659">
        <w:rPr>
          <w:iCs/>
          <w:sz w:val="28"/>
          <w:szCs w:val="28"/>
          <w:lang w:val="nl-NL"/>
        </w:rPr>
        <w:t xml:space="preserve"> (</w:t>
      </w:r>
      <w:r w:rsidR="00BE4864" w:rsidRPr="00321659">
        <w:rPr>
          <w:iCs/>
          <w:sz w:val="28"/>
          <w:szCs w:val="28"/>
          <w:lang w:val="nl-NL"/>
        </w:rPr>
        <w:t xml:space="preserve">Bằng chữ: </w:t>
      </w:r>
      <w:r w:rsidR="00764277" w:rsidRPr="00321659">
        <w:rPr>
          <w:i/>
          <w:sz w:val="28"/>
          <w:szCs w:val="28"/>
          <w:lang w:val="nl-NL"/>
        </w:rPr>
        <w:t>Một tỷ ba trăm ba mươi triệu ba trăm tám mươi nghìn đồng</w:t>
      </w:r>
      <w:r w:rsidR="00BE4864" w:rsidRPr="00321659">
        <w:rPr>
          <w:i/>
          <w:sz w:val="28"/>
          <w:szCs w:val="28"/>
          <w:lang w:val="nl-NL"/>
        </w:rPr>
        <w:t>./.</w:t>
      </w:r>
      <w:r w:rsidR="00492804" w:rsidRPr="00321659">
        <w:rPr>
          <w:i/>
          <w:sz w:val="28"/>
          <w:szCs w:val="28"/>
          <w:lang w:val="nl-NL"/>
        </w:rPr>
        <w:t>)</w:t>
      </w:r>
    </w:p>
    <w:p w14:paraId="283BC108" w14:textId="798D1F67" w:rsidR="000E3E33" w:rsidRPr="00321659" w:rsidRDefault="00132EE9" w:rsidP="00321659">
      <w:pPr>
        <w:widowControl w:val="0"/>
        <w:spacing w:before="120" w:line="264" w:lineRule="auto"/>
        <w:ind w:firstLine="709"/>
        <w:rPr>
          <w:iCs/>
          <w:sz w:val="28"/>
          <w:szCs w:val="28"/>
          <w:lang w:val="nl-NL"/>
        </w:rPr>
      </w:pPr>
      <w:r w:rsidRPr="00321659">
        <w:rPr>
          <w:iCs/>
          <w:sz w:val="28"/>
          <w:szCs w:val="28"/>
          <w:lang w:val="nl-NL"/>
        </w:rPr>
        <w:t>10</w:t>
      </w:r>
      <w:r w:rsidR="000E3E33" w:rsidRPr="00321659">
        <w:rPr>
          <w:iCs/>
          <w:sz w:val="28"/>
          <w:szCs w:val="28"/>
          <w:lang w:val="nl-NL"/>
        </w:rPr>
        <w:t xml:space="preserve">. Thời gian thực hiện gói thầu: </w:t>
      </w:r>
      <w:r w:rsidR="00764277" w:rsidRPr="00321659">
        <w:rPr>
          <w:iCs/>
          <w:sz w:val="28"/>
          <w:szCs w:val="28"/>
          <w:lang w:val="nl-NL"/>
        </w:rPr>
        <w:t>180</w:t>
      </w:r>
      <w:r w:rsidR="000E3E33" w:rsidRPr="00321659">
        <w:rPr>
          <w:iCs/>
          <w:sz w:val="28"/>
          <w:szCs w:val="28"/>
          <w:lang w:val="nl-NL"/>
        </w:rPr>
        <w:t xml:space="preserve"> ngày.</w:t>
      </w:r>
    </w:p>
    <w:bookmarkEnd w:id="0"/>
    <w:p w14:paraId="1294F363" w14:textId="77777777" w:rsidR="00B94A74" w:rsidRPr="00321659" w:rsidRDefault="00B94A74" w:rsidP="00321659">
      <w:pPr>
        <w:widowControl w:val="0"/>
        <w:spacing w:before="120" w:line="264" w:lineRule="auto"/>
        <w:ind w:firstLine="709"/>
        <w:rPr>
          <w:b/>
          <w:iCs/>
          <w:sz w:val="28"/>
          <w:szCs w:val="28"/>
          <w:lang w:val="nl-NL"/>
        </w:rPr>
      </w:pPr>
      <w:r w:rsidRPr="00321659">
        <w:rPr>
          <w:b/>
          <w:iCs/>
          <w:sz w:val="28"/>
          <w:szCs w:val="28"/>
          <w:lang w:val="nl-NL"/>
        </w:rPr>
        <w:t>1.2. Yêu cầu về kỹ thuật</w:t>
      </w:r>
    </w:p>
    <w:p w14:paraId="7749D755" w14:textId="77777777" w:rsidR="00B94A74" w:rsidRPr="00321659" w:rsidRDefault="00B94A74" w:rsidP="00321659">
      <w:pPr>
        <w:spacing w:before="120" w:line="264" w:lineRule="auto"/>
        <w:ind w:firstLine="709"/>
        <w:rPr>
          <w:sz w:val="28"/>
          <w:szCs w:val="28"/>
        </w:rPr>
      </w:pPr>
      <w:r w:rsidRPr="00321659">
        <w:rPr>
          <w:b/>
          <w:color w:val="000000"/>
          <w:sz w:val="28"/>
          <w:szCs w:val="28"/>
        </w:rPr>
        <w:t>a.  Yêu cầu về kỹ thuật chung:</w:t>
      </w:r>
    </w:p>
    <w:p w14:paraId="66D6C4D3" w14:textId="77777777" w:rsidR="00B94A74" w:rsidRPr="00321659" w:rsidRDefault="00B94A74" w:rsidP="00321659">
      <w:pPr>
        <w:spacing w:before="120" w:line="264" w:lineRule="auto"/>
        <w:ind w:firstLine="709"/>
        <w:rPr>
          <w:color w:val="000000"/>
          <w:sz w:val="28"/>
          <w:szCs w:val="28"/>
        </w:rPr>
      </w:pPr>
      <w:r w:rsidRPr="00321659">
        <w:rPr>
          <w:color w:val="000000"/>
          <w:sz w:val="28"/>
          <w:szCs w:val="28"/>
        </w:rPr>
        <w:t>- Hàng hóa mới 100%, có nhãn với đầy đủ thông tin theo quy định hiện hành của pháp luật về nhãn mác hàng hóa.</w:t>
      </w:r>
    </w:p>
    <w:p w14:paraId="5849B0B0" w14:textId="77777777" w:rsidR="00B94A74" w:rsidRPr="00321659" w:rsidRDefault="00B94A74" w:rsidP="00321659">
      <w:pPr>
        <w:spacing w:before="120" w:line="264" w:lineRule="auto"/>
        <w:ind w:firstLine="709"/>
        <w:rPr>
          <w:color w:val="000000"/>
          <w:sz w:val="28"/>
          <w:szCs w:val="28"/>
        </w:rPr>
      </w:pPr>
      <w:r w:rsidRPr="00321659">
        <w:rPr>
          <w:color w:val="000000"/>
          <w:sz w:val="28"/>
          <w:szCs w:val="28"/>
        </w:rPr>
        <w:t>- Thể hiện rõ ràng tên hàng hóa dự thầu, số lượng, ký mã hiệu hàng hóa, hãng sản xuất, nước sản xuất.</w:t>
      </w:r>
    </w:p>
    <w:p w14:paraId="1E0C2835" w14:textId="77777777" w:rsidR="00B94A74" w:rsidRPr="00321659" w:rsidRDefault="00B94A74" w:rsidP="00321659">
      <w:pPr>
        <w:spacing w:before="120" w:line="264" w:lineRule="auto"/>
        <w:ind w:firstLine="709"/>
        <w:rPr>
          <w:color w:val="000000"/>
          <w:sz w:val="28"/>
          <w:szCs w:val="28"/>
        </w:rPr>
      </w:pPr>
      <w:r w:rsidRPr="00321659">
        <w:rPr>
          <w:color w:val="000000"/>
          <w:sz w:val="28"/>
          <w:szCs w:val="28"/>
        </w:rPr>
        <w:t>- Hàng hóa được đóng gói, vận chuyển theo tiêu chuẩn của nhà sản xuất.</w:t>
      </w:r>
    </w:p>
    <w:p w14:paraId="536F2BAE" w14:textId="77777777" w:rsidR="00B94A74" w:rsidRPr="00321659" w:rsidRDefault="00B94A74" w:rsidP="00321659">
      <w:pPr>
        <w:spacing w:before="120" w:line="264" w:lineRule="auto"/>
        <w:ind w:firstLine="709"/>
        <w:rPr>
          <w:color w:val="000000"/>
          <w:sz w:val="28"/>
          <w:szCs w:val="28"/>
        </w:rPr>
      </w:pPr>
      <w:r w:rsidRPr="00321659">
        <w:rPr>
          <w:color w:val="000000"/>
          <w:sz w:val="28"/>
          <w:szCs w:val="28"/>
        </w:rPr>
        <w:t xml:space="preserve">- Hạn sử dụng </w:t>
      </w:r>
      <w:bookmarkStart w:id="1" w:name="_Hlk147646934"/>
      <w:r w:rsidRPr="00321659">
        <w:rPr>
          <w:color w:val="000000"/>
          <w:sz w:val="28"/>
          <w:szCs w:val="28"/>
        </w:rPr>
        <w:t>còn lại của hàng hóa tính từ thời điểm giao hàng:</w:t>
      </w:r>
    </w:p>
    <w:p w14:paraId="6AEB956A" w14:textId="77777777" w:rsidR="00B94A74" w:rsidRPr="00321659" w:rsidRDefault="00B94A74" w:rsidP="00321659">
      <w:pPr>
        <w:spacing w:before="120" w:line="264" w:lineRule="auto"/>
        <w:ind w:firstLine="709"/>
        <w:rPr>
          <w:color w:val="000000"/>
          <w:sz w:val="28"/>
          <w:szCs w:val="28"/>
        </w:rPr>
      </w:pPr>
      <w:r w:rsidRPr="00321659">
        <w:rPr>
          <w:color w:val="000000"/>
          <w:sz w:val="28"/>
          <w:szCs w:val="28"/>
        </w:rPr>
        <w:tab/>
        <w:t xml:space="preserve">      + Tối thiểu 12 tháng, đối với hàng hóa có hạn dùng ≥ 24 tháng.</w:t>
      </w:r>
    </w:p>
    <w:p w14:paraId="6ACFF03A" w14:textId="77777777" w:rsidR="00B94A74" w:rsidRPr="00321659" w:rsidRDefault="00B94A74" w:rsidP="00321659">
      <w:pPr>
        <w:spacing w:before="120" w:line="264" w:lineRule="auto"/>
        <w:ind w:firstLine="709"/>
        <w:rPr>
          <w:color w:val="000000"/>
          <w:sz w:val="28"/>
          <w:szCs w:val="28"/>
        </w:rPr>
      </w:pPr>
      <w:r w:rsidRPr="00321659">
        <w:rPr>
          <w:color w:val="000000"/>
          <w:sz w:val="28"/>
          <w:szCs w:val="28"/>
        </w:rPr>
        <w:tab/>
        <w:t xml:space="preserve">      + Tối thiểu ½ hạn dùng, đối với hàng hóa có hạn sử dụng ≤ 24 tháng.</w:t>
      </w:r>
    </w:p>
    <w:bookmarkEnd w:id="1"/>
    <w:p w14:paraId="463FD07D" w14:textId="77777777" w:rsidR="00B94A74" w:rsidRPr="00321659" w:rsidRDefault="00B94A74" w:rsidP="00321659">
      <w:pPr>
        <w:spacing w:before="120" w:line="264" w:lineRule="auto"/>
        <w:ind w:firstLine="709"/>
        <w:rPr>
          <w:b/>
          <w:color w:val="000000"/>
          <w:sz w:val="28"/>
          <w:szCs w:val="28"/>
        </w:rPr>
      </w:pPr>
      <w:r w:rsidRPr="00321659">
        <w:rPr>
          <w:b/>
          <w:color w:val="000000"/>
          <w:sz w:val="28"/>
          <w:szCs w:val="28"/>
        </w:rPr>
        <w:t>b.  Yêu cầu về kỹ thuật cụ thể:</w:t>
      </w:r>
    </w:p>
    <w:p w14:paraId="192E2926" w14:textId="546C3C35" w:rsidR="00B94A74" w:rsidRPr="00321659" w:rsidRDefault="00B94A74" w:rsidP="00321659">
      <w:pPr>
        <w:spacing w:before="120" w:line="264" w:lineRule="auto"/>
        <w:ind w:firstLine="709"/>
        <w:rPr>
          <w:i/>
          <w:iCs/>
          <w:color w:val="000000"/>
          <w:sz w:val="28"/>
          <w:szCs w:val="28"/>
        </w:rPr>
      </w:pPr>
      <w:r w:rsidRPr="00321659">
        <w:rPr>
          <w:sz w:val="28"/>
          <w:szCs w:val="28"/>
        </w:rPr>
        <w:t>- Nhà thầu lập bảng thể hiện sự đáp ứng t</w:t>
      </w:r>
      <w:r w:rsidRPr="00321659">
        <w:rPr>
          <w:color w:val="000000"/>
          <w:sz w:val="28"/>
          <w:szCs w:val="28"/>
        </w:rPr>
        <w:t xml:space="preserve">hông số kỹ thuật của hàng hóa dự thầu </w:t>
      </w:r>
      <w:r w:rsidRPr="00321659">
        <w:rPr>
          <w:i/>
          <w:iCs/>
          <w:color w:val="000000"/>
          <w:sz w:val="28"/>
          <w:szCs w:val="28"/>
        </w:rPr>
        <w:t>(</w:t>
      </w:r>
      <w:r w:rsidR="00430EE6" w:rsidRPr="00321659">
        <w:rPr>
          <w:i/>
          <w:iCs/>
          <w:color w:val="000000"/>
          <w:sz w:val="28"/>
          <w:szCs w:val="28"/>
        </w:rPr>
        <w:t xml:space="preserve">Chi tiết danh mục </w:t>
      </w:r>
      <w:r w:rsidRPr="00321659">
        <w:rPr>
          <w:i/>
          <w:iCs/>
          <w:color w:val="000000"/>
          <w:sz w:val="28"/>
          <w:szCs w:val="28"/>
        </w:rPr>
        <w:t xml:space="preserve">theo </w:t>
      </w:r>
      <w:r w:rsidR="00430EE6" w:rsidRPr="00321659">
        <w:rPr>
          <w:i/>
          <w:iCs/>
          <w:color w:val="000000"/>
          <w:sz w:val="28"/>
          <w:szCs w:val="28"/>
        </w:rPr>
        <w:t>phụ lục đính kèm</w:t>
      </w:r>
      <w:r w:rsidRPr="00321659">
        <w:rPr>
          <w:i/>
          <w:iCs/>
          <w:color w:val="000000"/>
          <w:sz w:val="28"/>
          <w:szCs w:val="28"/>
        </w:rPr>
        <w:t>)</w:t>
      </w:r>
      <w:r w:rsidR="00717446" w:rsidRPr="00321659">
        <w:rPr>
          <w:i/>
          <w:iCs/>
          <w:color w:val="000000"/>
          <w:sz w:val="28"/>
          <w:szCs w:val="28"/>
        </w:rPr>
        <w:t>.</w:t>
      </w:r>
    </w:p>
    <w:p w14:paraId="017562D8" w14:textId="574E98BE" w:rsidR="00717446" w:rsidRPr="00321659" w:rsidRDefault="00717446" w:rsidP="00321659">
      <w:pPr>
        <w:spacing w:before="120" w:line="264" w:lineRule="auto"/>
        <w:ind w:right="57" w:firstLine="709"/>
        <w:rPr>
          <w:bCs/>
          <w:iCs/>
          <w:color w:val="000000"/>
          <w:sz w:val="28"/>
          <w:szCs w:val="28"/>
          <w:lang w:val="vi-VN"/>
        </w:rPr>
      </w:pPr>
      <w:r w:rsidRPr="00321659">
        <w:rPr>
          <w:bCs/>
          <w:iCs/>
          <w:color w:val="000000"/>
          <w:sz w:val="28"/>
          <w:szCs w:val="28"/>
        </w:rPr>
        <w:t xml:space="preserve">- </w:t>
      </w:r>
      <w:r w:rsidRPr="00321659">
        <w:rPr>
          <w:bCs/>
          <w:iCs/>
          <w:color w:val="000000"/>
          <w:sz w:val="28"/>
          <w:szCs w:val="28"/>
          <w:lang w:val="vi-VN"/>
        </w:rPr>
        <w:t xml:space="preserve">Yêu cầu thông số kỹ thuật quy định trong mục này là tối thiểu, chỉ nhằm mục đích mô tả và không nhằm mục đích hạn chế nhà thầu. Bất kỳ thương hiệu, ký mã hiệu </w:t>
      </w:r>
      <w:r w:rsidRPr="00321659">
        <w:rPr>
          <w:bCs/>
          <w:iCs/>
          <w:color w:val="000000"/>
          <w:sz w:val="28"/>
          <w:szCs w:val="28"/>
          <w:lang w:val="vi-VN"/>
        </w:rPr>
        <w:lastRenderedPageBreak/>
        <w:t>(nếu có) trong tiêu chuẩn kỹ thuật chi tiết là để minh họa các tiêu chuẩn chất lượng, tính năng kỹ thuật. Nhà thầu có thể chào thầu những hàng hóa có thông số kỹ thuật, thương hiệu, ký mã hiệu khác nhưng phải đảm bảo và chứng minh được các tiêu chuẩn kỹ thuật, đặc tính kỹ thuật, tính năng sử dụng “tương đương” hoặc “tốt hơn” so với yêu cầu của E-HSMT.</w:t>
      </w:r>
    </w:p>
    <w:p w14:paraId="7D46828B" w14:textId="5274BE07" w:rsidR="00430EE6" w:rsidRPr="00321659" w:rsidRDefault="00430EE6" w:rsidP="00321659">
      <w:pPr>
        <w:spacing w:before="120" w:line="264" w:lineRule="auto"/>
        <w:ind w:right="57" w:firstLine="709"/>
        <w:rPr>
          <w:bCs/>
          <w:iCs/>
          <w:color w:val="000000"/>
          <w:sz w:val="28"/>
          <w:szCs w:val="28"/>
        </w:rPr>
      </w:pPr>
      <w:r w:rsidRPr="00321659">
        <w:rPr>
          <w:b/>
          <w:iCs/>
          <w:color w:val="000000"/>
          <w:sz w:val="28"/>
          <w:szCs w:val="28"/>
        </w:rPr>
        <w:t xml:space="preserve">- </w:t>
      </w:r>
      <w:r w:rsidRPr="00321659">
        <w:rPr>
          <w:bCs/>
          <w:iCs/>
          <w:color w:val="000000"/>
          <w:sz w:val="28"/>
          <w:szCs w:val="28"/>
        </w:rPr>
        <w:t>Ghi chú về xuất xứ:</w:t>
      </w:r>
    </w:p>
    <w:p w14:paraId="63AB02DC" w14:textId="3FCF596E" w:rsidR="00430EE6" w:rsidRPr="00321659" w:rsidRDefault="00430EE6" w:rsidP="00321659">
      <w:pPr>
        <w:spacing w:before="120" w:line="264" w:lineRule="auto"/>
        <w:ind w:right="57" w:firstLine="709"/>
        <w:rPr>
          <w:bCs/>
          <w:iCs/>
          <w:color w:val="000000"/>
          <w:sz w:val="28"/>
          <w:szCs w:val="28"/>
          <w:highlight w:val="yellow"/>
        </w:rPr>
      </w:pPr>
      <w:r w:rsidRPr="00321659">
        <w:rPr>
          <w:bCs/>
          <w:iCs/>
          <w:color w:val="000000"/>
          <w:sz w:val="28"/>
          <w:szCs w:val="28"/>
        </w:rPr>
        <w:t>+ Các nước thuộc nhóm G7:</w:t>
      </w:r>
      <w:r w:rsidR="00511C57" w:rsidRPr="00321659">
        <w:rPr>
          <w:bCs/>
          <w:iCs/>
          <w:color w:val="000000"/>
          <w:sz w:val="28"/>
          <w:szCs w:val="28"/>
        </w:rPr>
        <w:t xml:space="preserve"> </w:t>
      </w:r>
      <w:r w:rsidR="00511C57" w:rsidRPr="00321659">
        <w:rPr>
          <w:bCs/>
          <w:iCs/>
          <w:color w:val="000000"/>
          <w:sz w:val="28"/>
          <w:szCs w:val="28"/>
        </w:rPr>
        <w:t>Canada, Pháp, Đức, Ý, Nhật Bản, Vương quốc Anh, Vương quốc Liên hiệp Anh và Hoa Kỳ</w:t>
      </w:r>
      <w:r w:rsidR="00511C57" w:rsidRPr="00321659">
        <w:rPr>
          <w:bCs/>
          <w:iCs/>
          <w:color w:val="000000"/>
          <w:sz w:val="28"/>
          <w:szCs w:val="28"/>
        </w:rPr>
        <w:t>.</w:t>
      </w:r>
    </w:p>
    <w:p w14:paraId="6207011C" w14:textId="6D79991E" w:rsidR="00AD05EC" w:rsidRPr="00321659" w:rsidRDefault="00430EE6" w:rsidP="00321659">
      <w:pPr>
        <w:spacing w:before="120" w:line="264" w:lineRule="auto"/>
        <w:ind w:right="57" w:firstLine="709"/>
        <w:rPr>
          <w:bCs/>
          <w:iCs/>
          <w:color w:val="000000"/>
          <w:sz w:val="28"/>
          <w:szCs w:val="28"/>
        </w:rPr>
      </w:pPr>
      <w:r w:rsidRPr="00321659">
        <w:rPr>
          <w:bCs/>
          <w:iCs/>
          <w:color w:val="000000"/>
          <w:sz w:val="28"/>
          <w:szCs w:val="28"/>
        </w:rPr>
        <w:t xml:space="preserve">+ Các </w:t>
      </w:r>
      <w:r w:rsidR="00380596" w:rsidRPr="00321659">
        <w:rPr>
          <w:bCs/>
          <w:iCs/>
          <w:color w:val="000000"/>
          <w:sz w:val="28"/>
          <w:szCs w:val="28"/>
        </w:rPr>
        <w:t>quốc gia và vùng lãnh thổ</w:t>
      </w:r>
      <w:r w:rsidRPr="00321659">
        <w:rPr>
          <w:bCs/>
          <w:iCs/>
          <w:color w:val="000000"/>
          <w:sz w:val="28"/>
          <w:szCs w:val="28"/>
        </w:rPr>
        <w:t xml:space="preserve"> thuộc nhóm nước Châu Mỹ:</w:t>
      </w:r>
      <w:r w:rsidR="00C21B67" w:rsidRPr="00321659">
        <w:rPr>
          <w:bCs/>
          <w:iCs/>
          <w:color w:val="000000"/>
          <w:sz w:val="28"/>
          <w:szCs w:val="28"/>
        </w:rPr>
        <w:t xml:space="preserve"> </w:t>
      </w:r>
      <w:r w:rsidR="00AD05EC" w:rsidRPr="00321659">
        <w:rPr>
          <w:bCs/>
          <w:iCs/>
          <w:color w:val="000000"/>
          <w:sz w:val="28"/>
          <w:szCs w:val="28"/>
        </w:rPr>
        <w:t>Canada</w:t>
      </w:r>
      <w:r w:rsidR="00C21B67" w:rsidRPr="00321659">
        <w:rPr>
          <w:bCs/>
          <w:iCs/>
          <w:color w:val="000000"/>
          <w:sz w:val="28"/>
          <w:szCs w:val="28"/>
        </w:rPr>
        <w:t xml:space="preserve">; </w:t>
      </w:r>
      <w:r w:rsidR="00AD05EC" w:rsidRPr="00321659">
        <w:rPr>
          <w:bCs/>
          <w:iCs/>
          <w:color w:val="000000"/>
          <w:sz w:val="28"/>
          <w:szCs w:val="28"/>
        </w:rPr>
        <w:t>Hoa Kỳ</w:t>
      </w:r>
      <w:r w:rsidR="00C21B67" w:rsidRPr="00321659">
        <w:rPr>
          <w:bCs/>
          <w:iCs/>
          <w:color w:val="000000"/>
          <w:sz w:val="28"/>
          <w:szCs w:val="28"/>
        </w:rPr>
        <w:t xml:space="preserve">; </w:t>
      </w:r>
      <w:r w:rsidR="00AD05EC" w:rsidRPr="00321659">
        <w:rPr>
          <w:bCs/>
          <w:iCs/>
          <w:color w:val="000000"/>
          <w:sz w:val="28"/>
          <w:szCs w:val="28"/>
        </w:rPr>
        <w:t>Greenland</w:t>
      </w:r>
      <w:r w:rsidR="00C21B67" w:rsidRPr="00321659">
        <w:rPr>
          <w:bCs/>
          <w:iCs/>
          <w:color w:val="000000"/>
          <w:sz w:val="28"/>
          <w:szCs w:val="28"/>
        </w:rPr>
        <w:t xml:space="preserve">; </w:t>
      </w:r>
      <w:r w:rsidR="00AD05EC" w:rsidRPr="00321659">
        <w:rPr>
          <w:bCs/>
          <w:iCs/>
          <w:color w:val="000000"/>
          <w:sz w:val="28"/>
          <w:szCs w:val="28"/>
        </w:rPr>
        <w:t>Mexico</w:t>
      </w:r>
      <w:r w:rsidR="00C21B67" w:rsidRPr="00321659">
        <w:rPr>
          <w:bCs/>
          <w:iCs/>
          <w:color w:val="000000"/>
          <w:sz w:val="28"/>
          <w:szCs w:val="28"/>
        </w:rPr>
        <w:t xml:space="preserve">; </w:t>
      </w:r>
      <w:r w:rsidR="00AD05EC" w:rsidRPr="00321659">
        <w:rPr>
          <w:bCs/>
          <w:iCs/>
          <w:color w:val="000000"/>
          <w:sz w:val="28"/>
          <w:szCs w:val="28"/>
        </w:rPr>
        <w:t>Saint Pierre và Miquelon</w:t>
      </w:r>
      <w:r w:rsidR="00C21B67" w:rsidRPr="00321659">
        <w:rPr>
          <w:bCs/>
          <w:iCs/>
          <w:color w:val="000000"/>
          <w:sz w:val="28"/>
          <w:szCs w:val="28"/>
        </w:rPr>
        <w:t xml:space="preserve">; </w:t>
      </w:r>
      <w:r w:rsidR="00AD05EC" w:rsidRPr="00321659">
        <w:rPr>
          <w:bCs/>
          <w:iCs/>
          <w:color w:val="000000"/>
          <w:sz w:val="28"/>
          <w:szCs w:val="28"/>
        </w:rPr>
        <w:t>Bahamas</w:t>
      </w:r>
      <w:r w:rsidR="00C21B67" w:rsidRPr="00321659">
        <w:rPr>
          <w:bCs/>
          <w:iCs/>
          <w:color w:val="000000"/>
          <w:sz w:val="28"/>
          <w:szCs w:val="28"/>
        </w:rPr>
        <w:t>;</w:t>
      </w:r>
      <w:r w:rsidR="00AD05EC" w:rsidRPr="00321659">
        <w:rPr>
          <w:bCs/>
          <w:iCs/>
          <w:color w:val="000000"/>
          <w:sz w:val="28"/>
          <w:szCs w:val="28"/>
        </w:rPr>
        <w:t xml:space="preserve"> Bermuda</w:t>
      </w:r>
      <w:r w:rsidR="00C21B67" w:rsidRPr="00321659">
        <w:rPr>
          <w:bCs/>
          <w:iCs/>
          <w:color w:val="000000"/>
          <w:sz w:val="28"/>
          <w:szCs w:val="28"/>
        </w:rPr>
        <w:t xml:space="preserve">; </w:t>
      </w:r>
      <w:r w:rsidR="00AD05EC" w:rsidRPr="00321659">
        <w:rPr>
          <w:bCs/>
          <w:iCs/>
          <w:color w:val="000000"/>
          <w:sz w:val="28"/>
          <w:szCs w:val="28"/>
        </w:rPr>
        <w:t>Belize</w:t>
      </w:r>
      <w:r w:rsidR="00C21B67" w:rsidRPr="00321659">
        <w:rPr>
          <w:bCs/>
          <w:iCs/>
          <w:color w:val="000000"/>
          <w:sz w:val="28"/>
          <w:szCs w:val="28"/>
        </w:rPr>
        <w:t>;</w:t>
      </w:r>
      <w:r w:rsidR="00AD05EC" w:rsidRPr="00321659">
        <w:rPr>
          <w:bCs/>
          <w:iCs/>
          <w:color w:val="000000"/>
          <w:sz w:val="28"/>
          <w:szCs w:val="28"/>
        </w:rPr>
        <w:t xml:space="preserve"> Guatemala</w:t>
      </w:r>
      <w:r w:rsidR="00C21B67" w:rsidRPr="00321659">
        <w:rPr>
          <w:bCs/>
          <w:iCs/>
          <w:color w:val="000000"/>
          <w:sz w:val="28"/>
          <w:szCs w:val="28"/>
        </w:rPr>
        <w:t xml:space="preserve">; </w:t>
      </w:r>
      <w:r w:rsidR="00AD05EC" w:rsidRPr="00321659">
        <w:rPr>
          <w:bCs/>
          <w:iCs/>
          <w:color w:val="000000"/>
          <w:sz w:val="28"/>
          <w:szCs w:val="28"/>
        </w:rPr>
        <w:t>El Salvador</w:t>
      </w:r>
      <w:r w:rsidR="00C21B67" w:rsidRPr="00321659">
        <w:rPr>
          <w:bCs/>
          <w:iCs/>
          <w:color w:val="000000"/>
          <w:sz w:val="28"/>
          <w:szCs w:val="28"/>
        </w:rPr>
        <w:t>;</w:t>
      </w:r>
      <w:r w:rsidR="00AD05EC" w:rsidRPr="00321659">
        <w:rPr>
          <w:bCs/>
          <w:iCs/>
          <w:color w:val="000000"/>
          <w:sz w:val="28"/>
          <w:szCs w:val="28"/>
        </w:rPr>
        <w:t xml:space="preserve"> Nicaragua</w:t>
      </w:r>
      <w:r w:rsidR="00C21B67" w:rsidRPr="00321659">
        <w:rPr>
          <w:bCs/>
          <w:iCs/>
          <w:color w:val="000000"/>
          <w:sz w:val="28"/>
          <w:szCs w:val="28"/>
        </w:rPr>
        <w:t xml:space="preserve">; </w:t>
      </w:r>
      <w:r w:rsidR="00AD05EC" w:rsidRPr="00321659">
        <w:rPr>
          <w:bCs/>
          <w:iCs/>
          <w:color w:val="000000"/>
          <w:sz w:val="28"/>
          <w:szCs w:val="28"/>
        </w:rPr>
        <w:t>Costa Ric</w:t>
      </w:r>
      <w:r w:rsidR="00C21B67" w:rsidRPr="00321659">
        <w:rPr>
          <w:bCs/>
          <w:iCs/>
          <w:color w:val="000000"/>
          <w:sz w:val="28"/>
          <w:szCs w:val="28"/>
        </w:rPr>
        <w:t>a;</w:t>
      </w:r>
      <w:r w:rsidR="00AD05EC" w:rsidRPr="00321659">
        <w:rPr>
          <w:bCs/>
          <w:iCs/>
          <w:color w:val="000000"/>
          <w:sz w:val="28"/>
          <w:szCs w:val="28"/>
        </w:rPr>
        <w:t xml:space="preserve"> Panama</w:t>
      </w:r>
      <w:r w:rsidR="00C21B67" w:rsidRPr="00321659">
        <w:rPr>
          <w:bCs/>
          <w:iCs/>
          <w:color w:val="000000"/>
          <w:sz w:val="28"/>
          <w:szCs w:val="28"/>
        </w:rPr>
        <w:t xml:space="preserve">; </w:t>
      </w:r>
      <w:r w:rsidR="00AD05EC" w:rsidRPr="00321659">
        <w:rPr>
          <w:bCs/>
          <w:iCs/>
          <w:color w:val="000000"/>
          <w:sz w:val="28"/>
          <w:szCs w:val="28"/>
        </w:rPr>
        <w:t>Cuba</w:t>
      </w:r>
      <w:r w:rsidR="00C21B67" w:rsidRPr="00321659">
        <w:rPr>
          <w:bCs/>
          <w:iCs/>
          <w:color w:val="000000"/>
          <w:sz w:val="28"/>
          <w:szCs w:val="28"/>
        </w:rPr>
        <w:t xml:space="preserve">; </w:t>
      </w:r>
      <w:r w:rsidR="00AD05EC" w:rsidRPr="00321659">
        <w:rPr>
          <w:bCs/>
          <w:iCs/>
          <w:color w:val="000000"/>
          <w:sz w:val="28"/>
          <w:szCs w:val="28"/>
        </w:rPr>
        <w:t>Saint-Barthélemy</w:t>
      </w:r>
      <w:r w:rsidR="00C21B67" w:rsidRPr="00321659">
        <w:rPr>
          <w:bCs/>
          <w:iCs/>
          <w:color w:val="000000"/>
          <w:sz w:val="28"/>
          <w:szCs w:val="28"/>
        </w:rPr>
        <w:t xml:space="preserve">;  </w:t>
      </w:r>
      <w:r w:rsidR="00AD05EC" w:rsidRPr="00321659">
        <w:rPr>
          <w:bCs/>
          <w:iCs/>
          <w:color w:val="000000"/>
          <w:sz w:val="28"/>
          <w:szCs w:val="28"/>
        </w:rPr>
        <w:t>Quần đảo Cayman</w:t>
      </w:r>
      <w:r w:rsidR="00C21B67" w:rsidRPr="00321659">
        <w:rPr>
          <w:bCs/>
          <w:iCs/>
          <w:color w:val="000000"/>
          <w:sz w:val="28"/>
          <w:szCs w:val="28"/>
        </w:rPr>
        <w:t xml:space="preserve">; </w:t>
      </w:r>
      <w:r w:rsidR="00AD05EC" w:rsidRPr="00321659">
        <w:rPr>
          <w:bCs/>
          <w:iCs/>
          <w:color w:val="000000"/>
          <w:sz w:val="28"/>
          <w:szCs w:val="28"/>
        </w:rPr>
        <w:t>Quần đảo Turks và Caicos</w:t>
      </w:r>
      <w:r w:rsidR="00C21B67" w:rsidRPr="00321659">
        <w:rPr>
          <w:bCs/>
          <w:iCs/>
          <w:color w:val="000000"/>
          <w:sz w:val="28"/>
          <w:szCs w:val="28"/>
        </w:rPr>
        <w:t xml:space="preserve">; </w:t>
      </w:r>
      <w:r w:rsidR="00AD05EC" w:rsidRPr="00321659">
        <w:rPr>
          <w:bCs/>
          <w:iCs/>
          <w:color w:val="000000"/>
          <w:sz w:val="28"/>
          <w:szCs w:val="28"/>
        </w:rPr>
        <w:t>Quần đảo Virgin thuộc Mỹ</w:t>
      </w:r>
      <w:r w:rsidR="00C21B67" w:rsidRPr="00321659">
        <w:rPr>
          <w:bCs/>
          <w:iCs/>
          <w:color w:val="000000"/>
          <w:sz w:val="28"/>
          <w:szCs w:val="28"/>
        </w:rPr>
        <w:t xml:space="preserve">; </w:t>
      </w:r>
      <w:r w:rsidR="00AD05EC" w:rsidRPr="00321659">
        <w:rPr>
          <w:bCs/>
          <w:iCs/>
          <w:color w:val="000000"/>
          <w:sz w:val="28"/>
          <w:szCs w:val="28"/>
        </w:rPr>
        <w:t>Quần đảo Virgin thuộc Anh</w:t>
      </w:r>
      <w:r w:rsidR="00C21B67" w:rsidRPr="00321659">
        <w:rPr>
          <w:bCs/>
          <w:iCs/>
          <w:color w:val="000000"/>
          <w:sz w:val="28"/>
          <w:szCs w:val="28"/>
        </w:rPr>
        <w:t xml:space="preserve">; </w:t>
      </w:r>
      <w:r w:rsidR="00AD05EC" w:rsidRPr="00321659">
        <w:rPr>
          <w:bCs/>
          <w:iCs/>
          <w:color w:val="000000"/>
          <w:sz w:val="28"/>
          <w:szCs w:val="28"/>
        </w:rPr>
        <w:t>Anguilla</w:t>
      </w:r>
      <w:r w:rsidR="00C21B67" w:rsidRPr="00321659">
        <w:rPr>
          <w:bCs/>
          <w:iCs/>
          <w:color w:val="000000"/>
          <w:sz w:val="28"/>
          <w:szCs w:val="28"/>
        </w:rPr>
        <w:t xml:space="preserve">; </w:t>
      </w:r>
      <w:r w:rsidR="00AD05EC" w:rsidRPr="00321659">
        <w:rPr>
          <w:bCs/>
          <w:iCs/>
          <w:color w:val="000000"/>
          <w:sz w:val="28"/>
          <w:szCs w:val="28"/>
        </w:rPr>
        <w:t>Jamaica</w:t>
      </w:r>
      <w:r w:rsidR="00C21B67" w:rsidRPr="00321659">
        <w:rPr>
          <w:bCs/>
          <w:iCs/>
          <w:color w:val="000000"/>
          <w:sz w:val="28"/>
          <w:szCs w:val="28"/>
        </w:rPr>
        <w:t xml:space="preserve">; </w:t>
      </w:r>
      <w:r w:rsidR="00AD05EC" w:rsidRPr="00321659">
        <w:rPr>
          <w:bCs/>
          <w:iCs/>
          <w:color w:val="000000"/>
          <w:sz w:val="28"/>
          <w:szCs w:val="28"/>
        </w:rPr>
        <w:t>Haiti</w:t>
      </w:r>
      <w:r w:rsidR="00C21B67" w:rsidRPr="00321659">
        <w:rPr>
          <w:bCs/>
          <w:iCs/>
          <w:color w:val="000000"/>
          <w:sz w:val="28"/>
          <w:szCs w:val="28"/>
        </w:rPr>
        <w:t xml:space="preserve">; </w:t>
      </w:r>
      <w:r w:rsidR="00AD05EC" w:rsidRPr="00321659">
        <w:rPr>
          <w:bCs/>
          <w:iCs/>
          <w:color w:val="000000"/>
          <w:sz w:val="28"/>
          <w:szCs w:val="28"/>
        </w:rPr>
        <w:t>Cộng hòa Dominican</w:t>
      </w:r>
      <w:r w:rsidR="00AD05EC" w:rsidRPr="00321659">
        <w:rPr>
          <w:bCs/>
          <w:iCs/>
          <w:color w:val="000000"/>
          <w:sz w:val="28"/>
          <w:szCs w:val="28"/>
        </w:rPr>
        <w:t xml:space="preserve">; </w:t>
      </w:r>
      <w:r w:rsidR="00AD05EC" w:rsidRPr="00321659">
        <w:rPr>
          <w:bCs/>
          <w:iCs/>
          <w:color w:val="000000"/>
          <w:sz w:val="28"/>
          <w:szCs w:val="28"/>
        </w:rPr>
        <w:t>Dominica</w:t>
      </w:r>
      <w:r w:rsidR="00AD05EC" w:rsidRPr="00321659">
        <w:rPr>
          <w:bCs/>
          <w:iCs/>
          <w:color w:val="000000"/>
          <w:sz w:val="28"/>
          <w:szCs w:val="28"/>
        </w:rPr>
        <w:t xml:space="preserve">; </w:t>
      </w:r>
      <w:r w:rsidR="00AD05EC" w:rsidRPr="00321659">
        <w:rPr>
          <w:bCs/>
          <w:iCs/>
          <w:color w:val="000000"/>
          <w:sz w:val="28"/>
          <w:szCs w:val="28"/>
        </w:rPr>
        <w:t>Saint Kitts và Nevis</w:t>
      </w:r>
      <w:r w:rsidR="00AD05EC" w:rsidRPr="00321659">
        <w:rPr>
          <w:bCs/>
          <w:iCs/>
          <w:color w:val="000000"/>
          <w:sz w:val="28"/>
          <w:szCs w:val="28"/>
        </w:rPr>
        <w:t xml:space="preserve">; </w:t>
      </w:r>
      <w:r w:rsidR="00AD05EC" w:rsidRPr="00321659">
        <w:rPr>
          <w:bCs/>
          <w:iCs/>
          <w:color w:val="000000"/>
          <w:sz w:val="28"/>
          <w:szCs w:val="28"/>
        </w:rPr>
        <w:t>Puerto Ric</w:t>
      </w:r>
      <w:r w:rsidR="00AD05EC" w:rsidRPr="00321659">
        <w:rPr>
          <w:bCs/>
          <w:iCs/>
          <w:color w:val="000000"/>
          <w:sz w:val="28"/>
          <w:szCs w:val="28"/>
        </w:rPr>
        <w:t xml:space="preserve">o; </w:t>
      </w:r>
      <w:r w:rsidR="00AD05EC" w:rsidRPr="00321659">
        <w:rPr>
          <w:bCs/>
          <w:iCs/>
          <w:color w:val="000000"/>
          <w:sz w:val="28"/>
          <w:szCs w:val="28"/>
        </w:rPr>
        <w:t>Grenada</w:t>
      </w:r>
      <w:r w:rsidR="00AD05EC" w:rsidRPr="00321659">
        <w:rPr>
          <w:bCs/>
          <w:iCs/>
          <w:color w:val="000000"/>
          <w:sz w:val="28"/>
          <w:szCs w:val="28"/>
        </w:rPr>
        <w:t xml:space="preserve">; </w:t>
      </w:r>
      <w:r w:rsidR="00AD05EC" w:rsidRPr="00321659">
        <w:rPr>
          <w:bCs/>
          <w:iCs/>
          <w:color w:val="000000"/>
          <w:sz w:val="28"/>
          <w:szCs w:val="28"/>
        </w:rPr>
        <w:t>Antigua và Barbuda</w:t>
      </w:r>
      <w:r w:rsidR="00AD05EC" w:rsidRPr="00321659">
        <w:rPr>
          <w:bCs/>
          <w:iCs/>
          <w:color w:val="000000"/>
          <w:sz w:val="28"/>
          <w:szCs w:val="28"/>
        </w:rPr>
        <w:t xml:space="preserve">; </w:t>
      </w:r>
      <w:r w:rsidR="00AD05EC" w:rsidRPr="00321659">
        <w:rPr>
          <w:bCs/>
          <w:iCs/>
          <w:color w:val="000000"/>
          <w:sz w:val="28"/>
          <w:szCs w:val="28"/>
        </w:rPr>
        <w:t>Trinidad và Tobago</w:t>
      </w:r>
      <w:r w:rsidR="00AD05EC" w:rsidRPr="00321659">
        <w:rPr>
          <w:bCs/>
          <w:iCs/>
          <w:color w:val="000000"/>
          <w:sz w:val="28"/>
          <w:szCs w:val="28"/>
        </w:rPr>
        <w:t xml:space="preserve">; </w:t>
      </w:r>
      <w:r w:rsidR="00AD05EC" w:rsidRPr="00321659">
        <w:rPr>
          <w:bCs/>
          <w:iCs/>
          <w:color w:val="000000"/>
          <w:sz w:val="28"/>
          <w:szCs w:val="28"/>
        </w:rPr>
        <w:t>Barbados</w:t>
      </w:r>
      <w:r w:rsidR="00AD05EC" w:rsidRPr="00321659">
        <w:rPr>
          <w:bCs/>
          <w:iCs/>
          <w:color w:val="000000"/>
          <w:sz w:val="28"/>
          <w:szCs w:val="28"/>
        </w:rPr>
        <w:t xml:space="preserve">; </w:t>
      </w:r>
      <w:r w:rsidR="00AD05EC" w:rsidRPr="00321659">
        <w:rPr>
          <w:bCs/>
          <w:iCs/>
          <w:color w:val="000000"/>
          <w:sz w:val="28"/>
          <w:szCs w:val="28"/>
        </w:rPr>
        <w:t>Saint Vincent và Grenadines</w:t>
      </w:r>
      <w:r w:rsidR="00AD05EC" w:rsidRPr="00321659">
        <w:rPr>
          <w:bCs/>
          <w:iCs/>
          <w:color w:val="000000"/>
          <w:sz w:val="28"/>
          <w:szCs w:val="28"/>
        </w:rPr>
        <w:t xml:space="preserve">; </w:t>
      </w:r>
      <w:r w:rsidR="00AD05EC" w:rsidRPr="00321659">
        <w:rPr>
          <w:bCs/>
          <w:iCs/>
          <w:color w:val="000000"/>
          <w:sz w:val="28"/>
          <w:szCs w:val="28"/>
        </w:rPr>
        <w:t>Guadeloupe</w:t>
      </w:r>
      <w:r w:rsidR="00AD05EC" w:rsidRPr="00321659">
        <w:rPr>
          <w:bCs/>
          <w:iCs/>
          <w:color w:val="000000"/>
          <w:sz w:val="28"/>
          <w:szCs w:val="28"/>
        </w:rPr>
        <w:t xml:space="preserve">; </w:t>
      </w:r>
      <w:r w:rsidR="00AD05EC" w:rsidRPr="00321659">
        <w:rPr>
          <w:bCs/>
          <w:iCs/>
          <w:color w:val="000000"/>
          <w:sz w:val="28"/>
          <w:szCs w:val="28"/>
        </w:rPr>
        <w:t>Martinique</w:t>
      </w:r>
      <w:r w:rsidR="00AD05EC" w:rsidRPr="00321659">
        <w:rPr>
          <w:bCs/>
          <w:iCs/>
          <w:color w:val="000000"/>
          <w:sz w:val="28"/>
          <w:szCs w:val="28"/>
        </w:rPr>
        <w:t xml:space="preserve">; </w:t>
      </w:r>
      <w:r w:rsidR="00AD05EC" w:rsidRPr="00321659">
        <w:rPr>
          <w:bCs/>
          <w:iCs/>
          <w:color w:val="000000"/>
          <w:sz w:val="28"/>
          <w:szCs w:val="28"/>
        </w:rPr>
        <w:t>Saint Lucia</w:t>
      </w:r>
      <w:r w:rsidR="00AD05EC" w:rsidRPr="00321659">
        <w:rPr>
          <w:bCs/>
          <w:iCs/>
          <w:color w:val="000000"/>
          <w:sz w:val="28"/>
          <w:szCs w:val="28"/>
        </w:rPr>
        <w:t xml:space="preserve">; </w:t>
      </w:r>
      <w:r w:rsidR="00AD05EC" w:rsidRPr="00321659">
        <w:rPr>
          <w:bCs/>
          <w:iCs/>
          <w:color w:val="000000"/>
          <w:sz w:val="28"/>
          <w:szCs w:val="28"/>
        </w:rPr>
        <w:t>Venezuela</w:t>
      </w:r>
      <w:r w:rsidR="00AD05EC" w:rsidRPr="00321659">
        <w:rPr>
          <w:bCs/>
          <w:iCs/>
          <w:color w:val="000000"/>
          <w:sz w:val="28"/>
          <w:szCs w:val="28"/>
        </w:rPr>
        <w:t xml:space="preserve">; </w:t>
      </w:r>
      <w:r w:rsidR="00AD05EC" w:rsidRPr="00321659">
        <w:rPr>
          <w:bCs/>
          <w:iCs/>
          <w:color w:val="000000"/>
          <w:sz w:val="28"/>
          <w:szCs w:val="28"/>
        </w:rPr>
        <w:t>Guyana</w:t>
      </w:r>
      <w:r w:rsidR="00AD05EC" w:rsidRPr="00321659">
        <w:rPr>
          <w:bCs/>
          <w:iCs/>
          <w:color w:val="000000"/>
          <w:sz w:val="28"/>
          <w:szCs w:val="28"/>
        </w:rPr>
        <w:t>;</w:t>
      </w:r>
      <w:r w:rsidR="00AD05EC" w:rsidRPr="00321659">
        <w:rPr>
          <w:bCs/>
          <w:iCs/>
          <w:color w:val="000000"/>
          <w:sz w:val="28"/>
          <w:szCs w:val="28"/>
        </w:rPr>
        <w:t xml:space="preserve"> Suriname</w:t>
      </w:r>
      <w:r w:rsidR="00AD05EC" w:rsidRPr="00321659">
        <w:rPr>
          <w:bCs/>
          <w:iCs/>
          <w:color w:val="000000"/>
          <w:sz w:val="28"/>
          <w:szCs w:val="28"/>
        </w:rPr>
        <w:t xml:space="preserve">; </w:t>
      </w:r>
      <w:r w:rsidR="00AD05EC" w:rsidRPr="00321659">
        <w:rPr>
          <w:bCs/>
          <w:iCs/>
          <w:color w:val="000000"/>
          <w:sz w:val="28"/>
          <w:szCs w:val="28"/>
        </w:rPr>
        <w:t>Guiana thuộc Pháp</w:t>
      </w:r>
      <w:r w:rsidR="00AD05EC" w:rsidRPr="00321659">
        <w:rPr>
          <w:bCs/>
          <w:iCs/>
          <w:color w:val="000000"/>
          <w:sz w:val="28"/>
          <w:szCs w:val="28"/>
        </w:rPr>
        <w:t xml:space="preserve">; </w:t>
      </w:r>
      <w:r w:rsidR="00AD05EC" w:rsidRPr="00321659">
        <w:rPr>
          <w:bCs/>
          <w:iCs/>
          <w:color w:val="000000"/>
          <w:sz w:val="28"/>
          <w:szCs w:val="28"/>
        </w:rPr>
        <w:t>Brazil</w:t>
      </w:r>
      <w:r w:rsidR="00AD05EC" w:rsidRPr="00321659">
        <w:rPr>
          <w:bCs/>
          <w:iCs/>
          <w:color w:val="000000"/>
          <w:sz w:val="28"/>
          <w:szCs w:val="28"/>
        </w:rPr>
        <w:t xml:space="preserve">; </w:t>
      </w:r>
      <w:r w:rsidR="00AD05EC" w:rsidRPr="00321659">
        <w:rPr>
          <w:bCs/>
          <w:iCs/>
          <w:color w:val="000000"/>
          <w:sz w:val="28"/>
          <w:szCs w:val="28"/>
        </w:rPr>
        <w:t>Uruguay</w:t>
      </w:r>
      <w:r w:rsidR="00AD05EC" w:rsidRPr="00321659">
        <w:rPr>
          <w:bCs/>
          <w:iCs/>
          <w:color w:val="000000"/>
          <w:sz w:val="28"/>
          <w:szCs w:val="28"/>
        </w:rPr>
        <w:t xml:space="preserve">; </w:t>
      </w:r>
      <w:r w:rsidR="00AD05EC" w:rsidRPr="00321659">
        <w:rPr>
          <w:bCs/>
          <w:iCs/>
          <w:color w:val="000000"/>
          <w:sz w:val="28"/>
          <w:szCs w:val="28"/>
        </w:rPr>
        <w:t>Paraguay</w:t>
      </w:r>
      <w:r w:rsidR="00AD05EC" w:rsidRPr="00321659">
        <w:rPr>
          <w:bCs/>
          <w:iCs/>
          <w:color w:val="000000"/>
          <w:sz w:val="28"/>
          <w:szCs w:val="28"/>
        </w:rPr>
        <w:t xml:space="preserve">; </w:t>
      </w:r>
      <w:r w:rsidR="00AD05EC" w:rsidRPr="00321659">
        <w:rPr>
          <w:bCs/>
          <w:iCs/>
          <w:color w:val="000000"/>
          <w:sz w:val="28"/>
          <w:szCs w:val="28"/>
        </w:rPr>
        <w:t>Argentin</w:t>
      </w:r>
      <w:r w:rsidR="00AD05EC" w:rsidRPr="00321659">
        <w:rPr>
          <w:bCs/>
          <w:iCs/>
          <w:color w:val="000000"/>
          <w:sz w:val="28"/>
          <w:szCs w:val="28"/>
        </w:rPr>
        <w:t xml:space="preserve">a; </w:t>
      </w:r>
      <w:r w:rsidR="00AD05EC" w:rsidRPr="00321659">
        <w:rPr>
          <w:bCs/>
          <w:iCs/>
          <w:color w:val="000000"/>
          <w:sz w:val="28"/>
          <w:szCs w:val="28"/>
        </w:rPr>
        <w:t>Chile</w:t>
      </w:r>
      <w:r w:rsidR="00AD05EC" w:rsidRPr="00321659">
        <w:rPr>
          <w:bCs/>
          <w:iCs/>
          <w:color w:val="000000"/>
          <w:sz w:val="28"/>
          <w:szCs w:val="28"/>
        </w:rPr>
        <w:t xml:space="preserve">; </w:t>
      </w:r>
      <w:r w:rsidR="00AD05EC" w:rsidRPr="00321659">
        <w:rPr>
          <w:bCs/>
          <w:iCs/>
          <w:color w:val="000000"/>
          <w:sz w:val="28"/>
          <w:szCs w:val="28"/>
        </w:rPr>
        <w:t>Bolivi</w:t>
      </w:r>
      <w:r w:rsidR="00AD05EC" w:rsidRPr="00321659">
        <w:rPr>
          <w:bCs/>
          <w:iCs/>
          <w:color w:val="000000"/>
          <w:sz w:val="28"/>
          <w:szCs w:val="28"/>
        </w:rPr>
        <w:t xml:space="preserve">a; </w:t>
      </w:r>
      <w:r w:rsidR="00AD05EC" w:rsidRPr="00321659">
        <w:rPr>
          <w:bCs/>
          <w:iCs/>
          <w:color w:val="000000"/>
          <w:sz w:val="28"/>
          <w:szCs w:val="28"/>
        </w:rPr>
        <w:t>Peru</w:t>
      </w:r>
      <w:r w:rsidR="00AD05EC" w:rsidRPr="00321659">
        <w:rPr>
          <w:bCs/>
          <w:iCs/>
          <w:color w:val="000000"/>
          <w:sz w:val="28"/>
          <w:szCs w:val="28"/>
        </w:rPr>
        <w:t xml:space="preserve">; </w:t>
      </w:r>
      <w:r w:rsidR="00AD05EC" w:rsidRPr="00321659">
        <w:rPr>
          <w:bCs/>
          <w:iCs/>
          <w:color w:val="000000"/>
          <w:sz w:val="28"/>
          <w:szCs w:val="28"/>
        </w:rPr>
        <w:t>Ecuado</w:t>
      </w:r>
      <w:r w:rsidR="00AD05EC" w:rsidRPr="00321659">
        <w:rPr>
          <w:bCs/>
          <w:iCs/>
          <w:color w:val="000000"/>
          <w:sz w:val="28"/>
          <w:szCs w:val="28"/>
        </w:rPr>
        <w:t xml:space="preserve">r; </w:t>
      </w:r>
      <w:r w:rsidR="00AD05EC" w:rsidRPr="00321659">
        <w:rPr>
          <w:bCs/>
          <w:iCs/>
          <w:color w:val="000000"/>
          <w:sz w:val="28"/>
          <w:szCs w:val="28"/>
        </w:rPr>
        <w:t>Colombia</w:t>
      </w:r>
      <w:r w:rsidR="00AD05EC" w:rsidRPr="00321659">
        <w:rPr>
          <w:bCs/>
          <w:iCs/>
          <w:color w:val="000000"/>
          <w:sz w:val="28"/>
          <w:szCs w:val="28"/>
        </w:rPr>
        <w:t xml:space="preserve">; </w:t>
      </w:r>
      <w:r w:rsidR="00AD05EC" w:rsidRPr="00321659">
        <w:rPr>
          <w:bCs/>
          <w:iCs/>
          <w:color w:val="000000"/>
          <w:sz w:val="28"/>
          <w:szCs w:val="28"/>
        </w:rPr>
        <w:t>Quần đảo Falkland</w:t>
      </w:r>
      <w:r w:rsidR="00AD05EC" w:rsidRPr="00321659">
        <w:rPr>
          <w:bCs/>
          <w:iCs/>
          <w:color w:val="000000"/>
          <w:sz w:val="28"/>
          <w:szCs w:val="28"/>
        </w:rPr>
        <w:t xml:space="preserve">; </w:t>
      </w:r>
      <w:r w:rsidR="00AD05EC" w:rsidRPr="00321659">
        <w:rPr>
          <w:bCs/>
          <w:iCs/>
          <w:color w:val="000000"/>
          <w:sz w:val="28"/>
          <w:szCs w:val="28"/>
        </w:rPr>
        <w:t>Quần đảo Nam Georgia và Nam Sandwich</w:t>
      </w:r>
      <w:r w:rsidR="00AD05EC" w:rsidRPr="00321659">
        <w:rPr>
          <w:bCs/>
          <w:iCs/>
          <w:color w:val="000000"/>
          <w:sz w:val="28"/>
          <w:szCs w:val="28"/>
        </w:rPr>
        <w:t xml:space="preserve">; </w:t>
      </w:r>
      <w:r w:rsidR="00AD05EC" w:rsidRPr="00321659">
        <w:rPr>
          <w:bCs/>
          <w:iCs/>
          <w:color w:val="000000"/>
          <w:sz w:val="28"/>
          <w:szCs w:val="28"/>
        </w:rPr>
        <w:t>Arub</w:t>
      </w:r>
      <w:r w:rsidR="00AD05EC" w:rsidRPr="00321659">
        <w:rPr>
          <w:bCs/>
          <w:iCs/>
          <w:color w:val="000000"/>
          <w:sz w:val="28"/>
          <w:szCs w:val="28"/>
        </w:rPr>
        <w:t xml:space="preserve">a; </w:t>
      </w:r>
      <w:r w:rsidR="00AD05EC" w:rsidRPr="00321659">
        <w:rPr>
          <w:bCs/>
          <w:iCs/>
          <w:color w:val="000000"/>
          <w:sz w:val="28"/>
          <w:szCs w:val="28"/>
        </w:rPr>
        <w:t>Bonaire</w:t>
      </w:r>
      <w:r w:rsidR="00AD05EC" w:rsidRPr="00321659">
        <w:rPr>
          <w:bCs/>
          <w:iCs/>
          <w:color w:val="000000"/>
          <w:sz w:val="28"/>
          <w:szCs w:val="28"/>
        </w:rPr>
        <w:t xml:space="preserve">; </w:t>
      </w:r>
      <w:r w:rsidR="00AD05EC" w:rsidRPr="00321659">
        <w:rPr>
          <w:bCs/>
          <w:iCs/>
          <w:color w:val="000000"/>
          <w:sz w:val="28"/>
          <w:szCs w:val="28"/>
        </w:rPr>
        <w:t>Curaçao</w:t>
      </w:r>
      <w:r w:rsidR="00AD05EC" w:rsidRPr="00321659">
        <w:rPr>
          <w:bCs/>
          <w:iCs/>
          <w:color w:val="000000"/>
          <w:sz w:val="28"/>
          <w:szCs w:val="28"/>
        </w:rPr>
        <w:t xml:space="preserve">; </w:t>
      </w:r>
      <w:r w:rsidR="00AD05EC" w:rsidRPr="00321659">
        <w:rPr>
          <w:bCs/>
          <w:iCs/>
          <w:color w:val="000000"/>
          <w:sz w:val="28"/>
          <w:szCs w:val="28"/>
        </w:rPr>
        <w:t>Sint Maarten</w:t>
      </w:r>
      <w:r w:rsidR="00AD05EC" w:rsidRPr="00321659">
        <w:rPr>
          <w:bCs/>
          <w:iCs/>
          <w:color w:val="000000"/>
          <w:sz w:val="28"/>
          <w:szCs w:val="28"/>
        </w:rPr>
        <w:t xml:space="preserve">; </w:t>
      </w:r>
      <w:r w:rsidR="00AD05EC" w:rsidRPr="00321659">
        <w:rPr>
          <w:bCs/>
          <w:iCs/>
          <w:color w:val="000000"/>
          <w:sz w:val="28"/>
          <w:szCs w:val="28"/>
        </w:rPr>
        <w:t>Saint-Martin</w:t>
      </w:r>
      <w:r w:rsidR="00AD05EC" w:rsidRPr="00321659">
        <w:rPr>
          <w:bCs/>
          <w:iCs/>
          <w:color w:val="000000"/>
          <w:sz w:val="28"/>
          <w:szCs w:val="28"/>
        </w:rPr>
        <w:t>;</w:t>
      </w:r>
      <w:r w:rsidR="00AD05EC" w:rsidRPr="00321659">
        <w:rPr>
          <w:bCs/>
          <w:iCs/>
          <w:color w:val="000000"/>
          <w:sz w:val="28"/>
          <w:szCs w:val="28"/>
        </w:rPr>
        <w:t xml:space="preserve"> Honduras</w:t>
      </w:r>
      <w:r w:rsidR="00AD05EC" w:rsidRPr="00321659">
        <w:rPr>
          <w:bCs/>
          <w:iCs/>
          <w:color w:val="000000"/>
          <w:sz w:val="28"/>
          <w:szCs w:val="28"/>
        </w:rPr>
        <w:t>;</w:t>
      </w:r>
      <w:r w:rsidR="00AD05EC" w:rsidRPr="00321659">
        <w:rPr>
          <w:bCs/>
          <w:iCs/>
          <w:color w:val="000000"/>
          <w:sz w:val="28"/>
          <w:szCs w:val="28"/>
        </w:rPr>
        <w:t xml:space="preserve"> Montserrat</w:t>
      </w:r>
      <w:r w:rsidR="00AD05EC" w:rsidRPr="00321659">
        <w:rPr>
          <w:bCs/>
          <w:iCs/>
          <w:color w:val="000000"/>
          <w:sz w:val="28"/>
          <w:szCs w:val="28"/>
        </w:rPr>
        <w:t>;</w:t>
      </w:r>
      <w:r w:rsidR="00AD05EC" w:rsidRPr="00321659">
        <w:rPr>
          <w:bCs/>
          <w:iCs/>
          <w:color w:val="000000"/>
          <w:sz w:val="28"/>
          <w:szCs w:val="28"/>
        </w:rPr>
        <w:t xml:space="preserve"> Saba</w:t>
      </w:r>
      <w:r w:rsidR="00AD05EC" w:rsidRPr="00321659">
        <w:rPr>
          <w:bCs/>
          <w:iCs/>
          <w:color w:val="000000"/>
          <w:sz w:val="28"/>
          <w:szCs w:val="28"/>
        </w:rPr>
        <w:t>;</w:t>
      </w:r>
      <w:r w:rsidR="00AD05EC" w:rsidRPr="00321659">
        <w:rPr>
          <w:bCs/>
          <w:iCs/>
          <w:color w:val="000000"/>
          <w:sz w:val="28"/>
          <w:szCs w:val="28"/>
        </w:rPr>
        <w:t>Sint Eustatius</w:t>
      </w:r>
      <w:r w:rsidR="00AD05EC" w:rsidRPr="00321659">
        <w:rPr>
          <w:bCs/>
          <w:iCs/>
          <w:color w:val="000000"/>
          <w:sz w:val="28"/>
          <w:szCs w:val="28"/>
        </w:rPr>
        <w:t xml:space="preserve">; </w:t>
      </w:r>
      <w:r w:rsidR="00AD05EC" w:rsidRPr="00321659">
        <w:rPr>
          <w:bCs/>
          <w:iCs/>
          <w:color w:val="000000"/>
          <w:sz w:val="28"/>
          <w:szCs w:val="28"/>
        </w:rPr>
        <w:t>Navassa</w:t>
      </w:r>
      <w:r w:rsidR="00C21B67" w:rsidRPr="00321659">
        <w:rPr>
          <w:bCs/>
          <w:iCs/>
          <w:color w:val="000000"/>
          <w:sz w:val="28"/>
          <w:szCs w:val="28"/>
        </w:rPr>
        <w:t>.</w:t>
      </w:r>
    </w:p>
    <w:p w14:paraId="7A0FB386" w14:textId="77777777" w:rsidR="00B94A74" w:rsidRPr="00321659" w:rsidRDefault="00B94A74" w:rsidP="00321659">
      <w:pPr>
        <w:spacing w:before="120" w:line="264" w:lineRule="auto"/>
        <w:ind w:firstLine="709"/>
        <w:rPr>
          <w:b/>
          <w:iCs/>
          <w:sz w:val="28"/>
          <w:szCs w:val="28"/>
          <w:lang w:val="nl-NL"/>
        </w:rPr>
      </w:pPr>
      <w:r w:rsidRPr="00321659">
        <w:rPr>
          <w:b/>
          <w:iCs/>
          <w:sz w:val="28"/>
          <w:szCs w:val="28"/>
          <w:lang w:val="nl-NL"/>
        </w:rPr>
        <w:t>1.3. Các yêu cầu khác</w:t>
      </w:r>
    </w:p>
    <w:p w14:paraId="47671BA8" w14:textId="23CE58EA" w:rsidR="00B94A74" w:rsidRPr="00321659" w:rsidRDefault="00B94A74" w:rsidP="00321659">
      <w:pPr>
        <w:spacing w:before="120" w:line="264" w:lineRule="auto"/>
        <w:ind w:firstLine="709"/>
        <w:rPr>
          <w:sz w:val="28"/>
          <w:szCs w:val="28"/>
        </w:rPr>
      </w:pPr>
      <w:r w:rsidRPr="00321659">
        <w:rPr>
          <w:sz w:val="28"/>
          <w:szCs w:val="28"/>
        </w:rPr>
        <w:t>- Nhà thầu hoàn thiện các biểu mẫu đính kèm chương V như sau:</w:t>
      </w:r>
    </w:p>
    <w:p w14:paraId="722A0DA5" w14:textId="0EC6285D" w:rsidR="00B94A74" w:rsidRPr="00321659" w:rsidRDefault="00B94A74" w:rsidP="00321659">
      <w:pPr>
        <w:spacing w:before="120" w:line="264" w:lineRule="auto"/>
        <w:ind w:firstLine="709"/>
        <w:rPr>
          <w:sz w:val="28"/>
          <w:szCs w:val="28"/>
        </w:rPr>
      </w:pPr>
      <w:r w:rsidRPr="00321659">
        <w:rPr>
          <w:sz w:val="28"/>
          <w:szCs w:val="28"/>
        </w:rPr>
        <w:t xml:space="preserve">+ </w:t>
      </w:r>
      <w:r w:rsidRPr="00321659">
        <w:rPr>
          <w:b/>
          <w:bCs/>
          <w:sz w:val="28"/>
          <w:szCs w:val="28"/>
        </w:rPr>
        <w:t>Bảng kê khai dữ liệu hàng hoá dự thầu</w:t>
      </w:r>
      <w:r w:rsidRPr="00321659">
        <w:rPr>
          <w:sz w:val="28"/>
          <w:szCs w:val="28"/>
        </w:rPr>
        <w:t xml:space="preserve">: </w:t>
      </w:r>
      <w:r w:rsidRPr="00321659">
        <w:rPr>
          <w:i/>
          <w:iCs/>
          <w:sz w:val="28"/>
          <w:szCs w:val="28"/>
        </w:rPr>
        <w:t xml:space="preserve">(Nhà thầu </w:t>
      </w:r>
      <w:r w:rsidR="00A24593" w:rsidRPr="00321659">
        <w:rPr>
          <w:i/>
          <w:iCs/>
          <w:sz w:val="28"/>
          <w:szCs w:val="28"/>
        </w:rPr>
        <w:t>nộp</w:t>
      </w:r>
      <w:r w:rsidRPr="00321659">
        <w:rPr>
          <w:i/>
          <w:iCs/>
          <w:sz w:val="28"/>
          <w:szCs w:val="28"/>
        </w:rPr>
        <w:t xml:space="preserve"> file scan và file dữ liệu dạng</w:t>
      </w:r>
      <w:r w:rsidR="00196D91" w:rsidRPr="00321659">
        <w:rPr>
          <w:i/>
          <w:iCs/>
          <w:sz w:val="28"/>
          <w:szCs w:val="28"/>
        </w:rPr>
        <w:t xml:space="preserve"> </w:t>
      </w:r>
      <w:r w:rsidRPr="00321659">
        <w:rPr>
          <w:i/>
          <w:iCs/>
          <w:sz w:val="28"/>
          <w:szCs w:val="28"/>
        </w:rPr>
        <w:t>.xlsx đính kèm E-HSDT).</w:t>
      </w:r>
    </w:p>
    <w:p w14:paraId="525A6668" w14:textId="6D6648C1" w:rsidR="00B94A74" w:rsidRPr="00321659" w:rsidRDefault="00B94A74" w:rsidP="00321659">
      <w:pPr>
        <w:spacing w:before="120" w:line="264" w:lineRule="auto"/>
        <w:ind w:firstLine="709"/>
        <w:rPr>
          <w:i/>
          <w:iCs/>
          <w:sz w:val="28"/>
          <w:szCs w:val="28"/>
        </w:rPr>
      </w:pPr>
      <w:r w:rsidRPr="00321659">
        <w:rPr>
          <w:sz w:val="28"/>
          <w:szCs w:val="28"/>
        </w:rPr>
        <w:t xml:space="preserve">+ </w:t>
      </w:r>
      <w:r w:rsidRPr="00321659">
        <w:rPr>
          <w:b/>
          <w:bCs/>
          <w:sz w:val="28"/>
          <w:szCs w:val="28"/>
        </w:rPr>
        <w:t>Bảng đáp ứng kỹ thuật chi tiết</w:t>
      </w:r>
      <w:r w:rsidRPr="00321659">
        <w:rPr>
          <w:sz w:val="28"/>
          <w:szCs w:val="28"/>
        </w:rPr>
        <w:t xml:space="preserve">: </w:t>
      </w:r>
      <w:r w:rsidRPr="00321659">
        <w:rPr>
          <w:i/>
          <w:iCs/>
          <w:sz w:val="28"/>
          <w:szCs w:val="28"/>
        </w:rPr>
        <w:t xml:space="preserve">(Nhà thầu </w:t>
      </w:r>
      <w:r w:rsidR="00A24593" w:rsidRPr="00321659">
        <w:rPr>
          <w:i/>
          <w:iCs/>
          <w:sz w:val="28"/>
          <w:szCs w:val="28"/>
        </w:rPr>
        <w:t>nộp</w:t>
      </w:r>
      <w:r w:rsidRPr="00321659">
        <w:rPr>
          <w:i/>
          <w:iCs/>
          <w:sz w:val="28"/>
          <w:szCs w:val="28"/>
        </w:rPr>
        <w:t xml:space="preserve"> file scan và file dữ liệu dạng .xlsx đính kèm E-HSDT).</w:t>
      </w:r>
    </w:p>
    <w:p w14:paraId="71177A2C" w14:textId="24957247" w:rsidR="00B94A74" w:rsidRPr="00321659" w:rsidRDefault="00B94A74" w:rsidP="00321659">
      <w:pPr>
        <w:pStyle w:val="ListParagraph"/>
        <w:numPr>
          <w:ilvl w:val="0"/>
          <w:numId w:val="2"/>
        </w:numPr>
        <w:tabs>
          <w:tab w:val="left" w:pos="851"/>
        </w:tabs>
        <w:spacing w:before="120" w:line="264" w:lineRule="auto"/>
        <w:ind w:left="0" w:firstLine="709"/>
        <w:contextualSpacing w:val="0"/>
        <w:rPr>
          <w:sz w:val="28"/>
          <w:szCs w:val="28"/>
        </w:rPr>
      </w:pPr>
      <w:r w:rsidRPr="00321659">
        <w:rPr>
          <w:sz w:val="28"/>
          <w:szCs w:val="28"/>
        </w:rPr>
        <w:t>Nhà thầu phải đính kèm E-HSDT bản scan đầy đủ các tài liệu liên quan thông số kỹ thuật</w:t>
      </w:r>
      <w:r w:rsidR="00A24593" w:rsidRPr="00321659">
        <w:rPr>
          <w:sz w:val="28"/>
          <w:szCs w:val="28"/>
        </w:rPr>
        <w:t xml:space="preserve"> của</w:t>
      </w:r>
      <w:r w:rsidRPr="00321659">
        <w:rPr>
          <w:sz w:val="28"/>
          <w:szCs w:val="28"/>
        </w:rPr>
        <w:t xml:space="preserve"> hàng hóa</w:t>
      </w:r>
      <w:r w:rsidR="00A24593" w:rsidRPr="00321659">
        <w:rPr>
          <w:sz w:val="28"/>
          <w:szCs w:val="28"/>
        </w:rPr>
        <w:t xml:space="preserve"> dự thầu</w:t>
      </w:r>
      <w:r w:rsidRPr="00321659">
        <w:rPr>
          <w:sz w:val="28"/>
          <w:szCs w:val="28"/>
        </w:rPr>
        <w:t xml:space="preserve">, catalogue, tài liệu kỹ thuật bằng tiếng nước ngoài do hãng sản xuất phát hành có đầy đủ nội dung chứng minh các đặc tính, thông số kỹ thuật chào thầu. </w:t>
      </w:r>
      <w:r w:rsidR="00A24593" w:rsidRPr="00321659">
        <w:rPr>
          <w:sz w:val="28"/>
          <w:szCs w:val="28"/>
        </w:rPr>
        <w:t>Các tài liệu tiếng nước ngoài phải có bản dịch ra tiếng Việt. Nhà thầu chịu hoàn toàn trách nhiệm về tính thống nhất nội dung giữa bản gốc và bản dịch.</w:t>
      </w:r>
      <w:r w:rsidR="0008272D" w:rsidRPr="00321659">
        <w:rPr>
          <w:sz w:val="28"/>
          <w:szCs w:val="28"/>
        </w:rPr>
        <w:t xml:space="preserve"> </w:t>
      </w:r>
      <w:r w:rsidR="0008272D" w:rsidRPr="00321659">
        <w:rPr>
          <w:sz w:val="28"/>
          <w:szCs w:val="28"/>
        </w:rPr>
        <w:t>Nhà thầu đánh dấu (highlight) các thông tin về ký mã hiệu, nhãn hiệu, thông số kỹ thuật của hàng hóa tại các tài liệu này.</w:t>
      </w:r>
    </w:p>
    <w:p w14:paraId="2CB6D462" w14:textId="77777777" w:rsidR="00B94A74" w:rsidRPr="00321659" w:rsidRDefault="00B94A74" w:rsidP="00321659">
      <w:pPr>
        <w:tabs>
          <w:tab w:val="left" w:pos="851"/>
        </w:tabs>
        <w:spacing w:before="120" w:line="264" w:lineRule="auto"/>
        <w:ind w:firstLine="709"/>
        <w:rPr>
          <w:sz w:val="28"/>
          <w:szCs w:val="28"/>
        </w:rPr>
      </w:pPr>
      <w:r w:rsidRPr="00321659">
        <w:rPr>
          <w:sz w:val="28"/>
          <w:szCs w:val="28"/>
        </w:rPr>
        <w:t>- Nhà thầu phải đính kèm E-HSDT bản scan đầy đủ các tài liệu thể hiện tính hợp pháp của hàng hóa dự thầu như sau:</w:t>
      </w:r>
    </w:p>
    <w:p w14:paraId="7CFE8ABD" w14:textId="77777777" w:rsidR="00B94A74" w:rsidRPr="00321659" w:rsidRDefault="00B94A74" w:rsidP="00321659">
      <w:pPr>
        <w:tabs>
          <w:tab w:val="left" w:pos="851"/>
        </w:tabs>
        <w:spacing w:before="120" w:line="264" w:lineRule="auto"/>
        <w:rPr>
          <w:sz w:val="28"/>
          <w:szCs w:val="28"/>
        </w:rPr>
      </w:pPr>
      <w:r w:rsidRPr="00321659">
        <w:rPr>
          <w:sz w:val="28"/>
          <w:szCs w:val="28"/>
        </w:rPr>
        <w:tab/>
        <w:t>+ Bảng phân loại trang thiết bị y tế.</w:t>
      </w:r>
    </w:p>
    <w:p w14:paraId="55ADF867" w14:textId="2BB39B57" w:rsidR="0008272D" w:rsidRPr="00321659" w:rsidRDefault="00B94A74" w:rsidP="00321659">
      <w:pPr>
        <w:tabs>
          <w:tab w:val="left" w:pos="851"/>
        </w:tabs>
        <w:spacing w:before="120" w:line="264" w:lineRule="auto"/>
        <w:rPr>
          <w:sz w:val="28"/>
          <w:szCs w:val="28"/>
        </w:rPr>
      </w:pPr>
      <w:r w:rsidRPr="00321659">
        <w:rPr>
          <w:sz w:val="28"/>
          <w:szCs w:val="28"/>
        </w:rPr>
        <w:tab/>
        <w:t xml:space="preserve">+ Số lưu hành/Giấy phép nhập khẩu: Đối với trang thiết bị y tế thuộc loại A, B (cung cấp một trong số các tài liệu: Số công bố tiêu chuẩn áp dụng hoặc Phiếu tiếp nhận hồ sơ công bố tiêu chuẩn áp dụng hoặc các giấy tờ khác có giá trị tương đương); </w:t>
      </w:r>
      <w:r w:rsidRPr="00321659">
        <w:rPr>
          <w:sz w:val="28"/>
          <w:szCs w:val="28"/>
        </w:rPr>
        <w:lastRenderedPageBreak/>
        <w:t>Đối với trang thiết bị y tế thuộc loại C, D (cung cấp một trong số các tài liệu: Số giấy chứng nhận đăng ký lưu hành hoặc Phiếu tiếp nhận hồ sơ cấp số chứng nhận đăng ký lưu hành hoặc các giấy tờ khác có giá trị tương đương).</w:t>
      </w:r>
    </w:p>
    <w:p w14:paraId="245B1872" w14:textId="0071AA9E" w:rsidR="007F102B" w:rsidRPr="00321659" w:rsidRDefault="007F102B" w:rsidP="00321659">
      <w:pPr>
        <w:tabs>
          <w:tab w:val="left" w:pos="851"/>
        </w:tabs>
        <w:spacing w:before="120" w:line="264" w:lineRule="auto"/>
        <w:rPr>
          <w:sz w:val="28"/>
          <w:szCs w:val="28"/>
        </w:rPr>
      </w:pPr>
      <w:r w:rsidRPr="00321659">
        <w:rPr>
          <w:sz w:val="28"/>
          <w:szCs w:val="28"/>
        </w:rPr>
        <w:tab/>
        <w:t>+ Tài liệu chứng minh xuất xứ hàng hóa.</w:t>
      </w:r>
    </w:p>
    <w:p w14:paraId="030BA256" w14:textId="363CD543" w:rsidR="0008272D" w:rsidRPr="00321659" w:rsidRDefault="000543C2" w:rsidP="00321659">
      <w:pPr>
        <w:spacing w:before="120" w:line="264" w:lineRule="auto"/>
        <w:ind w:firstLine="709"/>
        <w:rPr>
          <w:sz w:val="28"/>
          <w:szCs w:val="28"/>
        </w:rPr>
      </w:pPr>
      <w:r w:rsidRPr="00321659">
        <w:rPr>
          <w:sz w:val="28"/>
          <w:szCs w:val="28"/>
        </w:rPr>
        <w:t xml:space="preserve">- </w:t>
      </w:r>
      <w:r w:rsidR="0008272D" w:rsidRPr="00321659">
        <w:rPr>
          <w:sz w:val="28"/>
          <w:szCs w:val="28"/>
        </w:rPr>
        <w:t>Cách trình bày dữ liệu của hàng hóa dự thầu trong E-HSDT</w:t>
      </w:r>
    </w:p>
    <w:p w14:paraId="3EBDB4D1" w14:textId="647308ED" w:rsidR="00274087" w:rsidRPr="00321659" w:rsidRDefault="0008272D" w:rsidP="00321659">
      <w:pPr>
        <w:pStyle w:val="ListParagraph"/>
        <w:spacing w:before="120" w:line="264" w:lineRule="auto"/>
        <w:ind w:left="0" w:firstLine="709"/>
        <w:contextualSpacing w:val="0"/>
        <w:rPr>
          <w:sz w:val="28"/>
          <w:szCs w:val="28"/>
        </w:rPr>
      </w:pPr>
      <w:r w:rsidRPr="00321659">
        <w:rPr>
          <w:sz w:val="28"/>
          <w:szCs w:val="28"/>
        </w:rPr>
        <w:t xml:space="preserve">+ </w:t>
      </w:r>
      <w:r w:rsidR="000543C2" w:rsidRPr="00321659">
        <w:rPr>
          <w:sz w:val="28"/>
          <w:szCs w:val="28"/>
        </w:rPr>
        <w:t>M</w:t>
      </w:r>
      <w:r w:rsidRPr="00321659">
        <w:rPr>
          <w:sz w:val="28"/>
          <w:szCs w:val="28"/>
        </w:rPr>
        <w:t>ỗi phần</w:t>
      </w:r>
      <w:r w:rsidR="00274087" w:rsidRPr="00321659">
        <w:rPr>
          <w:sz w:val="28"/>
          <w:szCs w:val="28"/>
        </w:rPr>
        <w:t>(lô)</w:t>
      </w:r>
      <w:r w:rsidRPr="00321659">
        <w:rPr>
          <w:sz w:val="28"/>
          <w:szCs w:val="28"/>
        </w:rPr>
        <w:t xml:space="preserve"> dự thầu thể hiện một Folder riêng</w:t>
      </w:r>
      <w:r w:rsidR="00274087" w:rsidRPr="00321659">
        <w:rPr>
          <w:sz w:val="28"/>
          <w:szCs w:val="28"/>
        </w:rPr>
        <w:t>, đặt tên Folder là mã phần(lô).</w:t>
      </w:r>
    </w:p>
    <w:p w14:paraId="1F1902FC" w14:textId="59342656" w:rsidR="0008272D" w:rsidRPr="00321659" w:rsidRDefault="00274087" w:rsidP="00321659">
      <w:pPr>
        <w:pStyle w:val="ListParagraph"/>
        <w:spacing w:before="120" w:line="264" w:lineRule="auto"/>
        <w:ind w:left="0" w:firstLine="709"/>
        <w:contextualSpacing w:val="0"/>
        <w:rPr>
          <w:sz w:val="28"/>
          <w:szCs w:val="28"/>
        </w:rPr>
      </w:pPr>
      <w:r w:rsidRPr="00321659">
        <w:rPr>
          <w:sz w:val="28"/>
          <w:szCs w:val="28"/>
        </w:rPr>
        <w:t>+ Các tài liệu trong Folder: tài liệu kỹ thuật, bảng phân loại trang thiết bị y tế</w:t>
      </w:r>
      <w:r w:rsidR="000543C2" w:rsidRPr="00321659">
        <w:rPr>
          <w:sz w:val="28"/>
          <w:szCs w:val="28"/>
        </w:rPr>
        <w:t xml:space="preserve">, giấy phép </w:t>
      </w:r>
      <w:r w:rsidRPr="00321659">
        <w:rPr>
          <w:sz w:val="28"/>
          <w:szCs w:val="28"/>
        </w:rPr>
        <w:t>lưu hành/ Giấy phép nhập khẩu</w:t>
      </w:r>
      <w:r w:rsidR="000543C2" w:rsidRPr="00321659">
        <w:rPr>
          <w:sz w:val="28"/>
          <w:szCs w:val="28"/>
        </w:rPr>
        <w:t xml:space="preserve">, </w:t>
      </w:r>
      <w:r w:rsidR="007F102B" w:rsidRPr="00321659">
        <w:rPr>
          <w:sz w:val="28"/>
          <w:szCs w:val="28"/>
        </w:rPr>
        <w:t>tài liệu</w:t>
      </w:r>
      <w:r w:rsidR="000543C2" w:rsidRPr="00321659">
        <w:rPr>
          <w:sz w:val="28"/>
          <w:szCs w:val="28"/>
        </w:rPr>
        <w:t xml:space="preserve"> chứng minh xuất xứ, hình ảnh thực tế sản phẩm (nếu có).</w:t>
      </w:r>
    </w:p>
    <w:p w14:paraId="0F13BF41" w14:textId="77777777" w:rsidR="00B94A74" w:rsidRPr="00321659" w:rsidRDefault="00B94A74" w:rsidP="00321659">
      <w:pPr>
        <w:pBdr>
          <w:top w:val="nil"/>
          <w:left w:val="nil"/>
          <w:bottom w:val="nil"/>
          <w:right w:val="nil"/>
          <w:between w:val="nil"/>
        </w:pBdr>
        <w:spacing w:before="120" w:line="264" w:lineRule="auto"/>
        <w:ind w:firstLine="709"/>
        <w:jc w:val="left"/>
        <w:rPr>
          <w:b/>
          <w:color w:val="000000"/>
          <w:sz w:val="28"/>
          <w:szCs w:val="28"/>
        </w:rPr>
      </w:pPr>
      <w:r w:rsidRPr="00321659">
        <w:rPr>
          <w:b/>
          <w:color w:val="000000"/>
          <w:sz w:val="28"/>
          <w:szCs w:val="28"/>
        </w:rPr>
        <w:t>Mục 2. Bản vẽ</w:t>
      </w:r>
    </w:p>
    <w:p w14:paraId="039CC974" w14:textId="77777777" w:rsidR="00B94A74" w:rsidRPr="00321659" w:rsidRDefault="00B94A74" w:rsidP="00321659">
      <w:pPr>
        <w:spacing w:before="120" w:line="264" w:lineRule="auto"/>
        <w:ind w:firstLine="709"/>
        <w:rPr>
          <w:sz w:val="28"/>
          <w:szCs w:val="28"/>
        </w:rPr>
      </w:pPr>
      <w:r w:rsidRPr="00321659">
        <w:rPr>
          <w:sz w:val="28"/>
          <w:szCs w:val="28"/>
        </w:rPr>
        <w:t>Không có bản vẽ</w:t>
      </w:r>
    </w:p>
    <w:p w14:paraId="30E91A65" w14:textId="77777777" w:rsidR="00B94A74" w:rsidRPr="00321659" w:rsidRDefault="00B94A74" w:rsidP="00321659">
      <w:pPr>
        <w:widowControl w:val="0"/>
        <w:pBdr>
          <w:top w:val="nil"/>
          <w:left w:val="nil"/>
          <w:bottom w:val="nil"/>
          <w:right w:val="nil"/>
          <w:between w:val="nil"/>
        </w:pBdr>
        <w:spacing w:before="120" w:line="264" w:lineRule="auto"/>
        <w:ind w:firstLine="709"/>
        <w:jc w:val="left"/>
        <w:rPr>
          <w:b/>
          <w:color w:val="000000"/>
          <w:sz w:val="28"/>
          <w:szCs w:val="28"/>
        </w:rPr>
      </w:pPr>
      <w:r w:rsidRPr="00321659">
        <w:rPr>
          <w:b/>
          <w:color w:val="000000"/>
          <w:sz w:val="28"/>
          <w:szCs w:val="28"/>
        </w:rPr>
        <w:t>Mục 3. Kiểm tra và thử nghiệm</w:t>
      </w:r>
    </w:p>
    <w:p w14:paraId="0D703281" w14:textId="38B3E257" w:rsidR="00B94A74" w:rsidRPr="00321659" w:rsidRDefault="00B94A74" w:rsidP="00321659">
      <w:pPr>
        <w:spacing w:before="120" w:line="264" w:lineRule="auto"/>
        <w:ind w:firstLine="709"/>
        <w:rPr>
          <w:sz w:val="28"/>
          <w:szCs w:val="28"/>
        </w:rPr>
        <w:sectPr w:rsidR="00B94A74" w:rsidRPr="00321659" w:rsidSect="00266356">
          <w:pgSz w:w="11906" w:h="16838" w:code="9"/>
          <w:pgMar w:top="1134" w:right="851" w:bottom="851" w:left="1418" w:header="720" w:footer="720" w:gutter="0"/>
          <w:cols w:space="720"/>
          <w:docGrid w:linePitch="360"/>
        </w:sectPr>
      </w:pPr>
      <w:r w:rsidRPr="00321659">
        <w:rPr>
          <w:color w:val="000000"/>
          <w:sz w:val="28"/>
          <w:szCs w:val="28"/>
        </w:rPr>
        <w:t>Với các hàng hóa dự thầu thuộc loại có yêu cầu của pháp luật phải kiểm tra và thử nghiệm. Nhà thầu phải cam kết và chịu trá</w:t>
      </w:r>
      <w:r w:rsidRPr="00321659">
        <w:rPr>
          <w:sz w:val="28"/>
          <w:szCs w:val="28"/>
        </w:rPr>
        <w:t>c</w:t>
      </w:r>
      <w:r w:rsidRPr="00321659">
        <w:rPr>
          <w:color w:val="000000"/>
          <w:sz w:val="28"/>
          <w:szCs w:val="28"/>
        </w:rPr>
        <w:t>h nhiệm trước pháp luật về việc hàng hóa dự thầu đã tuân thủ và đáp ứng đầy đủ các kiểm tra, thử nghiệm theo yêu cầu.</w:t>
      </w:r>
    </w:p>
    <w:p w14:paraId="244E2707" w14:textId="77777777" w:rsidR="00B94A74" w:rsidRPr="00B673E4" w:rsidRDefault="00B94A74" w:rsidP="00B94A74">
      <w:pPr>
        <w:jc w:val="right"/>
        <w:rPr>
          <w:b/>
          <w:bCs/>
          <w:i/>
          <w:iCs/>
        </w:rPr>
      </w:pPr>
      <w:r w:rsidRPr="00B673E4">
        <w:rPr>
          <w:b/>
          <w:bCs/>
          <w:i/>
          <w:iCs/>
        </w:rPr>
        <w:lastRenderedPageBreak/>
        <w:t>Mẫu: Bảng đáp ứng kỹ thuật chi tiết</w:t>
      </w:r>
    </w:p>
    <w:p w14:paraId="653BF8CE" w14:textId="77777777" w:rsidR="00B94A74" w:rsidRDefault="00B94A74" w:rsidP="00B94A74">
      <w:pPr>
        <w:jc w:val="center"/>
        <w:rPr>
          <w:b/>
          <w:bCs/>
        </w:rPr>
      </w:pPr>
      <w:r w:rsidRPr="00B673E4">
        <w:rPr>
          <w:b/>
          <w:bCs/>
        </w:rPr>
        <w:t>BẢNG ĐÁP ỨNG KỸ THUẬT CHI TIẾT</w:t>
      </w:r>
    </w:p>
    <w:p w14:paraId="64CE8ED2" w14:textId="77777777" w:rsidR="00443E04" w:rsidRPr="002C28F5" w:rsidRDefault="00443E04" w:rsidP="00B94A74">
      <w:pPr>
        <w:jc w:val="center"/>
        <w:rPr>
          <w:b/>
          <w:bCs/>
          <w:sz w:val="26"/>
          <w:szCs w:val="26"/>
        </w:rPr>
      </w:pPr>
    </w:p>
    <w:p w14:paraId="064606E4" w14:textId="77777777" w:rsidR="003C595C" w:rsidRPr="002C28F5" w:rsidRDefault="00B94A74" w:rsidP="00B94A74">
      <w:pPr>
        <w:ind w:firstLine="720"/>
        <w:rPr>
          <w:sz w:val="26"/>
          <w:szCs w:val="26"/>
        </w:rPr>
      </w:pPr>
      <w:r w:rsidRPr="002C28F5">
        <w:rPr>
          <w:sz w:val="26"/>
          <w:szCs w:val="26"/>
        </w:rPr>
        <w:t>Nhà thầu: &lt;Tên nhà thầu&gt;</w:t>
      </w:r>
      <w:r w:rsidR="00443E04" w:rsidRPr="002C28F5">
        <w:rPr>
          <w:sz w:val="26"/>
          <w:szCs w:val="26"/>
        </w:rPr>
        <w:tab/>
      </w:r>
      <w:r w:rsidR="00443E04" w:rsidRPr="002C28F5">
        <w:rPr>
          <w:sz w:val="26"/>
          <w:szCs w:val="26"/>
        </w:rPr>
        <w:tab/>
      </w:r>
    </w:p>
    <w:p w14:paraId="48C4D8B1" w14:textId="6FA41EFF" w:rsidR="00B94A74" w:rsidRPr="002C28F5" w:rsidRDefault="00443E04" w:rsidP="00B94A74">
      <w:pPr>
        <w:ind w:firstLine="720"/>
        <w:rPr>
          <w:sz w:val="26"/>
          <w:szCs w:val="26"/>
        </w:rPr>
      </w:pPr>
      <w:r w:rsidRPr="002C28F5">
        <w:rPr>
          <w:sz w:val="26"/>
          <w:szCs w:val="26"/>
        </w:rPr>
        <w:t>Tên người phụ trách xây dựng E-HSDT:                           Số điện thoại:</w:t>
      </w:r>
    </w:p>
    <w:p w14:paraId="42B9E0AF" w14:textId="77777777" w:rsidR="00B94A74" w:rsidRPr="00B673E4" w:rsidRDefault="00B94A74" w:rsidP="00B94A74">
      <w:pPr>
        <w:rPr>
          <w:b/>
          <w:bCs/>
        </w:rPr>
      </w:pPr>
    </w:p>
    <w:tbl>
      <w:tblPr>
        <w:tblStyle w:val="TableGrid"/>
        <w:tblW w:w="5000" w:type="pct"/>
        <w:jc w:val="center"/>
        <w:tblLook w:val="04A0" w:firstRow="1" w:lastRow="0" w:firstColumn="1" w:lastColumn="0" w:noHBand="0" w:noVBand="1"/>
      </w:tblPr>
      <w:tblGrid>
        <w:gridCol w:w="859"/>
        <w:gridCol w:w="1599"/>
        <w:gridCol w:w="1488"/>
        <w:gridCol w:w="1639"/>
        <w:gridCol w:w="2419"/>
        <w:gridCol w:w="3644"/>
        <w:gridCol w:w="2630"/>
      </w:tblGrid>
      <w:tr w:rsidR="00F647A3" w14:paraId="31CE37B8" w14:textId="77777777" w:rsidTr="00F647A3">
        <w:trPr>
          <w:jc w:val="center"/>
        </w:trPr>
        <w:tc>
          <w:tcPr>
            <w:tcW w:w="301" w:type="pct"/>
            <w:vAlign w:val="center"/>
          </w:tcPr>
          <w:p w14:paraId="6FED6001" w14:textId="77777777" w:rsidR="00F647A3" w:rsidRDefault="00F647A3" w:rsidP="00676BA9">
            <w:pPr>
              <w:jc w:val="center"/>
              <w:rPr>
                <w:b/>
                <w:bCs/>
              </w:rPr>
            </w:pPr>
            <w:r>
              <w:rPr>
                <w:b/>
                <w:bCs/>
              </w:rPr>
              <w:t>STT</w:t>
            </w:r>
          </w:p>
        </w:tc>
        <w:tc>
          <w:tcPr>
            <w:tcW w:w="560" w:type="pct"/>
            <w:vAlign w:val="center"/>
          </w:tcPr>
          <w:p w14:paraId="22524B7F" w14:textId="4C52B4DF" w:rsidR="00F647A3" w:rsidRDefault="00F647A3" w:rsidP="00676BA9">
            <w:pPr>
              <w:jc w:val="center"/>
              <w:rPr>
                <w:b/>
                <w:bCs/>
              </w:rPr>
            </w:pPr>
            <w:r w:rsidRPr="0054789C">
              <w:rPr>
                <w:b/>
                <w:sz w:val="26"/>
                <w:szCs w:val="26"/>
              </w:rPr>
              <w:t>Tên hàng hóa</w:t>
            </w:r>
            <w:r w:rsidR="007F102B">
              <w:rPr>
                <w:b/>
                <w:sz w:val="26"/>
                <w:szCs w:val="26"/>
              </w:rPr>
              <w:t xml:space="preserve"> mời thầu</w:t>
            </w:r>
          </w:p>
        </w:tc>
        <w:tc>
          <w:tcPr>
            <w:tcW w:w="521" w:type="pct"/>
            <w:vAlign w:val="center"/>
          </w:tcPr>
          <w:p w14:paraId="4A270807" w14:textId="77777777" w:rsidR="00F647A3" w:rsidRDefault="00F647A3" w:rsidP="00676BA9">
            <w:pPr>
              <w:jc w:val="center"/>
              <w:rPr>
                <w:b/>
                <w:bCs/>
              </w:rPr>
            </w:pPr>
            <w:r>
              <w:rPr>
                <w:b/>
                <w:bCs/>
              </w:rPr>
              <w:t>Tên hàng hóa dự thầu</w:t>
            </w:r>
          </w:p>
        </w:tc>
        <w:tc>
          <w:tcPr>
            <w:tcW w:w="574" w:type="pct"/>
            <w:vAlign w:val="center"/>
          </w:tcPr>
          <w:p w14:paraId="566BBF0F" w14:textId="77777777" w:rsidR="00F647A3" w:rsidRDefault="00F647A3" w:rsidP="00676BA9">
            <w:pPr>
              <w:jc w:val="center"/>
              <w:rPr>
                <w:b/>
                <w:bCs/>
              </w:rPr>
            </w:pPr>
            <w:r>
              <w:rPr>
                <w:b/>
                <w:bCs/>
              </w:rPr>
              <w:t>Ký, mã hiệu của hàng hóa dự thầu</w:t>
            </w:r>
          </w:p>
        </w:tc>
        <w:tc>
          <w:tcPr>
            <w:tcW w:w="847" w:type="pct"/>
            <w:vAlign w:val="center"/>
          </w:tcPr>
          <w:p w14:paraId="7E8D81C1" w14:textId="7D2A3046" w:rsidR="00F647A3" w:rsidRDefault="00F647A3" w:rsidP="00676BA9">
            <w:pPr>
              <w:jc w:val="center"/>
              <w:rPr>
                <w:b/>
                <w:bCs/>
              </w:rPr>
            </w:pPr>
            <w:r>
              <w:rPr>
                <w:b/>
                <w:bCs/>
              </w:rPr>
              <w:t>Yêu cầu kỹ thuật chi tiết theo E-HSMT</w:t>
            </w:r>
          </w:p>
        </w:tc>
        <w:tc>
          <w:tcPr>
            <w:tcW w:w="1276" w:type="pct"/>
            <w:vAlign w:val="center"/>
          </w:tcPr>
          <w:p w14:paraId="15B7CB1E" w14:textId="0C2B88C2" w:rsidR="00F647A3" w:rsidRDefault="00F647A3" w:rsidP="00676BA9">
            <w:pPr>
              <w:jc w:val="center"/>
              <w:rPr>
                <w:b/>
                <w:bCs/>
              </w:rPr>
            </w:pPr>
            <w:r>
              <w:rPr>
                <w:b/>
                <w:bCs/>
              </w:rPr>
              <w:t xml:space="preserve">Cấu hình kỹ thuật </w:t>
            </w:r>
            <w:r w:rsidR="0088310C">
              <w:rPr>
                <w:b/>
                <w:bCs/>
              </w:rPr>
              <w:t>dự</w:t>
            </w:r>
            <w:r>
              <w:rPr>
                <w:b/>
                <w:bCs/>
              </w:rPr>
              <w:t xml:space="preserve"> thầu</w:t>
            </w:r>
          </w:p>
        </w:tc>
        <w:tc>
          <w:tcPr>
            <w:tcW w:w="922" w:type="pct"/>
            <w:vAlign w:val="center"/>
          </w:tcPr>
          <w:p w14:paraId="46F7F712" w14:textId="03D8A484" w:rsidR="00F647A3" w:rsidRDefault="00F647A3" w:rsidP="00676BA9">
            <w:pPr>
              <w:jc w:val="center"/>
              <w:rPr>
                <w:b/>
                <w:bCs/>
              </w:rPr>
            </w:pPr>
            <w:r>
              <w:rPr>
                <w:b/>
                <w:bCs/>
              </w:rPr>
              <w:t>Dẫn chiếu tới tài liệu</w:t>
            </w:r>
          </w:p>
        </w:tc>
      </w:tr>
      <w:tr w:rsidR="00F647A3" w14:paraId="442AC567" w14:textId="77777777" w:rsidTr="00F647A3">
        <w:trPr>
          <w:trHeight w:val="420"/>
          <w:jc w:val="center"/>
        </w:trPr>
        <w:tc>
          <w:tcPr>
            <w:tcW w:w="301" w:type="pct"/>
            <w:vMerge w:val="restart"/>
            <w:vAlign w:val="center"/>
          </w:tcPr>
          <w:p w14:paraId="4F3C60F0" w14:textId="77777777" w:rsidR="00F647A3" w:rsidRPr="0049122E" w:rsidRDefault="00F647A3" w:rsidP="00676BA9">
            <w:pPr>
              <w:jc w:val="center"/>
            </w:pPr>
            <w:r w:rsidRPr="0049122E">
              <w:t>1</w:t>
            </w:r>
          </w:p>
        </w:tc>
        <w:tc>
          <w:tcPr>
            <w:tcW w:w="560" w:type="pct"/>
            <w:vMerge w:val="restart"/>
            <w:vAlign w:val="center"/>
          </w:tcPr>
          <w:p w14:paraId="269DEE1E" w14:textId="12F12EBD" w:rsidR="00F647A3" w:rsidRPr="001711AB" w:rsidRDefault="001711AB" w:rsidP="00676BA9">
            <w:pPr>
              <w:jc w:val="left"/>
              <w:rPr>
                <w:b/>
                <w:bCs/>
                <w:i/>
                <w:iCs/>
              </w:rPr>
            </w:pPr>
            <w:r w:rsidRPr="001711AB">
              <w:rPr>
                <w:i/>
                <w:iCs/>
                <w:sz w:val="26"/>
                <w:szCs w:val="26"/>
              </w:rPr>
              <w:t>Hàng hóa 1</w:t>
            </w:r>
          </w:p>
        </w:tc>
        <w:tc>
          <w:tcPr>
            <w:tcW w:w="521" w:type="pct"/>
            <w:vMerge w:val="restart"/>
            <w:vAlign w:val="center"/>
          </w:tcPr>
          <w:p w14:paraId="13C4C7C6" w14:textId="0E32AD42" w:rsidR="00F647A3" w:rsidRPr="001711AB" w:rsidRDefault="001711AB" w:rsidP="00676BA9">
            <w:pPr>
              <w:jc w:val="left"/>
              <w:rPr>
                <w:i/>
                <w:iCs/>
                <w:sz w:val="26"/>
                <w:szCs w:val="26"/>
              </w:rPr>
            </w:pPr>
            <w:r w:rsidRPr="001711AB">
              <w:rPr>
                <w:i/>
                <w:iCs/>
                <w:sz w:val="26"/>
                <w:szCs w:val="26"/>
              </w:rPr>
              <w:t>Hàng hóa dự thầu</w:t>
            </w:r>
          </w:p>
        </w:tc>
        <w:tc>
          <w:tcPr>
            <w:tcW w:w="574" w:type="pct"/>
            <w:vMerge w:val="restart"/>
            <w:vAlign w:val="center"/>
          </w:tcPr>
          <w:p w14:paraId="7F30A65B" w14:textId="6D379B38" w:rsidR="00F647A3" w:rsidRDefault="00F647A3" w:rsidP="00676BA9">
            <w:pPr>
              <w:jc w:val="left"/>
              <w:rPr>
                <w:sz w:val="26"/>
                <w:szCs w:val="26"/>
              </w:rPr>
            </w:pPr>
            <w:r>
              <w:rPr>
                <w:sz w:val="26"/>
                <w:szCs w:val="26"/>
              </w:rPr>
              <w:t>KH1;</w:t>
            </w:r>
          </w:p>
          <w:p w14:paraId="086AF071" w14:textId="2D8CF255" w:rsidR="00F647A3" w:rsidRDefault="00F647A3" w:rsidP="00676BA9">
            <w:pPr>
              <w:jc w:val="left"/>
              <w:rPr>
                <w:sz w:val="26"/>
                <w:szCs w:val="26"/>
              </w:rPr>
            </w:pPr>
            <w:r>
              <w:rPr>
                <w:sz w:val="26"/>
                <w:szCs w:val="26"/>
              </w:rPr>
              <w:t>KH</w:t>
            </w:r>
            <w:r w:rsidR="001711AB">
              <w:rPr>
                <w:sz w:val="26"/>
                <w:szCs w:val="26"/>
              </w:rPr>
              <w:t>2</w:t>
            </w:r>
            <w:r>
              <w:rPr>
                <w:sz w:val="26"/>
                <w:szCs w:val="26"/>
              </w:rPr>
              <w:t>;</w:t>
            </w:r>
          </w:p>
          <w:p w14:paraId="0996CA70" w14:textId="09A78B45" w:rsidR="00F647A3" w:rsidRDefault="00F647A3" w:rsidP="00676BA9">
            <w:pPr>
              <w:jc w:val="left"/>
              <w:rPr>
                <w:sz w:val="26"/>
                <w:szCs w:val="26"/>
              </w:rPr>
            </w:pPr>
            <w:r>
              <w:rPr>
                <w:sz w:val="26"/>
                <w:szCs w:val="26"/>
              </w:rPr>
              <w:t>KH</w:t>
            </w:r>
            <w:r w:rsidR="001711AB">
              <w:rPr>
                <w:sz w:val="26"/>
                <w:szCs w:val="26"/>
              </w:rPr>
              <w:t>3</w:t>
            </w:r>
            <w:r>
              <w:rPr>
                <w:sz w:val="26"/>
                <w:szCs w:val="26"/>
              </w:rPr>
              <w:t>;</w:t>
            </w:r>
          </w:p>
          <w:p w14:paraId="78E0E4AE" w14:textId="2D63DA5C" w:rsidR="00F647A3" w:rsidRPr="003C595C" w:rsidRDefault="00F647A3" w:rsidP="00676BA9">
            <w:pPr>
              <w:jc w:val="left"/>
              <w:rPr>
                <w:i/>
                <w:iCs/>
                <w:sz w:val="26"/>
                <w:szCs w:val="26"/>
              </w:rPr>
            </w:pPr>
            <w:r w:rsidRPr="003C595C">
              <w:rPr>
                <w:i/>
                <w:iCs/>
                <w:sz w:val="26"/>
                <w:szCs w:val="26"/>
              </w:rPr>
              <w:t>(</w:t>
            </w:r>
            <w:r w:rsidRPr="003C595C">
              <w:rPr>
                <w:i/>
                <w:iCs/>
                <w:sz w:val="22"/>
                <w:szCs w:val="22"/>
              </w:rPr>
              <w:t>Nhà thầu phải kê khai đầy đủ</w:t>
            </w:r>
            <w:r w:rsidR="0088310C">
              <w:rPr>
                <w:i/>
                <w:iCs/>
                <w:sz w:val="22"/>
                <w:szCs w:val="22"/>
              </w:rPr>
              <w:t xml:space="preserve"> </w:t>
            </w:r>
            <w:r w:rsidRPr="003C595C">
              <w:rPr>
                <w:i/>
                <w:iCs/>
                <w:sz w:val="22"/>
                <w:szCs w:val="22"/>
              </w:rPr>
              <w:t>các mã hàng hóa dự thầu</w:t>
            </w:r>
            <w:r w:rsidR="0088310C">
              <w:rPr>
                <w:i/>
                <w:iCs/>
                <w:sz w:val="22"/>
                <w:szCs w:val="22"/>
              </w:rPr>
              <w:t>; trường hợp có nhiều ký, mã hiệu nhà thầu có thể kê khai ngắn gọn và có chú thích rõ ràng</w:t>
            </w:r>
            <w:r w:rsidRPr="003C595C">
              <w:rPr>
                <w:i/>
                <w:iCs/>
                <w:sz w:val="26"/>
                <w:szCs w:val="26"/>
              </w:rPr>
              <w:t>)</w:t>
            </w:r>
          </w:p>
        </w:tc>
        <w:tc>
          <w:tcPr>
            <w:tcW w:w="847" w:type="pct"/>
            <w:vMerge w:val="restart"/>
            <w:vAlign w:val="center"/>
          </w:tcPr>
          <w:p w14:paraId="5318CF21" w14:textId="77777777" w:rsidR="00F647A3" w:rsidRDefault="001711AB" w:rsidP="00676BA9">
            <w:pPr>
              <w:jc w:val="left"/>
              <w:rPr>
                <w:b/>
                <w:bCs/>
              </w:rPr>
            </w:pPr>
            <w:r>
              <w:rPr>
                <w:b/>
                <w:bCs/>
              </w:rPr>
              <w:t>Đặc tính 1</w:t>
            </w:r>
          </w:p>
          <w:p w14:paraId="5AD9BFF7" w14:textId="77777777" w:rsidR="001711AB" w:rsidRDefault="001711AB" w:rsidP="00676BA9">
            <w:pPr>
              <w:jc w:val="left"/>
              <w:rPr>
                <w:b/>
                <w:bCs/>
              </w:rPr>
            </w:pPr>
            <w:r>
              <w:rPr>
                <w:b/>
                <w:bCs/>
              </w:rPr>
              <w:t>Đặc tính 2</w:t>
            </w:r>
          </w:p>
          <w:p w14:paraId="73989097" w14:textId="77777777" w:rsidR="001711AB" w:rsidRDefault="001711AB" w:rsidP="00676BA9">
            <w:pPr>
              <w:jc w:val="left"/>
              <w:rPr>
                <w:b/>
                <w:bCs/>
              </w:rPr>
            </w:pPr>
            <w:r>
              <w:rPr>
                <w:b/>
                <w:bCs/>
              </w:rPr>
              <w:t>Đặc tính 3</w:t>
            </w:r>
          </w:p>
          <w:p w14:paraId="66B1D7AD" w14:textId="646312BE" w:rsidR="001711AB" w:rsidRDefault="001711AB" w:rsidP="00676BA9">
            <w:pPr>
              <w:jc w:val="left"/>
              <w:rPr>
                <w:b/>
                <w:bCs/>
              </w:rPr>
            </w:pPr>
            <w:r>
              <w:rPr>
                <w:b/>
                <w:bCs/>
              </w:rPr>
              <w:t>….</w:t>
            </w:r>
          </w:p>
        </w:tc>
        <w:tc>
          <w:tcPr>
            <w:tcW w:w="1276" w:type="pct"/>
            <w:vAlign w:val="center"/>
          </w:tcPr>
          <w:p w14:paraId="41F9F0C4" w14:textId="77777777" w:rsidR="001711AB" w:rsidRDefault="001711AB" w:rsidP="001711AB">
            <w:pPr>
              <w:jc w:val="left"/>
              <w:rPr>
                <w:b/>
                <w:bCs/>
              </w:rPr>
            </w:pPr>
            <w:r>
              <w:rPr>
                <w:b/>
                <w:bCs/>
              </w:rPr>
              <w:t>Đặc tính 1</w:t>
            </w:r>
          </w:p>
          <w:p w14:paraId="6CCAFF27" w14:textId="4394E3F4" w:rsidR="00F647A3" w:rsidRDefault="00F647A3" w:rsidP="00B372FF">
            <w:pPr>
              <w:jc w:val="left"/>
              <w:rPr>
                <w:b/>
                <w:bCs/>
              </w:rPr>
            </w:pPr>
          </w:p>
        </w:tc>
        <w:tc>
          <w:tcPr>
            <w:tcW w:w="922" w:type="pct"/>
            <w:vAlign w:val="center"/>
          </w:tcPr>
          <w:p w14:paraId="42AB6411" w14:textId="0566CA01" w:rsidR="00F647A3" w:rsidRDefault="00F647A3" w:rsidP="00676BA9">
            <w:pPr>
              <w:jc w:val="center"/>
              <w:rPr>
                <w:b/>
                <w:bCs/>
              </w:rPr>
            </w:pPr>
            <w:r w:rsidRPr="00F76010">
              <w:rPr>
                <w:i/>
                <w:iCs/>
                <w:sz w:val="26"/>
                <w:szCs w:val="26"/>
              </w:rPr>
              <w:t>(Trang 1, tài liệu: catalogue 85)</w:t>
            </w:r>
          </w:p>
        </w:tc>
      </w:tr>
      <w:tr w:rsidR="00F647A3" w14:paraId="3EA701EF" w14:textId="77777777" w:rsidTr="00F647A3">
        <w:trPr>
          <w:trHeight w:val="480"/>
          <w:jc w:val="center"/>
        </w:trPr>
        <w:tc>
          <w:tcPr>
            <w:tcW w:w="301" w:type="pct"/>
            <w:vMerge/>
            <w:vAlign w:val="center"/>
          </w:tcPr>
          <w:p w14:paraId="2996EAAF" w14:textId="77777777" w:rsidR="00F647A3" w:rsidRPr="0049122E" w:rsidRDefault="00F647A3" w:rsidP="00676BA9">
            <w:pPr>
              <w:jc w:val="center"/>
            </w:pPr>
          </w:p>
        </w:tc>
        <w:tc>
          <w:tcPr>
            <w:tcW w:w="560" w:type="pct"/>
            <w:vMerge/>
            <w:vAlign w:val="center"/>
          </w:tcPr>
          <w:p w14:paraId="380BC7EA" w14:textId="77777777" w:rsidR="00F647A3" w:rsidRPr="009109EC" w:rsidRDefault="00F647A3" w:rsidP="00676BA9">
            <w:pPr>
              <w:jc w:val="left"/>
              <w:rPr>
                <w:sz w:val="26"/>
                <w:szCs w:val="26"/>
              </w:rPr>
            </w:pPr>
          </w:p>
        </w:tc>
        <w:tc>
          <w:tcPr>
            <w:tcW w:w="521" w:type="pct"/>
            <w:vMerge/>
            <w:vAlign w:val="center"/>
          </w:tcPr>
          <w:p w14:paraId="37013EB0" w14:textId="77777777" w:rsidR="00F647A3" w:rsidRDefault="00F647A3" w:rsidP="00676BA9">
            <w:pPr>
              <w:jc w:val="left"/>
              <w:rPr>
                <w:sz w:val="26"/>
                <w:szCs w:val="26"/>
              </w:rPr>
            </w:pPr>
          </w:p>
        </w:tc>
        <w:tc>
          <w:tcPr>
            <w:tcW w:w="574" w:type="pct"/>
            <w:vMerge/>
            <w:vAlign w:val="center"/>
          </w:tcPr>
          <w:p w14:paraId="45CEC83E" w14:textId="77777777" w:rsidR="00F647A3" w:rsidRDefault="00F647A3" w:rsidP="00676BA9">
            <w:pPr>
              <w:jc w:val="left"/>
              <w:rPr>
                <w:sz w:val="26"/>
                <w:szCs w:val="26"/>
              </w:rPr>
            </w:pPr>
          </w:p>
        </w:tc>
        <w:tc>
          <w:tcPr>
            <w:tcW w:w="847" w:type="pct"/>
            <w:vMerge/>
            <w:vAlign w:val="center"/>
          </w:tcPr>
          <w:p w14:paraId="28E4D85A" w14:textId="77777777" w:rsidR="00F647A3" w:rsidRPr="009109EC" w:rsidRDefault="00F647A3" w:rsidP="00676BA9">
            <w:pPr>
              <w:jc w:val="left"/>
              <w:rPr>
                <w:sz w:val="26"/>
                <w:szCs w:val="26"/>
              </w:rPr>
            </w:pPr>
          </w:p>
        </w:tc>
        <w:tc>
          <w:tcPr>
            <w:tcW w:w="1276" w:type="pct"/>
            <w:vAlign w:val="center"/>
          </w:tcPr>
          <w:p w14:paraId="205FC725" w14:textId="7BAB8CF0" w:rsidR="001711AB" w:rsidRDefault="001711AB" w:rsidP="001711AB">
            <w:pPr>
              <w:jc w:val="left"/>
              <w:rPr>
                <w:b/>
                <w:bCs/>
              </w:rPr>
            </w:pPr>
            <w:r>
              <w:rPr>
                <w:b/>
                <w:bCs/>
              </w:rPr>
              <w:t xml:space="preserve">Đặc tính </w:t>
            </w:r>
            <w:r w:rsidR="004F6182">
              <w:rPr>
                <w:b/>
                <w:bCs/>
              </w:rPr>
              <w:t>2</w:t>
            </w:r>
          </w:p>
          <w:p w14:paraId="6E4CC8C3" w14:textId="2C9662F9" w:rsidR="00F647A3" w:rsidRPr="009109EC" w:rsidRDefault="00F647A3" w:rsidP="00B372FF">
            <w:pPr>
              <w:jc w:val="left"/>
              <w:rPr>
                <w:sz w:val="26"/>
                <w:szCs w:val="26"/>
              </w:rPr>
            </w:pPr>
          </w:p>
        </w:tc>
        <w:tc>
          <w:tcPr>
            <w:tcW w:w="922" w:type="pct"/>
            <w:vAlign w:val="center"/>
          </w:tcPr>
          <w:p w14:paraId="12BED967" w14:textId="27729824" w:rsidR="00F647A3" w:rsidRPr="00F76010" w:rsidRDefault="00F647A3" w:rsidP="00676BA9">
            <w:pPr>
              <w:jc w:val="center"/>
              <w:rPr>
                <w:i/>
                <w:iCs/>
                <w:sz w:val="26"/>
                <w:szCs w:val="26"/>
              </w:rPr>
            </w:pPr>
            <w:r w:rsidRPr="00F76010">
              <w:rPr>
                <w:i/>
                <w:iCs/>
                <w:sz w:val="26"/>
                <w:szCs w:val="26"/>
              </w:rPr>
              <w:t xml:space="preserve">(Trang </w:t>
            </w:r>
            <w:r>
              <w:rPr>
                <w:i/>
                <w:iCs/>
                <w:sz w:val="26"/>
                <w:szCs w:val="26"/>
              </w:rPr>
              <w:t>2</w:t>
            </w:r>
            <w:r w:rsidRPr="00F76010">
              <w:rPr>
                <w:i/>
                <w:iCs/>
                <w:sz w:val="26"/>
                <w:szCs w:val="26"/>
              </w:rPr>
              <w:t>, tài liệu: catalogue 8</w:t>
            </w:r>
            <w:r w:rsidR="0088310C">
              <w:rPr>
                <w:i/>
                <w:iCs/>
                <w:sz w:val="26"/>
                <w:szCs w:val="26"/>
              </w:rPr>
              <w:t>6</w:t>
            </w:r>
            <w:r w:rsidRPr="00F76010">
              <w:rPr>
                <w:i/>
                <w:iCs/>
                <w:sz w:val="26"/>
                <w:szCs w:val="26"/>
              </w:rPr>
              <w:t>)</w:t>
            </w:r>
            <w:r w:rsidRPr="009109EC">
              <w:rPr>
                <w:sz w:val="26"/>
                <w:szCs w:val="26"/>
              </w:rPr>
              <w:t>,</w:t>
            </w:r>
          </w:p>
        </w:tc>
      </w:tr>
      <w:tr w:rsidR="00F647A3" w14:paraId="701673B5" w14:textId="77777777" w:rsidTr="00F647A3">
        <w:trPr>
          <w:trHeight w:val="480"/>
          <w:jc w:val="center"/>
        </w:trPr>
        <w:tc>
          <w:tcPr>
            <w:tcW w:w="301" w:type="pct"/>
            <w:vMerge/>
            <w:vAlign w:val="center"/>
          </w:tcPr>
          <w:p w14:paraId="59B0F334" w14:textId="77777777" w:rsidR="00F647A3" w:rsidRPr="0049122E" w:rsidRDefault="00F647A3" w:rsidP="00676BA9">
            <w:pPr>
              <w:jc w:val="center"/>
            </w:pPr>
          </w:p>
        </w:tc>
        <w:tc>
          <w:tcPr>
            <w:tcW w:w="560" w:type="pct"/>
            <w:vMerge/>
            <w:vAlign w:val="center"/>
          </w:tcPr>
          <w:p w14:paraId="13F570EE" w14:textId="77777777" w:rsidR="00F647A3" w:rsidRPr="009109EC" w:rsidRDefault="00F647A3" w:rsidP="00676BA9">
            <w:pPr>
              <w:jc w:val="left"/>
              <w:rPr>
                <w:sz w:val="26"/>
                <w:szCs w:val="26"/>
              </w:rPr>
            </w:pPr>
          </w:p>
        </w:tc>
        <w:tc>
          <w:tcPr>
            <w:tcW w:w="521" w:type="pct"/>
            <w:vMerge/>
            <w:vAlign w:val="center"/>
          </w:tcPr>
          <w:p w14:paraId="49FA0578" w14:textId="77777777" w:rsidR="00F647A3" w:rsidRDefault="00F647A3" w:rsidP="00676BA9">
            <w:pPr>
              <w:jc w:val="left"/>
              <w:rPr>
                <w:sz w:val="26"/>
                <w:szCs w:val="26"/>
              </w:rPr>
            </w:pPr>
          </w:p>
        </w:tc>
        <w:tc>
          <w:tcPr>
            <w:tcW w:w="574" w:type="pct"/>
            <w:vMerge/>
            <w:vAlign w:val="center"/>
          </w:tcPr>
          <w:p w14:paraId="17B0B07A" w14:textId="77777777" w:rsidR="00F647A3" w:rsidRDefault="00F647A3" w:rsidP="00676BA9">
            <w:pPr>
              <w:jc w:val="left"/>
              <w:rPr>
                <w:sz w:val="26"/>
                <w:szCs w:val="26"/>
              </w:rPr>
            </w:pPr>
          </w:p>
        </w:tc>
        <w:tc>
          <w:tcPr>
            <w:tcW w:w="847" w:type="pct"/>
            <w:vMerge/>
            <w:vAlign w:val="center"/>
          </w:tcPr>
          <w:p w14:paraId="706EF0AA" w14:textId="77777777" w:rsidR="00F647A3" w:rsidRPr="009109EC" w:rsidRDefault="00F647A3" w:rsidP="00676BA9">
            <w:pPr>
              <w:jc w:val="left"/>
              <w:rPr>
                <w:sz w:val="26"/>
                <w:szCs w:val="26"/>
              </w:rPr>
            </w:pPr>
          </w:p>
        </w:tc>
        <w:tc>
          <w:tcPr>
            <w:tcW w:w="1276" w:type="pct"/>
            <w:vAlign w:val="center"/>
          </w:tcPr>
          <w:p w14:paraId="6B139A5F" w14:textId="758DEA35" w:rsidR="00F647A3" w:rsidRPr="00F76010" w:rsidRDefault="001711AB" w:rsidP="001711AB">
            <w:pPr>
              <w:jc w:val="left"/>
              <w:rPr>
                <w:i/>
                <w:iCs/>
                <w:sz w:val="26"/>
                <w:szCs w:val="26"/>
              </w:rPr>
            </w:pPr>
            <w:r>
              <w:rPr>
                <w:b/>
                <w:bCs/>
              </w:rPr>
              <w:t xml:space="preserve">Đặc tính </w:t>
            </w:r>
            <w:r w:rsidR="004F6182">
              <w:rPr>
                <w:b/>
                <w:bCs/>
              </w:rPr>
              <w:t>3</w:t>
            </w:r>
          </w:p>
        </w:tc>
        <w:tc>
          <w:tcPr>
            <w:tcW w:w="922" w:type="pct"/>
            <w:vAlign w:val="center"/>
          </w:tcPr>
          <w:p w14:paraId="6A162F03" w14:textId="1A0F11B9" w:rsidR="00F647A3" w:rsidRPr="00F76010" w:rsidRDefault="00F647A3" w:rsidP="00676BA9">
            <w:pPr>
              <w:jc w:val="center"/>
              <w:rPr>
                <w:i/>
                <w:iCs/>
                <w:sz w:val="26"/>
                <w:szCs w:val="26"/>
              </w:rPr>
            </w:pPr>
            <w:r w:rsidRPr="00F76010">
              <w:rPr>
                <w:i/>
                <w:iCs/>
                <w:sz w:val="26"/>
                <w:szCs w:val="26"/>
              </w:rPr>
              <w:t xml:space="preserve">(Trang </w:t>
            </w:r>
            <w:r>
              <w:rPr>
                <w:i/>
                <w:iCs/>
                <w:sz w:val="26"/>
                <w:szCs w:val="26"/>
              </w:rPr>
              <w:t>3</w:t>
            </w:r>
            <w:r w:rsidRPr="00F76010">
              <w:rPr>
                <w:i/>
                <w:iCs/>
                <w:sz w:val="26"/>
                <w:szCs w:val="26"/>
              </w:rPr>
              <w:t>, tài liệu: catalogue 85)</w:t>
            </w:r>
          </w:p>
        </w:tc>
      </w:tr>
      <w:tr w:rsidR="00F647A3" w14:paraId="1AD98D2B" w14:textId="77777777" w:rsidTr="00F647A3">
        <w:trPr>
          <w:trHeight w:val="525"/>
          <w:jc w:val="center"/>
        </w:trPr>
        <w:tc>
          <w:tcPr>
            <w:tcW w:w="301" w:type="pct"/>
            <w:vMerge/>
            <w:vAlign w:val="center"/>
          </w:tcPr>
          <w:p w14:paraId="3F563700" w14:textId="77777777" w:rsidR="00F647A3" w:rsidRPr="0049122E" w:rsidRDefault="00F647A3" w:rsidP="00676BA9">
            <w:pPr>
              <w:jc w:val="center"/>
            </w:pPr>
          </w:p>
        </w:tc>
        <w:tc>
          <w:tcPr>
            <w:tcW w:w="560" w:type="pct"/>
            <w:vMerge/>
            <w:vAlign w:val="center"/>
          </w:tcPr>
          <w:p w14:paraId="1117FD15" w14:textId="77777777" w:rsidR="00F647A3" w:rsidRPr="009109EC" w:rsidRDefault="00F647A3" w:rsidP="00676BA9">
            <w:pPr>
              <w:jc w:val="left"/>
              <w:rPr>
                <w:sz w:val="26"/>
                <w:szCs w:val="26"/>
              </w:rPr>
            </w:pPr>
          </w:p>
        </w:tc>
        <w:tc>
          <w:tcPr>
            <w:tcW w:w="521" w:type="pct"/>
            <w:vMerge/>
            <w:vAlign w:val="center"/>
          </w:tcPr>
          <w:p w14:paraId="6054CC71" w14:textId="77777777" w:rsidR="00F647A3" w:rsidRDefault="00F647A3" w:rsidP="00676BA9">
            <w:pPr>
              <w:jc w:val="left"/>
              <w:rPr>
                <w:sz w:val="26"/>
                <w:szCs w:val="26"/>
              </w:rPr>
            </w:pPr>
          </w:p>
        </w:tc>
        <w:tc>
          <w:tcPr>
            <w:tcW w:w="574" w:type="pct"/>
            <w:vMerge/>
            <w:vAlign w:val="center"/>
          </w:tcPr>
          <w:p w14:paraId="303405A2" w14:textId="77777777" w:rsidR="00F647A3" w:rsidRDefault="00F647A3" w:rsidP="00676BA9">
            <w:pPr>
              <w:jc w:val="left"/>
              <w:rPr>
                <w:sz w:val="26"/>
                <w:szCs w:val="26"/>
              </w:rPr>
            </w:pPr>
          </w:p>
        </w:tc>
        <w:tc>
          <w:tcPr>
            <w:tcW w:w="847" w:type="pct"/>
            <w:vMerge/>
            <w:vAlign w:val="center"/>
          </w:tcPr>
          <w:p w14:paraId="56C8F7FC" w14:textId="77777777" w:rsidR="00F647A3" w:rsidRPr="009109EC" w:rsidRDefault="00F647A3" w:rsidP="00676BA9">
            <w:pPr>
              <w:jc w:val="left"/>
              <w:rPr>
                <w:sz w:val="26"/>
                <w:szCs w:val="26"/>
              </w:rPr>
            </w:pPr>
          </w:p>
        </w:tc>
        <w:tc>
          <w:tcPr>
            <w:tcW w:w="1276" w:type="pct"/>
            <w:vAlign w:val="center"/>
          </w:tcPr>
          <w:p w14:paraId="76DE5A1B" w14:textId="60F348CC" w:rsidR="00F647A3" w:rsidRPr="00B372FF" w:rsidRDefault="001711AB" w:rsidP="00676BA9">
            <w:pPr>
              <w:jc w:val="left"/>
              <w:rPr>
                <w:sz w:val="26"/>
                <w:szCs w:val="26"/>
              </w:rPr>
            </w:pPr>
            <w:r>
              <w:rPr>
                <w:sz w:val="26"/>
                <w:szCs w:val="26"/>
              </w:rPr>
              <w:t>….</w:t>
            </w:r>
          </w:p>
        </w:tc>
        <w:tc>
          <w:tcPr>
            <w:tcW w:w="922" w:type="pct"/>
            <w:vAlign w:val="center"/>
          </w:tcPr>
          <w:p w14:paraId="4B33BCA9" w14:textId="2E75FE76" w:rsidR="00F647A3" w:rsidRPr="00F76010" w:rsidRDefault="00F647A3" w:rsidP="00676BA9">
            <w:pPr>
              <w:jc w:val="center"/>
              <w:rPr>
                <w:i/>
                <w:iCs/>
                <w:sz w:val="26"/>
                <w:szCs w:val="26"/>
              </w:rPr>
            </w:pPr>
            <w:r w:rsidRPr="00F76010">
              <w:rPr>
                <w:i/>
                <w:iCs/>
                <w:sz w:val="26"/>
                <w:szCs w:val="26"/>
              </w:rPr>
              <w:t xml:space="preserve">(Trang </w:t>
            </w:r>
            <w:r>
              <w:rPr>
                <w:i/>
                <w:iCs/>
                <w:sz w:val="26"/>
                <w:szCs w:val="26"/>
              </w:rPr>
              <w:t>4</w:t>
            </w:r>
            <w:r w:rsidRPr="00F76010">
              <w:rPr>
                <w:i/>
                <w:iCs/>
                <w:sz w:val="26"/>
                <w:szCs w:val="26"/>
              </w:rPr>
              <w:t>, tài liệu:catalogue 85)</w:t>
            </w:r>
          </w:p>
        </w:tc>
      </w:tr>
      <w:tr w:rsidR="00F647A3" w14:paraId="3D21D296" w14:textId="77777777" w:rsidTr="00F647A3">
        <w:trPr>
          <w:trHeight w:val="540"/>
          <w:jc w:val="center"/>
        </w:trPr>
        <w:tc>
          <w:tcPr>
            <w:tcW w:w="301" w:type="pct"/>
            <w:vMerge/>
            <w:vAlign w:val="center"/>
          </w:tcPr>
          <w:p w14:paraId="625246B7" w14:textId="77777777" w:rsidR="00F647A3" w:rsidRPr="0049122E" w:rsidRDefault="00F647A3" w:rsidP="00676BA9">
            <w:pPr>
              <w:jc w:val="center"/>
            </w:pPr>
          </w:p>
        </w:tc>
        <w:tc>
          <w:tcPr>
            <w:tcW w:w="560" w:type="pct"/>
            <w:vMerge/>
            <w:vAlign w:val="center"/>
          </w:tcPr>
          <w:p w14:paraId="00DA6565" w14:textId="77777777" w:rsidR="00F647A3" w:rsidRPr="009109EC" w:rsidRDefault="00F647A3" w:rsidP="00676BA9">
            <w:pPr>
              <w:jc w:val="left"/>
              <w:rPr>
                <w:sz w:val="26"/>
                <w:szCs w:val="26"/>
              </w:rPr>
            </w:pPr>
          </w:p>
        </w:tc>
        <w:tc>
          <w:tcPr>
            <w:tcW w:w="521" w:type="pct"/>
            <w:vMerge/>
            <w:vAlign w:val="center"/>
          </w:tcPr>
          <w:p w14:paraId="557079C1" w14:textId="77777777" w:rsidR="00F647A3" w:rsidRDefault="00F647A3" w:rsidP="00676BA9">
            <w:pPr>
              <w:jc w:val="left"/>
              <w:rPr>
                <w:sz w:val="26"/>
                <w:szCs w:val="26"/>
              </w:rPr>
            </w:pPr>
          </w:p>
        </w:tc>
        <w:tc>
          <w:tcPr>
            <w:tcW w:w="574" w:type="pct"/>
            <w:vMerge/>
            <w:vAlign w:val="center"/>
          </w:tcPr>
          <w:p w14:paraId="56FBC571" w14:textId="77777777" w:rsidR="00F647A3" w:rsidRDefault="00F647A3" w:rsidP="00676BA9">
            <w:pPr>
              <w:jc w:val="left"/>
              <w:rPr>
                <w:sz w:val="26"/>
                <w:szCs w:val="26"/>
              </w:rPr>
            </w:pPr>
          </w:p>
        </w:tc>
        <w:tc>
          <w:tcPr>
            <w:tcW w:w="847" w:type="pct"/>
            <w:vMerge/>
            <w:vAlign w:val="center"/>
          </w:tcPr>
          <w:p w14:paraId="13D26DAD" w14:textId="77777777" w:rsidR="00F647A3" w:rsidRPr="009109EC" w:rsidRDefault="00F647A3" w:rsidP="00676BA9">
            <w:pPr>
              <w:jc w:val="left"/>
              <w:rPr>
                <w:sz w:val="26"/>
                <w:szCs w:val="26"/>
              </w:rPr>
            </w:pPr>
          </w:p>
        </w:tc>
        <w:tc>
          <w:tcPr>
            <w:tcW w:w="1276" w:type="pct"/>
            <w:vAlign w:val="center"/>
          </w:tcPr>
          <w:p w14:paraId="0AC62F5D" w14:textId="21026DD0" w:rsidR="00F647A3" w:rsidRPr="00F76010" w:rsidRDefault="00F647A3" w:rsidP="00676BA9">
            <w:pPr>
              <w:jc w:val="left"/>
              <w:rPr>
                <w:i/>
                <w:iCs/>
                <w:sz w:val="26"/>
                <w:szCs w:val="26"/>
              </w:rPr>
            </w:pPr>
          </w:p>
        </w:tc>
        <w:tc>
          <w:tcPr>
            <w:tcW w:w="922" w:type="pct"/>
            <w:vAlign w:val="center"/>
          </w:tcPr>
          <w:p w14:paraId="7013A806" w14:textId="5EE22480" w:rsidR="00F647A3" w:rsidRPr="00F76010" w:rsidRDefault="00F647A3" w:rsidP="00676BA9">
            <w:pPr>
              <w:jc w:val="center"/>
              <w:rPr>
                <w:i/>
                <w:iCs/>
                <w:sz w:val="26"/>
                <w:szCs w:val="26"/>
              </w:rPr>
            </w:pPr>
          </w:p>
        </w:tc>
      </w:tr>
      <w:tr w:rsidR="00F647A3" w14:paraId="7FDE0D46" w14:textId="77777777" w:rsidTr="00F647A3">
        <w:trPr>
          <w:jc w:val="center"/>
        </w:trPr>
        <w:tc>
          <w:tcPr>
            <w:tcW w:w="301" w:type="pct"/>
          </w:tcPr>
          <w:p w14:paraId="37E3E978" w14:textId="77777777" w:rsidR="00F647A3" w:rsidRPr="0049122E" w:rsidRDefault="00F647A3" w:rsidP="00676BA9">
            <w:pPr>
              <w:jc w:val="center"/>
            </w:pPr>
            <w:r w:rsidRPr="0049122E">
              <w:t>2</w:t>
            </w:r>
          </w:p>
        </w:tc>
        <w:tc>
          <w:tcPr>
            <w:tcW w:w="560" w:type="pct"/>
          </w:tcPr>
          <w:p w14:paraId="02F19C81" w14:textId="06DB116F" w:rsidR="00F647A3" w:rsidRDefault="00F647A3" w:rsidP="00676BA9">
            <w:pPr>
              <w:jc w:val="center"/>
              <w:rPr>
                <w:b/>
                <w:bCs/>
              </w:rPr>
            </w:pPr>
          </w:p>
        </w:tc>
        <w:tc>
          <w:tcPr>
            <w:tcW w:w="521" w:type="pct"/>
          </w:tcPr>
          <w:p w14:paraId="0A0DA80E" w14:textId="77777777" w:rsidR="00F647A3" w:rsidRDefault="00F647A3" w:rsidP="00676BA9">
            <w:pPr>
              <w:jc w:val="center"/>
              <w:rPr>
                <w:b/>
                <w:bCs/>
              </w:rPr>
            </w:pPr>
          </w:p>
        </w:tc>
        <w:tc>
          <w:tcPr>
            <w:tcW w:w="574" w:type="pct"/>
          </w:tcPr>
          <w:p w14:paraId="48F4D47D" w14:textId="77777777" w:rsidR="00F647A3" w:rsidRDefault="00F647A3" w:rsidP="00676BA9">
            <w:pPr>
              <w:jc w:val="center"/>
              <w:rPr>
                <w:b/>
                <w:bCs/>
              </w:rPr>
            </w:pPr>
          </w:p>
        </w:tc>
        <w:tc>
          <w:tcPr>
            <w:tcW w:w="847" w:type="pct"/>
          </w:tcPr>
          <w:p w14:paraId="7388A11B" w14:textId="77777777" w:rsidR="00F647A3" w:rsidRDefault="00F647A3" w:rsidP="00676BA9">
            <w:pPr>
              <w:jc w:val="center"/>
              <w:rPr>
                <w:b/>
                <w:bCs/>
              </w:rPr>
            </w:pPr>
          </w:p>
        </w:tc>
        <w:tc>
          <w:tcPr>
            <w:tcW w:w="1276" w:type="pct"/>
          </w:tcPr>
          <w:p w14:paraId="5B997454" w14:textId="77777777" w:rsidR="00F647A3" w:rsidRDefault="00F647A3" w:rsidP="00676BA9">
            <w:pPr>
              <w:jc w:val="center"/>
              <w:rPr>
                <w:b/>
                <w:bCs/>
              </w:rPr>
            </w:pPr>
          </w:p>
        </w:tc>
        <w:tc>
          <w:tcPr>
            <w:tcW w:w="922" w:type="pct"/>
          </w:tcPr>
          <w:p w14:paraId="2910AD88" w14:textId="77777777" w:rsidR="00F647A3" w:rsidRDefault="00F647A3" w:rsidP="00676BA9">
            <w:pPr>
              <w:jc w:val="center"/>
              <w:rPr>
                <w:b/>
                <w:bCs/>
              </w:rPr>
            </w:pPr>
          </w:p>
        </w:tc>
      </w:tr>
      <w:tr w:rsidR="00F647A3" w14:paraId="5957A48D" w14:textId="77777777" w:rsidTr="00F647A3">
        <w:trPr>
          <w:jc w:val="center"/>
        </w:trPr>
        <w:tc>
          <w:tcPr>
            <w:tcW w:w="301" w:type="pct"/>
          </w:tcPr>
          <w:p w14:paraId="04B03297" w14:textId="77777777" w:rsidR="00F647A3" w:rsidRPr="0049122E" w:rsidRDefault="00F647A3" w:rsidP="00676BA9">
            <w:pPr>
              <w:jc w:val="center"/>
            </w:pPr>
            <w:r w:rsidRPr="0049122E">
              <w:t>3</w:t>
            </w:r>
          </w:p>
        </w:tc>
        <w:tc>
          <w:tcPr>
            <w:tcW w:w="560" w:type="pct"/>
          </w:tcPr>
          <w:p w14:paraId="468B95D8" w14:textId="1C88BDF0" w:rsidR="00F647A3" w:rsidRDefault="00F647A3" w:rsidP="00676BA9">
            <w:pPr>
              <w:jc w:val="center"/>
              <w:rPr>
                <w:b/>
                <w:bCs/>
              </w:rPr>
            </w:pPr>
          </w:p>
        </w:tc>
        <w:tc>
          <w:tcPr>
            <w:tcW w:w="521" w:type="pct"/>
          </w:tcPr>
          <w:p w14:paraId="74005BB4" w14:textId="77777777" w:rsidR="00F647A3" w:rsidRDefault="00F647A3" w:rsidP="00676BA9">
            <w:pPr>
              <w:jc w:val="center"/>
              <w:rPr>
                <w:b/>
                <w:bCs/>
              </w:rPr>
            </w:pPr>
          </w:p>
        </w:tc>
        <w:tc>
          <w:tcPr>
            <w:tcW w:w="574" w:type="pct"/>
          </w:tcPr>
          <w:p w14:paraId="4CCAF93B" w14:textId="77777777" w:rsidR="00F647A3" w:rsidRDefault="00F647A3" w:rsidP="00676BA9">
            <w:pPr>
              <w:jc w:val="center"/>
              <w:rPr>
                <w:b/>
                <w:bCs/>
              </w:rPr>
            </w:pPr>
          </w:p>
        </w:tc>
        <w:tc>
          <w:tcPr>
            <w:tcW w:w="847" w:type="pct"/>
          </w:tcPr>
          <w:p w14:paraId="21C83B8E" w14:textId="77777777" w:rsidR="00F647A3" w:rsidRDefault="00F647A3" w:rsidP="00676BA9">
            <w:pPr>
              <w:jc w:val="center"/>
              <w:rPr>
                <w:b/>
                <w:bCs/>
              </w:rPr>
            </w:pPr>
          </w:p>
        </w:tc>
        <w:tc>
          <w:tcPr>
            <w:tcW w:w="1276" w:type="pct"/>
          </w:tcPr>
          <w:p w14:paraId="19A17860" w14:textId="77777777" w:rsidR="00F647A3" w:rsidRDefault="00F647A3" w:rsidP="00676BA9">
            <w:pPr>
              <w:jc w:val="center"/>
              <w:rPr>
                <w:b/>
                <w:bCs/>
              </w:rPr>
            </w:pPr>
          </w:p>
        </w:tc>
        <w:tc>
          <w:tcPr>
            <w:tcW w:w="922" w:type="pct"/>
          </w:tcPr>
          <w:p w14:paraId="6293C0C8" w14:textId="77777777" w:rsidR="00F647A3" w:rsidRDefault="00F647A3" w:rsidP="00676BA9">
            <w:pPr>
              <w:jc w:val="center"/>
              <w:rPr>
                <w:b/>
                <w:bCs/>
              </w:rPr>
            </w:pPr>
          </w:p>
        </w:tc>
      </w:tr>
      <w:tr w:rsidR="00F647A3" w14:paraId="68920C9B" w14:textId="77777777" w:rsidTr="00F647A3">
        <w:trPr>
          <w:jc w:val="center"/>
        </w:trPr>
        <w:tc>
          <w:tcPr>
            <w:tcW w:w="301" w:type="pct"/>
          </w:tcPr>
          <w:p w14:paraId="1250A4A5" w14:textId="77777777" w:rsidR="00F647A3" w:rsidRDefault="00F647A3" w:rsidP="00676BA9">
            <w:pPr>
              <w:jc w:val="center"/>
              <w:rPr>
                <w:b/>
                <w:bCs/>
              </w:rPr>
            </w:pPr>
            <w:r>
              <w:rPr>
                <w:b/>
                <w:bCs/>
              </w:rPr>
              <w:t>…</w:t>
            </w:r>
          </w:p>
        </w:tc>
        <w:tc>
          <w:tcPr>
            <w:tcW w:w="560" w:type="pct"/>
          </w:tcPr>
          <w:p w14:paraId="4CDAD0F2" w14:textId="17BDFB57" w:rsidR="00F647A3" w:rsidRDefault="00F647A3" w:rsidP="00676BA9">
            <w:pPr>
              <w:jc w:val="center"/>
              <w:rPr>
                <w:b/>
                <w:bCs/>
              </w:rPr>
            </w:pPr>
          </w:p>
        </w:tc>
        <w:tc>
          <w:tcPr>
            <w:tcW w:w="521" w:type="pct"/>
          </w:tcPr>
          <w:p w14:paraId="018EC150" w14:textId="77777777" w:rsidR="00F647A3" w:rsidRDefault="00F647A3" w:rsidP="00676BA9">
            <w:pPr>
              <w:jc w:val="center"/>
              <w:rPr>
                <w:b/>
                <w:bCs/>
              </w:rPr>
            </w:pPr>
          </w:p>
        </w:tc>
        <w:tc>
          <w:tcPr>
            <w:tcW w:w="574" w:type="pct"/>
          </w:tcPr>
          <w:p w14:paraId="5C9AD508" w14:textId="77777777" w:rsidR="00F647A3" w:rsidRDefault="00F647A3" w:rsidP="00676BA9">
            <w:pPr>
              <w:jc w:val="center"/>
              <w:rPr>
                <w:b/>
                <w:bCs/>
              </w:rPr>
            </w:pPr>
          </w:p>
        </w:tc>
        <w:tc>
          <w:tcPr>
            <w:tcW w:w="847" w:type="pct"/>
          </w:tcPr>
          <w:p w14:paraId="3AEB6BE0" w14:textId="77777777" w:rsidR="00F647A3" w:rsidRDefault="00F647A3" w:rsidP="00676BA9">
            <w:pPr>
              <w:jc w:val="center"/>
              <w:rPr>
                <w:b/>
                <w:bCs/>
              </w:rPr>
            </w:pPr>
          </w:p>
        </w:tc>
        <w:tc>
          <w:tcPr>
            <w:tcW w:w="1276" w:type="pct"/>
          </w:tcPr>
          <w:p w14:paraId="749638C1" w14:textId="77777777" w:rsidR="00F647A3" w:rsidRDefault="00F647A3" w:rsidP="00676BA9">
            <w:pPr>
              <w:jc w:val="center"/>
              <w:rPr>
                <w:b/>
                <w:bCs/>
              </w:rPr>
            </w:pPr>
          </w:p>
        </w:tc>
        <w:tc>
          <w:tcPr>
            <w:tcW w:w="922" w:type="pct"/>
          </w:tcPr>
          <w:p w14:paraId="420C2FC9" w14:textId="77777777" w:rsidR="00F647A3" w:rsidRDefault="00F647A3" w:rsidP="00676BA9">
            <w:pPr>
              <w:jc w:val="center"/>
              <w:rPr>
                <w:b/>
                <w:bCs/>
              </w:rPr>
            </w:pPr>
          </w:p>
        </w:tc>
      </w:tr>
    </w:tbl>
    <w:p w14:paraId="45FA874D" w14:textId="77777777" w:rsidR="00B94A74" w:rsidRDefault="00B94A74" w:rsidP="00B94A74">
      <w:pPr>
        <w:rPr>
          <w:b/>
          <w:bCs/>
        </w:rPr>
      </w:pPr>
    </w:p>
    <w:p w14:paraId="37256B84" w14:textId="77777777" w:rsidR="00B94A74" w:rsidRPr="002C28F5" w:rsidRDefault="00B94A74" w:rsidP="002C28F5">
      <w:pPr>
        <w:ind w:firstLine="720"/>
        <w:jc w:val="right"/>
        <w:rPr>
          <w:bCs/>
          <w:i/>
          <w:sz w:val="26"/>
          <w:szCs w:val="26"/>
        </w:rPr>
      </w:pPr>
      <w:r w:rsidRPr="002C28F5">
        <w:rPr>
          <w:bCs/>
          <w:i/>
          <w:sz w:val="26"/>
          <w:szCs w:val="26"/>
          <w:lang w:val="vi-VN"/>
        </w:rPr>
        <w:t>.................., ngày.........tháng..........năm 20</w:t>
      </w:r>
      <w:r w:rsidRPr="002C28F5">
        <w:rPr>
          <w:bCs/>
          <w:i/>
          <w:sz w:val="26"/>
          <w:szCs w:val="26"/>
        </w:rPr>
        <w:t>…</w:t>
      </w:r>
    </w:p>
    <w:p w14:paraId="319A78ED" w14:textId="77777777" w:rsidR="00B94A74" w:rsidRPr="002C28F5" w:rsidRDefault="00B94A74" w:rsidP="00B94A74">
      <w:pPr>
        <w:spacing w:before="120" w:line="256" w:lineRule="auto"/>
        <w:ind w:firstLine="720"/>
        <w:jc w:val="right"/>
        <w:rPr>
          <w:i/>
          <w:iCs/>
          <w:sz w:val="26"/>
          <w:szCs w:val="26"/>
          <w:lang w:val="vi-VN"/>
        </w:rPr>
      </w:pPr>
      <w:r w:rsidRPr="002C28F5">
        <w:rPr>
          <w:b/>
          <w:bCs/>
          <w:sz w:val="26"/>
          <w:szCs w:val="26"/>
          <w:lang w:val="vi-VN"/>
        </w:rPr>
        <w:t>Đại diện hợp pháp của nhà thầu</w:t>
      </w:r>
    </w:p>
    <w:p w14:paraId="0E1DEB00" w14:textId="77777777" w:rsidR="00B94A74" w:rsidRPr="002C28F5" w:rsidRDefault="00B94A74" w:rsidP="00B94A74">
      <w:pPr>
        <w:jc w:val="right"/>
        <w:rPr>
          <w:i/>
          <w:iCs/>
          <w:sz w:val="26"/>
          <w:szCs w:val="26"/>
          <w:lang w:val="vi-VN"/>
        </w:rPr>
      </w:pPr>
      <w:r w:rsidRPr="002C28F5">
        <w:rPr>
          <w:i/>
          <w:iCs/>
          <w:sz w:val="26"/>
          <w:szCs w:val="26"/>
          <w:lang w:val="vi-VN"/>
        </w:rPr>
        <w:t>[Ghi tên, chức danh, ký tên và đóng dấu]</w:t>
      </w:r>
    </w:p>
    <w:p w14:paraId="2CCD1CBE" w14:textId="699717C2" w:rsidR="00B94A74" w:rsidRPr="002C28F5" w:rsidRDefault="00B94A74" w:rsidP="00B94A74">
      <w:pPr>
        <w:rPr>
          <w:i/>
          <w:iCs/>
          <w:sz w:val="26"/>
          <w:szCs w:val="26"/>
        </w:rPr>
      </w:pPr>
      <w:r w:rsidRPr="002C28F5">
        <w:rPr>
          <w:i/>
          <w:iCs/>
          <w:sz w:val="26"/>
          <w:szCs w:val="26"/>
        </w:rPr>
        <w:t>*Chú ý: - Nhà thầu dẫn ch</w:t>
      </w:r>
      <w:r w:rsidR="008E26D1" w:rsidRPr="002C28F5">
        <w:rPr>
          <w:i/>
          <w:iCs/>
          <w:sz w:val="26"/>
          <w:szCs w:val="26"/>
        </w:rPr>
        <w:t>iếu</w:t>
      </w:r>
      <w:r w:rsidRPr="002C28F5">
        <w:rPr>
          <w:i/>
          <w:iCs/>
          <w:sz w:val="26"/>
          <w:szCs w:val="26"/>
        </w:rPr>
        <w:t xml:space="preserve"> chi tiết các đặc tính kỹ thuật tới tài liệu tham chiếu.</w:t>
      </w:r>
    </w:p>
    <w:p w14:paraId="53D47246" w14:textId="11C28DB9" w:rsidR="00B94A74" w:rsidRDefault="00B94A74" w:rsidP="00B94A74">
      <w:pPr>
        <w:rPr>
          <w:i/>
          <w:iCs/>
        </w:rPr>
      </w:pPr>
      <w:r>
        <w:rPr>
          <w:i/>
          <w:iCs/>
        </w:rPr>
        <w:t xml:space="preserve">             - T</w:t>
      </w:r>
      <w:r w:rsidRPr="00427359">
        <w:rPr>
          <w:i/>
          <w:iCs/>
        </w:rPr>
        <w:t xml:space="preserve">rên tài liệu tham chiếu có đánh dấu highlight tại các </w:t>
      </w:r>
      <w:r w:rsidR="00AD6831">
        <w:rPr>
          <w:i/>
          <w:iCs/>
        </w:rPr>
        <w:t>nội dung</w:t>
      </w:r>
      <w:r w:rsidRPr="00427359">
        <w:rPr>
          <w:i/>
          <w:iCs/>
        </w:rPr>
        <w:t xml:space="preserve"> tham chiếu.</w:t>
      </w:r>
    </w:p>
    <w:p w14:paraId="19667297" w14:textId="77777777" w:rsidR="00F647A3" w:rsidRDefault="00F647A3" w:rsidP="00B94A74">
      <w:pPr>
        <w:rPr>
          <w:i/>
          <w:iCs/>
        </w:rPr>
      </w:pPr>
    </w:p>
    <w:p w14:paraId="3E82BBDA" w14:textId="77777777" w:rsidR="00B94A74" w:rsidRPr="006E246B" w:rsidRDefault="00B94A74" w:rsidP="00B94A74">
      <w:pPr>
        <w:spacing w:line="264" w:lineRule="auto"/>
        <w:ind w:firstLine="706"/>
        <w:jc w:val="right"/>
        <w:rPr>
          <w:b/>
          <w:i/>
          <w:lang w:val="nl-NL"/>
        </w:rPr>
      </w:pPr>
      <w:r w:rsidRPr="006E246B">
        <w:rPr>
          <w:b/>
          <w:i/>
          <w:lang w:val="nl-NL"/>
        </w:rPr>
        <w:lastRenderedPageBreak/>
        <w:t>Mẫu: Bảng kê khai dữ liệu hàng hoá dự thầu</w:t>
      </w:r>
    </w:p>
    <w:p w14:paraId="386D7622" w14:textId="77777777" w:rsidR="00B94A74" w:rsidRPr="006E246B" w:rsidRDefault="00B94A74" w:rsidP="00B94A74">
      <w:pPr>
        <w:spacing w:before="120"/>
        <w:ind w:firstLine="720"/>
        <w:jc w:val="center"/>
        <w:rPr>
          <w:b/>
          <w:bCs/>
          <w:sz w:val="28"/>
          <w:szCs w:val="28"/>
          <w:lang w:val="pt-BR"/>
        </w:rPr>
      </w:pPr>
      <w:r>
        <w:rPr>
          <w:b/>
          <w:bCs/>
          <w:sz w:val="28"/>
          <w:szCs w:val="28"/>
          <w:lang w:val="pt-BR"/>
        </w:rPr>
        <w:t>BẢNG</w:t>
      </w:r>
      <w:r w:rsidRPr="006E246B">
        <w:rPr>
          <w:b/>
          <w:bCs/>
          <w:sz w:val="28"/>
          <w:szCs w:val="28"/>
          <w:lang w:val="pt-BR"/>
        </w:rPr>
        <w:t xml:space="preserve"> KÊ KHAI DỮ LIỆU HÀNG HÓA DỰ THẦU</w:t>
      </w:r>
    </w:p>
    <w:p w14:paraId="5A59CB52" w14:textId="77777777" w:rsidR="00B94A74" w:rsidRDefault="00B94A74" w:rsidP="00B94A74">
      <w:pPr>
        <w:ind w:left="720" w:firstLine="720"/>
        <w:rPr>
          <w:sz w:val="28"/>
          <w:szCs w:val="28"/>
        </w:rPr>
      </w:pPr>
      <w:r w:rsidRPr="006E246B">
        <w:rPr>
          <w:sz w:val="28"/>
          <w:szCs w:val="28"/>
        </w:rPr>
        <w:t>Nhà thầu: &lt;Tên nhà thầu&gt;</w:t>
      </w:r>
    </w:p>
    <w:p w14:paraId="03F02D97" w14:textId="77777777" w:rsidR="002C28F5" w:rsidRPr="002C28F5" w:rsidRDefault="002C28F5" w:rsidP="002C28F5">
      <w:pPr>
        <w:ind w:left="720" w:firstLine="720"/>
        <w:rPr>
          <w:sz w:val="26"/>
          <w:szCs w:val="26"/>
        </w:rPr>
      </w:pPr>
      <w:r w:rsidRPr="002C28F5">
        <w:rPr>
          <w:sz w:val="26"/>
          <w:szCs w:val="26"/>
        </w:rPr>
        <w:t>Tên người phụ trách xây dựng E-HSDT:                           Số điện thoại:</w:t>
      </w:r>
    </w:p>
    <w:p w14:paraId="40C5EBB4" w14:textId="77777777" w:rsidR="002C28F5" w:rsidRPr="006E246B" w:rsidRDefault="002C28F5" w:rsidP="00B94A74">
      <w:pPr>
        <w:ind w:left="720" w:firstLine="720"/>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182"/>
        <w:gridCol w:w="1288"/>
        <w:gridCol w:w="1705"/>
        <w:gridCol w:w="1259"/>
        <w:gridCol w:w="1259"/>
        <w:gridCol w:w="868"/>
        <w:gridCol w:w="1131"/>
        <w:gridCol w:w="1131"/>
        <w:gridCol w:w="1028"/>
        <w:gridCol w:w="1448"/>
        <w:gridCol w:w="1202"/>
      </w:tblGrid>
      <w:tr w:rsidR="0025332E" w:rsidRPr="006E246B" w14:paraId="54CBA9E3" w14:textId="77777777" w:rsidTr="00F84755">
        <w:trPr>
          <w:trHeight w:val="2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14:paraId="5EBB4D74" w14:textId="77777777" w:rsidR="00AD6831" w:rsidRPr="00EF7B4A" w:rsidRDefault="00AD6831" w:rsidP="00676BA9">
            <w:pPr>
              <w:jc w:val="center"/>
              <w:rPr>
                <w:b/>
                <w:bCs/>
                <w:szCs w:val="24"/>
              </w:rPr>
            </w:pPr>
            <w:r w:rsidRPr="00EF7B4A">
              <w:rPr>
                <w:b/>
                <w:bCs/>
                <w:szCs w:val="24"/>
              </w:rPr>
              <w:t>STT</w:t>
            </w:r>
          </w:p>
        </w:tc>
        <w:tc>
          <w:tcPr>
            <w:tcW w:w="414" w:type="pct"/>
            <w:tcBorders>
              <w:top w:val="single" w:sz="4" w:space="0" w:color="auto"/>
              <w:left w:val="single" w:sz="4" w:space="0" w:color="auto"/>
              <w:bottom w:val="single" w:sz="4" w:space="0" w:color="auto"/>
              <w:right w:val="single" w:sz="4" w:space="0" w:color="auto"/>
            </w:tcBorders>
            <w:vAlign w:val="center"/>
            <w:hideMark/>
          </w:tcPr>
          <w:p w14:paraId="0E344EB8" w14:textId="270B205A" w:rsidR="00AD6831" w:rsidRPr="00EF7B4A" w:rsidRDefault="00AD6831" w:rsidP="00676BA9">
            <w:pPr>
              <w:jc w:val="center"/>
              <w:rPr>
                <w:b/>
                <w:bCs/>
                <w:szCs w:val="24"/>
              </w:rPr>
            </w:pPr>
            <w:r w:rsidRPr="0054789C">
              <w:rPr>
                <w:b/>
                <w:sz w:val="26"/>
                <w:szCs w:val="26"/>
              </w:rPr>
              <w:t>Tên hàng hóa</w:t>
            </w:r>
            <w:r>
              <w:rPr>
                <w:b/>
                <w:sz w:val="26"/>
                <w:szCs w:val="26"/>
              </w:rPr>
              <w:t xml:space="preserve"> mời thầu</w:t>
            </w:r>
          </w:p>
        </w:tc>
        <w:tc>
          <w:tcPr>
            <w:tcW w:w="451" w:type="pct"/>
            <w:tcBorders>
              <w:top w:val="single" w:sz="4" w:space="0" w:color="auto"/>
              <w:left w:val="single" w:sz="4" w:space="0" w:color="auto"/>
              <w:bottom w:val="single" w:sz="4" w:space="0" w:color="auto"/>
              <w:right w:val="single" w:sz="4" w:space="0" w:color="auto"/>
            </w:tcBorders>
            <w:vAlign w:val="center"/>
            <w:hideMark/>
          </w:tcPr>
          <w:p w14:paraId="07BCB174" w14:textId="769F8AC1" w:rsidR="00AD6831" w:rsidRPr="00EF7B4A" w:rsidRDefault="00AD6831" w:rsidP="00676BA9">
            <w:pPr>
              <w:jc w:val="center"/>
              <w:rPr>
                <w:b/>
                <w:bCs/>
                <w:szCs w:val="24"/>
              </w:rPr>
            </w:pPr>
            <w:r w:rsidRPr="00EF7B4A">
              <w:rPr>
                <w:b/>
                <w:bCs/>
                <w:szCs w:val="24"/>
              </w:rPr>
              <w:t>Tên thương mại</w:t>
            </w:r>
          </w:p>
        </w:tc>
        <w:tc>
          <w:tcPr>
            <w:tcW w:w="597" w:type="pct"/>
            <w:tcBorders>
              <w:top w:val="single" w:sz="4" w:space="0" w:color="auto"/>
              <w:left w:val="single" w:sz="4" w:space="0" w:color="auto"/>
              <w:bottom w:val="single" w:sz="4" w:space="0" w:color="auto"/>
              <w:right w:val="single" w:sz="4" w:space="0" w:color="auto"/>
            </w:tcBorders>
            <w:vAlign w:val="center"/>
            <w:hideMark/>
          </w:tcPr>
          <w:p w14:paraId="6CF062FD" w14:textId="0BC2F56C" w:rsidR="00AD6831" w:rsidRPr="00EF7B4A" w:rsidRDefault="00AD6831" w:rsidP="00676BA9">
            <w:pPr>
              <w:jc w:val="center"/>
              <w:rPr>
                <w:b/>
                <w:bCs/>
                <w:szCs w:val="24"/>
              </w:rPr>
            </w:pPr>
            <w:r>
              <w:rPr>
                <w:b/>
                <w:bCs/>
              </w:rPr>
              <w:t>Ký, mã hiệu của hàng hóa dự thầu</w:t>
            </w:r>
          </w:p>
        </w:tc>
        <w:tc>
          <w:tcPr>
            <w:tcW w:w="441" w:type="pct"/>
            <w:tcBorders>
              <w:top w:val="single" w:sz="4" w:space="0" w:color="auto"/>
              <w:left w:val="single" w:sz="4" w:space="0" w:color="auto"/>
              <w:bottom w:val="single" w:sz="4" w:space="0" w:color="auto"/>
              <w:right w:val="single" w:sz="4" w:space="0" w:color="auto"/>
            </w:tcBorders>
            <w:vAlign w:val="center"/>
          </w:tcPr>
          <w:p w14:paraId="01633603" w14:textId="7CA527CE" w:rsidR="00AD6831" w:rsidRPr="00EF7B4A" w:rsidRDefault="00AD6831" w:rsidP="00392EE9">
            <w:pPr>
              <w:jc w:val="center"/>
              <w:rPr>
                <w:b/>
                <w:bCs/>
                <w:szCs w:val="24"/>
              </w:rPr>
            </w:pPr>
            <w:r w:rsidRPr="00EF7B4A">
              <w:rPr>
                <w:b/>
                <w:bCs/>
                <w:szCs w:val="24"/>
              </w:rPr>
              <w:t>Nhãn hiệu</w:t>
            </w:r>
          </w:p>
        </w:tc>
        <w:tc>
          <w:tcPr>
            <w:tcW w:w="441" w:type="pct"/>
            <w:tcBorders>
              <w:top w:val="single" w:sz="4" w:space="0" w:color="auto"/>
              <w:left w:val="single" w:sz="4" w:space="0" w:color="auto"/>
              <w:bottom w:val="single" w:sz="4" w:space="0" w:color="auto"/>
              <w:right w:val="single" w:sz="4" w:space="0" w:color="auto"/>
            </w:tcBorders>
            <w:vAlign w:val="center"/>
            <w:hideMark/>
          </w:tcPr>
          <w:p w14:paraId="5D12786C" w14:textId="1551477C" w:rsidR="00AD6831" w:rsidRPr="00EF7B4A" w:rsidRDefault="00AD6831" w:rsidP="00676BA9">
            <w:pPr>
              <w:jc w:val="center"/>
              <w:rPr>
                <w:b/>
                <w:bCs/>
                <w:szCs w:val="24"/>
              </w:rPr>
            </w:pPr>
            <w:r>
              <w:rPr>
                <w:b/>
                <w:bCs/>
              </w:rPr>
              <w:t>Cấu hình kỹ thuật dự thầu</w:t>
            </w:r>
          </w:p>
        </w:tc>
        <w:tc>
          <w:tcPr>
            <w:tcW w:w="304" w:type="pct"/>
            <w:tcBorders>
              <w:top w:val="single" w:sz="4" w:space="0" w:color="auto"/>
              <w:left w:val="single" w:sz="4" w:space="0" w:color="auto"/>
              <w:bottom w:val="single" w:sz="4" w:space="0" w:color="auto"/>
              <w:right w:val="single" w:sz="4" w:space="0" w:color="auto"/>
            </w:tcBorders>
            <w:vAlign w:val="center"/>
            <w:hideMark/>
          </w:tcPr>
          <w:p w14:paraId="28A2B275" w14:textId="73733A5C" w:rsidR="00AD6831" w:rsidRPr="00EF7B4A" w:rsidRDefault="00AD6831" w:rsidP="00676BA9">
            <w:pPr>
              <w:jc w:val="center"/>
              <w:rPr>
                <w:b/>
                <w:bCs/>
                <w:szCs w:val="24"/>
                <w:lang w:val="vi-VN"/>
              </w:rPr>
            </w:pPr>
            <w:r w:rsidRPr="00EF7B4A">
              <w:rPr>
                <w:b/>
                <w:bCs/>
                <w:szCs w:val="24"/>
              </w:rPr>
              <w:t>Hãng sản xuất</w:t>
            </w:r>
          </w:p>
        </w:tc>
        <w:tc>
          <w:tcPr>
            <w:tcW w:w="396" w:type="pct"/>
            <w:tcBorders>
              <w:top w:val="single" w:sz="4" w:space="0" w:color="auto"/>
              <w:left w:val="single" w:sz="4" w:space="0" w:color="auto"/>
              <w:bottom w:val="single" w:sz="4" w:space="0" w:color="auto"/>
              <w:right w:val="single" w:sz="4" w:space="0" w:color="auto"/>
            </w:tcBorders>
            <w:vAlign w:val="center"/>
          </w:tcPr>
          <w:p w14:paraId="39F7D83A" w14:textId="7173683F" w:rsidR="00AD6831" w:rsidRPr="00EF7B4A" w:rsidRDefault="00F84755" w:rsidP="00F84755">
            <w:pPr>
              <w:jc w:val="center"/>
              <w:rPr>
                <w:b/>
                <w:bCs/>
                <w:szCs w:val="24"/>
              </w:rPr>
            </w:pPr>
            <w:r>
              <w:rPr>
                <w:b/>
                <w:bCs/>
                <w:szCs w:val="24"/>
              </w:rPr>
              <w:t>N</w:t>
            </w:r>
            <w:r w:rsidRPr="00EF7B4A">
              <w:rPr>
                <w:b/>
                <w:bCs/>
                <w:szCs w:val="24"/>
              </w:rPr>
              <w:t>ước  sản xuất</w:t>
            </w:r>
          </w:p>
        </w:tc>
        <w:tc>
          <w:tcPr>
            <w:tcW w:w="396" w:type="pct"/>
            <w:tcBorders>
              <w:top w:val="single" w:sz="4" w:space="0" w:color="auto"/>
              <w:left w:val="single" w:sz="4" w:space="0" w:color="auto"/>
              <w:bottom w:val="single" w:sz="4" w:space="0" w:color="auto"/>
              <w:right w:val="single" w:sz="4" w:space="0" w:color="auto"/>
            </w:tcBorders>
            <w:vAlign w:val="center"/>
            <w:hideMark/>
          </w:tcPr>
          <w:p w14:paraId="04A50993" w14:textId="6A618352" w:rsidR="00AD6831" w:rsidRPr="00EF7B4A" w:rsidRDefault="00AD6831" w:rsidP="00676BA9">
            <w:pPr>
              <w:jc w:val="center"/>
              <w:rPr>
                <w:b/>
                <w:bCs/>
                <w:szCs w:val="24"/>
              </w:rPr>
            </w:pPr>
            <w:r w:rsidRPr="00EF7B4A">
              <w:rPr>
                <w:b/>
                <w:bCs/>
                <w:szCs w:val="24"/>
              </w:rPr>
              <w:t>Hãng/ Nước chủ sở hữu</w:t>
            </w:r>
          </w:p>
        </w:tc>
        <w:tc>
          <w:tcPr>
            <w:tcW w:w="360" w:type="pct"/>
            <w:tcBorders>
              <w:top w:val="single" w:sz="4" w:space="0" w:color="auto"/>
              <w:left w:val="single" w:sz="4" w:space="0" w:color="auto"/>
              <w:bottom w:val="single" w:sz="4" w:space="0" w:color="auto"/>
              <w:right w:val="single" w:sz="4" w:space="0" w:color="auto"/>
            </w:tcBorders>
            <w:vAlign w:val="center"/>
          </w:tcPr>
          <w:p w14:paraId="4A6D026D" w14:textId="77777777" w:rsidR="00AD6831" w:rsidRPr="00EF7B4A" w:rsidRDefault="00AD6831" w:rsidP="00676BA9">
            <w:pPr>
              <w:jc w:val="center"/>
              <w:rPr>
                <w:b/>
                <w:bCs/>
                <w:szCs w:val="24"/>
              </w:rPr>
            </w:pPr>
            <w:r w:rsidRPr="00EF7B4A">
              <w:rPr>
                <w:b/>
                <w:bCs/>
                <w:szCs w:val="24"/>
              </w:rPr>
              <w:t>Phân loại</w:t>
            </w:r>
          </w:p>
        </w:tc>
        <w:tc>
          <w:tcPr>
            <w:tcW w:w="507" w:type="pct"/>
            <w:tcBorders>
              <w:top w:val="single" w:sz="4" w:space="0" w:color="auto"/>
              <w:left w:val="single" w:sz="4" w:space="0" w:color="auto"/>
              <w:bottom w:val="single" w:sz="4" w:space="0" w:color="auto"/>
              <w:right w:val="single" w:sz="4" w:space="0" w:color="auto"/>
            </w:tcBorders>
            <w:vAlign w:val="center"/>
            <w:hideMark/>
          </w:tcPr>
          <w:p w14:paraId="5302E803" w14:textId="77777777" w:rsidR="00AD6831" w:rsidRPr="00EF7B4A" w:rsidRDefault="00AD6831" w:rsidP="00676BA9">
            <w:pPr>
              <w:jc w:val="center"/>
              <w:rPr>
                <w:b/>
                <w:bCs/>
                <w:szCs w:val="24"/>
              </w:rPr>
            </w:pPr>
            <w:r w:rsidRPr="00EF7B4A">
              <w:rPr>
                <w:b/>
                <w:bCs/>
                <w:szCs w:val="24"/>
              </w:rPr>
              <w:t>Số công bố tiêu chuẩn/ Số lưu hành (hoặc Số GPNK)</w:t>
            </w:r>
          </w:p>
        </w:tc>
        <w:tc>
          <w:tcPr>
            <w:tcW w:w="421" w:type="pct"/>
            <w:tcBorders>
              <w:top w:val="single" w:sz="4" w:space="0" w:color="auto"/>
              <w:left w:val="single" w:sz="4" w:space="0" w:color="auto"/>
              <w:bottom w:val="single" w:sz="4" w:space="0" w:color="auto"/>
              <w:right w:val="single" w:sz="4" w:space="0" w:color="auto"/>
            </w:tcBorders>
            <w:vAlign w:val="center"/>
            <w:hideMark/>
          </w:tcPr>
          <w:p w14:paraId="318BA1D1" w14:textId="4BA1AD44" w:rsidR="00AD6831" w:rsidRPr="00EF7B4A" w:rsidRDefault="00EB5C1C" w:rsidP="00676BA9">
            <w:pPr>
              <w:jc w:val="center"/>
              <w:rPr>
                <w:b/>
                <w:bCs/>
                <w:szCs w:val="24"/>
              </w:rPr>
            </w:pPr>
            <w:r>
              <w:rPr>
                <w:b/>
                <w:bCs/>
                <w:szCs w:val="24"/>
              </w:rPr>
              <w:t xml:space="preserve">Đơn giá </w:t>
            </w:r>
            <w:r w:rsidR="0025332E">
              <w:rPr>
                <w:b/>
                <w:bCs/>
                <w:szCs w:val="24"/>
              </w:rPr>
              <w:t xml:space="preserve">đã bao gồm thuế </w:t>
            </w:r>
            <w:r>
              <w:rPr>
                <w:b/>
                <w:bCs/>
                <w:szCs w:val="24"/>
              </w:rPr>
              <w:t>(VNĐ)</w:t>
            </w:r>
          </w:p>
        </w:tc>
      </w:tr>
      <w:tr w:rsidR="0025332E" w:rsidRPr="006E246B" w14:paraId="609BEA53" w14:textId="77777777" w:rsidTr="00AD6831">
        <w:trPr>
          <w:trHeight w:val="20"/>
          <w:jc w:val="center"/>
        </w:trPr>
        <w:tc>
          <w:tcPr>
            <w:tcW w:w="272" w:type="pct"/>
            <w:tcBorders>
              <w:top w:val="single" w:sz="4" w:space="0" w:color="auto"/>
              <w:left w:val="single" w:sz="4" w:space="0" w:color="auto"/>
              <w:bottom w:val="single" w:sz="4" w:space="0" w:color="auto"/>
              <w:right w:val="single" w:sz="4" w:space="0" w:color="auto"/>
            </w:tcBorders>
            <w:hideMark/>
          </w:tcPr>
          <w:p w14:paraId="244156F0" w14:textId="77777777" w:rsidR="00AD6831" w:rsidRPr="006E246B" w:rsidRDefault="00AD6831" w:rsidP="00676BA9">
            <w:pPr>
              <w:spacing w:before="120" w:line="256" w:lineRule="auto"/>
              <w:jc w:val="center"/>
              <w:rPr>
                <w:sz w:val="28"/>
                <w:szCs w:val="28"/>
              </w:rPr>
            </w:pPr>
            <w:r w:rsidRPr="006E246B">
              <w:rPr>
                <w:sz w:val="28"/>
                <w:szCs w:val="28"/>
              </w:rPr>
              <w:t>........</w:t>
            </w:r>
          </w:p>
        </w:tc>
        <w:tc>
          <w:tcPr>
            <w:tcW w:w="414" w:type="pct"/>
            <w:tcBorders>
              <w:top w:val="single" w:sz="4" w:space="0" w:color="auto"/>
              <w:left w:val="single" w:sz="4" w:space="0" w:color="auto"/>
              <w:bottom w:val="single" w:sz="4" w:space="0" w:color="auto"/>
              <w:right w:val="single" w:sz="4" w:space="0" w:color="auto"/>
            </w:tcBorders>
            <w:hideMark/>
          </w:tcPr>
          <w:p w14:paraId="15055A79" w14:textId="77777777" w:rsidR="00AD6831" w:rsidRPr="006E246B" w:rsidRDefault="00AD6831" w:rsidP="00676BA9">
            <w:pPr>
              <w:spacing w:before="120" w:line="256" w:lineRule="auto"/>
              <w:jc w:val="center"/>
              <w:rPr>
                <w:sz w:val="28"/>
                <w:szCs w:val="28"/>
              </w:rPr>
            </w:pPr>
            <w:r w:rsidRPr="006E246B">
              <w:rPr>
                <w:sz w:val="28"/>
                <w:szCs w:val="28"/>
              </w:rPr>
              <w:t>……..</w:t>
            </w:r>
          </w:p>
        </w:tc>
        <w:tc>
          <w:tcPr>
            <w:tcW w:w="451" w:type="pct"/>
            <w:tcBorders>
              <w:top w:val="single" w:sz="4" w:space="0" w:color="auto"/>
              <w:left w:val="single" w:sz="4" w:space="0" w:color="auto"/>
              <w:bottom w:val="single" w:sz="4" w:space="0" w:color="auto"/>
              <w:right w:val="single" w:sz="4" w:space="0" w:color="auto"/>
            </w:tcBorders>
            <w:hideMark/>
          </w:tcPr>
          <w:p w14:paraId="096C9154" w14:textId="77777777" w:rsidR="00AD6831" w:rsidRPr="006E246B" w:rsidRDefault="00AD6831" w:rsidP="00676BA9">
            <w:pPr>
              <w:spacing w:before="120" w:line="256" w:lineRule="auto"/>
              <w:jc w:val="center"/>
              <w:rPr>
                <w:sz w:val="28"/>
                <w:szCs w:val="28"/>
              </w:rPr>
            </w:pPr>
            <w:r w:rsidRPr="006E246B">
              <w:rPr>
                <w:sz w:val="28"/>
                <w:szCs w:val="28"/>
              </w:rPr>
              <w:t>………</w:t>
            </w:r>
          </w:p>
        </w:tc>
        <w:tc>
          <w:tcPr>
            <w:tcW w:w="597" w:type="pct"/>
            <w:tcBorders>
              <w:top w:val="single" w:sz="4" w:space="0" w:color="auto"/>
              <w:left w:val="single" w:sz="4" w:space="0" w:color="auto"/>
              <w:bottom w:val="single" w:sz="4" w:space="0" w:color="auto"/>
              <w:right w:val="single" w:sz="4" w:space="0" w:color="auto"/>
            </w:tcBorders>
            <w:hideMark/>
          </w:tcPr>
          <w:p w14:paraId="250FEDED" w14:textId="77777777" w:rsidR="00AD6831" w:rsidRPr="006E246B" w:rsidRDefault="00AD6831" w:rsidP="00676BA9">
            <w:pPr>
              <w:spacing w:before="120" w:line="256" w:lineRule="auto"/>
              <w:jc w:val="center"/>
              <w:rPr>
                <w:i/>
                <w:iCs/>
                <w:sz w:val="28"/>
                <w:szCs w:val="28"/>
                <w:lang w:val="vi-VN"/>
              </w:rPr>
            </w:pPr>
            <w:r w:rsidRPr="006E246B">
              <w:rPr>
                <w:i/>
                <w:iCs/>
                <w:sz w:val="28"/>
                <w:szCs w:val="28"/>
              </w:rPr>
              <w:t>Nhà thầu phải kê khai đầy đủ, cụ thể các mã hàng hóa dự thầu</w:t>
            </w:r>
          </w:p>
        </w:tc>
        <w:tc>
          <w:tcPr>
            <w:tcW w:w="441" w:type="pct"/>
            <w:tcBorders>
              <w:top w:val="single" w:sz="4" w:space="0" w:color="auto"/>
              <w:left w:val="single" w:sz="4" w:space="0" w:color="auto"/>
              <w:bottom w:val="single" w:sz="4" w:space="0" w:color="auto"/>
              <w:right w:val="single" w:sz="4" w:space="0" w:color="auto"/>
            </w:tcBorders>
          </w:tcPr>
          <w:p w14:paraId="02E639A1" w14:textId="157F2340" w:rsidR="00AD6831" w:rsidRPr="006E246B" w:rsidRDefault="00AD6831" w:rsidP="00676BA9">
            <w:pPr>
              <w:spacing w:before="120" w:line="256" w:lineRule="auto"/>
              <w:jc w:val="center"/>
              <w:rPr>
                <w:sz w:val="28"/>
                <w:szCs w:val="28"/>
              </w:rPr>
            </w:pPr>
            <w:r>
              <w:rPr>
                <w:sz w:val="28"/>
                <w:szCs w:val="28"/>
              </w:rPr>
              <w:t>……..</w:t>
            </w:r>
          </w:p>
        </w:tc>
        <w:tc>
          <w:tcPr>
            <w:tcW w:w="441" w:type="pct"/>
            <w:tcBorders>
              <w:top w:val="single" w:sz="4" w:space="0" w:color="auto"/>
              <w:left w:val="single" w:sz="4" w:space="0" w:color="auto"/>
              <w:bottom w:val="single" w:sz="4" w:space="0" w:color="auto"/>
              <w:right w:val="single" w:sz="4" w:space="0" w:color="auto"/>
            </w:tcBorders>
            <w:hideMark/>
          </w:tcPr>
          <w:p w14:paraId="6F276F97" w14:textId="561BC876" w:rsidR="00AD6831" w:rsidRPr="006E246B" w:rsidRDefault="00AD6831" w:rsidP="00676BA9">
            <w:pPr>
              <w:spacing w:before="120" w:line="256" w:lineRule="auto"/>
              <w:jc w:val="center"/>
              <w:rPr>
                <w:sz w:val="28"/>
                <w:szCs w:val="28"/>
              </w:rPr>
            </w:pPr>
            <w:r w:rsidRPr="006E246B">
              <w:rPr>
                <w:sz w:val="28"/>
                <w:szCs w:val="28"/>
              </w:rPr>
              <w:t>.......</w:t>
            </w:r>
          </w:p>
        </w:tc>
        <w:tc>
          <w:tcPr>
            <w:tcW w:w="304" w:type="pct"/>
            <w:tcBorders>
              <w:top w:val="single" w:sz="4" w:space="0" w:color="auto"/>
              <w:left w:val="single" w:sz="4" w:space="0" w:color="auto"/>
              <w:bottom w:val="single" w:sz="4" w:space="0" w:color="auto"/>
              <w:right w:val="single" w:sz="4" w:space="0" w:color="auto"/>
            </w:tcBorders>
            <w:hideMark/>
          </w:tcPr>
          <w:p w14:paraId="56F0F388" w14:textId="77777777" w:rsidR="00AD6831" w:rsidRPr="006E246B" w:rsidRDefault="00AD6831" w:rsidP="00676BA9">
            <w:pPr>
              <w:spacing w:before="120" w:line="256" w:lineRule="auto"/>
              <w:jc w:val="center"/>
              <w:rPr>
                <w:sz w:val="28"/>
                <w:szCs w:val="28"/>
              </w:rPr>
            </w:pPr>
            <w:r w:rsidRPr="006E246B">
              <w:rPr>
                <w:sz w:val="28"/>
                <w:szCs w:val="28"/>
              </w:rPr>
              <w:t>…….</w:t>
            </w:r>
          </w:p>
        </w:tc>
        <w:tc>
          <w:tcPr>
            <w:tcW w:w="396" w:type="pct"/>
            <w:tcBorders>
              <w:top w:val="single" w:sz="4" w:space="0" w:color="auto"/>
              <w:left w:val="single" w:sz="4" w:space="0" w:color="auto"/>
              <w:bottom w:val="single" w:sz="4" w:space="0" w:color="auto"/>
              <w:right w:val="single" w:sz="4" w:space="0" w:color="auto"/>
            </w:tcBorders>
          </w:tcPr>
          <w:p w14:paraId="47E35519" w14:textId="45BB4DD2" w:rsidR="00AD6831" w:rsidRPr="006E246B" w:rsidRDefault="00076A0A" w:rsidP="00676BA9">
            <w:pPr>
              <w:spacing w:before="120" w:line="256" w:lineRule="auto"/>
              <w:jc w:val="center"/>
              <w:rPr>
                <w:sz w:val="28"/>
                <w:szCs w:val="28"/>
              </w:rPr>
            </w:pPr>
            <w:r w:rsidRPr="006E246B">
              <w:rPr>
                <w:sz w:val="28"/>
                <w:szCs w:val="28"/>
              </w:rPr>
              <w:t>…….</w:t>
            </w:r>
          </w:p>
        </w:tc>
        <w:tc>
          <w:tcPr>
            <w:tcW w:w="396" w:type="pct"/>
            <w:tcBorders>
              <w:top w:val="single" w:sz="4" w:space="0" w:color="auto"/>
              <w:left w:val="single" w:sz="4" w:space="0" w:color="auto"/>
              <w:bottom w:val="single" w:sz="4" w:space="0" w:color="auto"/>
              <w:right w:val="single" w:sz="4" w:space="0" w:color="auto"/>
            </w:tcBorders>
            <w:hideMark/>
          </w:tcPr>
          <w:p w14:paraId="74BB9606" w14:textId="742EF113" w:rsidR="00AD6831" w:rsidRPr="006E246B" w:rsidRDefault="00AD6831" w:rsidP="00676BA9">
            <w:pPr>
              <w:spacing w:before="120" w:line="256" w:lineRule="auto"/>
              <w:jc w:val="center"/>
              <w:rPr>
                <w:sz w:val="28"/>
                <w:szCs w:val="28"/>
              </w:rPr>
            </w:pPr>
            <w:r w:rsidRPr="006E246B">
              <w:rPr>
                <w:sz w:val="28"/>
                <w:szCs w:val="28"/>
              </w:rPr>
              <w:t>……..</w:t>
            </w:r>
          </w:p>
        </w:tc>
        <w:tc>
          <w:tcPr>
            <w:tcW w:w="360" w:type="pct"/>
            <w:tcBorders>
              <w:top w:val="single" w:sz="4" w:space="0" w:color="auto"/>
              <w:left w:val="single" w:sz="4" w:space="0" w:color="auto"/>
              <w:bottom w:val="single" w:sz="4" w:space="0" w:color="auto"/>
              <w:right w:val="single" w:sz="4" w:space="0" w:color="auto"/>
            </w:tcBorders>
          </w:tcPr>
          <w:p w14:paraId="5B775A6A" w14:textId="77777777" w:rsidR="00AD6831" w:rsidRPr="006E246B" w:rsidRDefault="00AD6831" w:rsidP="00676BA9">
            <w:pPr>
              <w:spacing w:before="120" w:line="256" w:lineRule="auto"/>
              <w:jc w:val="center"/>
              <w:rPr>
                <w:sz w:val="28"/>
                <w:szCs w:val="28"/>
              </w:rPr>
            </w:pPr>
            <w:r w:rsidRPr="00542D8A">
              <w:rPr>
                <w:sz w:val="28"/>
                <w:szCs w:val="28"/>
              </w:rPr>
              <w:t>……..</w:t>
            </w:r>
          </w:p>
        </w:tc>
        <w:tc>
          <w:tcPr>
            <w:tcW w:w="507" w:type="pct"/>
            <w:tcBorders>
              <w:top w:val="single" w:sz="4" w:space="0" w:color="auto"/>
              <w:left w:val="single" w:sz="4" w:space="0" w:color="auto"/>
              <w:bottom w:val="single" w:sz="4" w:space="0" w:color="auto"/>
              <w:right w:val="single" w:sz="4" w:space="0" w:color="auto"/>
            </w:tcBorders>
            <w:hideMark/>
          </w:tcPr>
          <w:p w14:paraId="0CD486A1" w14:textId="77777777" w:rsidR="00AD6831" w:rsidRPr="006E246B" w:rsidRDefault="00AD6831" w:rsidP="00676BA9">
            <w:pPr>
              <w:spacing w:before="120" w:line="256" w:lineRule="auto"/>
              <w:jc w:val="center"/>
              <w:rPr>
                <w:sz w:val="28"/>
                <w:szCs w:val="28"/>
              </w:rPr>
            </w:pPr>
            <w:r w:rsidRPr="006E246B">
              <w:rPr>
                <w:sz w:val="28"/>
                <w:szCs w:val="28"/>
              </w:rPr>
              <w:t>……..</w:t>
            </w:r>
          </w:p>
        </w:tc>
        <w:tc>
          <w:tcPr>
            <w:tcW w:w="421" w:type="pct"/>
            <w:tcBorders>
              <w:top w:val="single" w:sz="4" w:space="0" w:color="auto"/>
              <w:left w:val="single" w:sz="4" w:space="0" w:color="auto"/>
              <w:bottom w:val="single" w:sz="4" w:space="0" w:color="auto"/>
              <w:right w:val="single" w:sz="4" w:space="0" w:color="auto"/>
            </w:tcBorders>
            <w:hideMark/>
          </w:tcPr>
          <w:p w14:paraId="503D741A" w14:textId="77777777" w:rsidR="00AD6831" w:rsidRPr="006E246B" w:rsidRDefault="00AD6831" w:rsidP="00676BA9">
            <w:pPr>
              <w:spacing w:before="120" w:line="256" w:lineRule="auto"/>
              <w:jc w:val="center"/>
              <w:rPr>
                <w:sz w:val="28"/>
                <w:szCs w:val="28"/>
              </w:rPr>
            </w:pPr>
            <w:r w:rsidRPr="006E246B">
              <w:rPr>
                <w:sz w:val="28"/>
                <w:szCs w:val="28"/>
              </w:rPr>
              <w:t>……</w:t>
            </w:r>
          </w:p>
        </w:tc>
      </w:tr>
    </w:tbl>
    <w:p w14:paraId="58796D09" w14:textId="77777777" w:rsidR="00B94A74" w:rsidRPr="006E246B" w:rsidRDefault="00B94A74" w:rsidP="00B94A74">
      <w:pPr>
        <w:spacing w:before="120"/>
        <w:ind w:left="720" w:firstLine="720"/>
        <w:rPr>
          <w:bCs/>
          <w:sz w:val="28"/>
          <w:szCs w:val="28"/>
        </w:rPr>
      </w:pPr>
      <w:r w:rsidRPr="006E246B">
        <w:rPr>
          <w:bCs/>
          <w:sz w:val="28"/>
          <w:szCs w:val="28"/>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6948"/>
        <w:gridCol w:w="7340"/>
      </w:tblGrid>
      <w:tr w:rsidR="00B94A74" w:rsidRPr="006E246B" w14:paraId="3645F8C4" w14:textId="77777777" w:rsidTr="00676BA9">
        <w:tc>
          <w:tcPr>
            <w:tcW w:w="7961" w:type="dxa"/>
          </w:tcPr>
          <w:p w14:paraId="4558C7EA" w14:textId="77777777" w:rsidR="00B94A74" w:rsidRPr="006E246B" w:rsidRDefault="00B94A74" w:rsidP="00676BA9">
            <w:pPr>
              <w:spacing w:before="120" w:line="256" w:lineRule="auto"/>
              <w:rPr>
                <w:b/>
                <w:bCs/>
                <w:sz w:val="28"/>
                <w:szCs w:val="28"/>
                <w:lang w:val="vi-VN"/>
              </w:rPr>
            </w:pPr>
          </w:p>
        </w:tc>
        <w:tc>
          <w:tcPr>
            <w:tcW w:w="7961" w:type="dxa"/>
            <w:hideMark/>
          </w:tcPr>
          <w:p w14:paraId="79FA2715" w14:textId="77777777" w:rsidR="00B94A74" w:rsidRPr="009B3195" w:rsidRDefault="00B94A74" w:rsidP="00676BA9">
            <w:pPr>
              <w:spacing w:before="120" w:line="256" w:lineRule="auto"/>
              <w:ind w:firstLine="720"/>
              <w:jc w:val="right"/>
              <w:rPr>
                <w:bCs/>
                <w:i/>
                <w:sz w:val="28"/>
                <w:szCs w:val="28"/>
              </w:rPr>
            </w:pPr>
            <w:r w:rsidRPr="006E246B">
              <w:rPr>
                <w:bCs/>
                <w:i/>
                <w:sz w:val="28"/>
                <w:szCs w:val="28"/>
                <w:lang w:val="vi-VN"/>
              </w:rPr>
              <w:t>.................., ngày.........tháng..........năm 20</w:t>
            </w:r>
            <w:r>
              <w:rPr>
                <w:bCs/>
                <w:i/>
                <w:sz w:val="28"/>
                <w:szCs w:val="28"/>
              </w:rPr>
              <w:t>…</w:t>
            </w:r>
          </w:p>
          <w:p w14:paraId="0CBA50FC" w14:textId="77777777" w:rsidR="00B94A74" w:rsidRPr="006E246B" w:rsidRDefault="00B94A74" w:rsidP="00676BA9">
            <w:pPr>
              <w:spacing w:before="120" w:line="256" w:lineRule="auto"/>
              <w:ind w:firstLine="720"/>
              <w:jc w:val="center"/>
              <w:rPr>
                <w:i/>
                <w:iCs/>
                <w:sz w:val="28"/>
                <w:szCs w:val="28"/>
                <w:lang w:val="vi-VN"/>
              </w:rPr>
            </w:pPr>
            <w:r w:rsidRPr="006E246B">
              <w:rPr>
                <w:b/>
                <w:bCs/>
                <w:sz w:val="28"/>
                <w:szCs w:val="28"/>
                <w:lang w:val="vi-VN"/>
              </w:rPr>
              <w:t>Đại diện hợp pháp của nhà thầu</w:t>
            </w:r>
          </w:p>
          <w:p w14:paraId="62C18CDD" w14:textId="77777777" w:rsidR="00B94A74" w:rsidRPr="006E246B" w:rsidRDefault="00B94A74" w:rsidP="00676BA9">
            <w:pPr>
              <w:spacing w:before="120" w:line="256" w:lineRule="auto"/>
              <w:ind w:firstLine="720"/>
              <w:jc w:val="center"/>
              <w:rPr>
                <w:i/>
                <w:iCs/>
                <w:sz w:val="28"/>
                <w:szCs w:val="28"/>
                <w:lang w:val="vi-VN"/>
              </w:rPr>
            </w:pPr>
            <w:r w:rsidRPr="006E246B">
              <w:rPr>
                <w:i/>
                <w:iCs/>
                <w:sz w:val="28"/>
                <w:szCs w:val="28"/>
                <w:lang w:val="vi-VN"/>
              </w:rPr>
              <w:t>[Ghi tên, chức danh, ký tên và đóng dấu]</w:t>
            </w:r>
          </w:p>
        </w:tc>
      </w:tr>
    </w:tbl>
    <w:p w14:paraId="3565420F" w14:textId="77777777" w:rsidR="00B94A74" w:rsidRDefault="00B94A74" w:rsidP="00B94A74">
      <w:pPr>
        <w:jc w:val="center"/>
        <w:rPr>
          <w:sz w:val="28"/>
          <w:szCs w:val="28"/>
        </w:rPr>
      </w:pPr>
    </w:p>
    <w:p w14:paraId="09AAA11A" w14:textId="77777777" w:rsidR="005E12C8" w:rsidRDefault="005E12C8">
      <w:pPr>
        <w:spacing w:after="160" w:line="259" w:lineRule="auto"/>
        <w:jc w:val="left"/>
        <w:rPr>
          <w:b/>
          <w:bCs/>
          <w:color w:val="000000"/>
          <w:sz w:val="26"/>
          <w:szCs w:val="26"/>
        </w:rPr>
      </w:pPr>
      <w:r>
        <w:rPr>
          <w:b/>
          <w:bCs/>
          <w:color w:val="000000"/>
          <w:sz w:val="26"/>
          <w:szCs w:val="26"/>
        </w:rPr>
        <w:br w:type="page"/>
      </w:r>
    </w:p>
    <w:p w14:paraId="138068B9" w14:textId="77777777" w:rsidR="005E12C8" w:rsidRDefault="005E12C8" w:rsidP="00BC17FD">
      <w:pPr>
        <w:spacing w:before="120" w:after="120"/>
        <w:jc w:val="center"/>
        <w:rPr>
          <w:b/>
          <w:bCs/>
          <w:color w:val="000000"/>
          <w:sz w:val="26"/>
          <w:szCs w:val="26"/>
        </w:rPr>
      </w:pPr>
    </w:p>
    <w:p w14:paraId="3044EE14" w14:textId="71F307D5" w:rsidR="00BC17FD" w:rsidRDefault="00331FA2" w:rsidP="005E12C8">
      <w:pPr>
        <w:spacing w:before="120"/>
        <w:jc w:val="center"/>
        <w:rPr>
          <w:b/>
          <w:bCs/>
          <w:color w:val="000000"/>
          <w:sz w:val="26"/>
          <w:szCs w:val="26"/>
        </w:rPr>
      </w:pPr>
      <w:r>
        <w:rPr>
          <w:b/>
          <w:bCs/>
          <w:color w:val="000000"/>
          <w:sz w:val="26"/>
          <w:szCs w:val="26"/>
        </w:rPr>
        <w:t>Phụ lục</w:t>
      </w:r>
    </w:p>
    <w:p w14:paraId="613844A0" w14:textId="7E0F2BAF" w:rsidR="00BC17FD" w:rsidRDefault="00B228CB" w:rsidP="005E12C8">
      <w:pPr>
        <w:spacing w:after="240"/>
        <w:jc w:val="center"/>
        <w:rPr>
          <w:b/>
          <w:bCs/>
          <w:color w:val="000000"/>
          <w:sz w:val="26"/>
          <w:szCs w:val="26"/>
        </w:rPr>
      </w:pPr>
      <w:r>
        <w:rPr>
          <w:b/>
          <w:bCs/>
          <w:noProof/>
          <w:color w:val="000000"/>
          <w:sz w:val="26"/>
          <w:szCs w:val="26"/>
          <w14:ligatures w14:val="standardContextual"/>
        </w:rPr>
        <mc:AlternateContent>
          <mc:Choice Requires="wps">
            <w:drawing>
              <wp:anchor distT="0" distB="0" distL="114300" distR="114300" simplePos="0" relativeHeight="251659264" behindDoc="0" locked="0" layoutInCell="1" allowOverlap="1" wp14:anchorId="270BD063" wp14:editId="0686710B">
                <wp:simplePos x="0" y="0"/>
                <wp:positionH relativeFrom="column">
                  <wp:posOffset>3537131</wp:posOffset>
                </wp:positionH>
                <wp:positionV relativeFrom="paragraph">
                  <wp:posOffset>208902</wp:posOffset>
                </wp:positionV>
                <wp:extent cx="199176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917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770B9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8.5pt,16.45pt" to="435.3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" strokecolor="black [3213]" strokeweight=".5pt">
                <v:stroke joinstyle="miter"/>
              </v:line>
            </w:pict>
          </mc:Fallback>
        </mc:AlternateContent>
      </w:r>
      <w:r w:rsidR="00BC17FD" w:rsidRPr="005056DC">
        <w:rPr>
          <w:b/>
          <w:bCs/>
          <w:color w:val="000000"/>
          <w:sz w:val="26"/>
          <w:szCs w:val="26"/>
        </w:rPr>
        <w:t>BẢNG YÊU CẦU KỸ THUẬT</w:t>
      </w:r>
      <w:r w:rsidR="00331FA2">
        <w:rPr>
          <w:b/>
          <w:bCs/>
          <w:color w:val="000000"/>
          <w:sz w:val="26"/>
          <w:szCs w:val="26"/>
        </w:rPr>
        <w:t xml:space="preserve"> CHI TIẾT</w:t>
      </w:r>
    </w:p>
    <w:tbl>
      <w:tblPr>
        <w:tblW w:w="5224" w:type="pct"/>
        <w:tblInd w:w="-431" w:type="dxa"/>
        <w:tblLayout w:type="fixed"/>
        <w:tblLook w:val="04A0" w:firstRow="1" w:lastRow="0" w:firstColumn="1" w:lastColumn="0" w:noHBand="0" w:noVBand="1"/>
      </w:tblPr>
      <w:tblGrid>
        <w:gridCol w:w="710"/>
        <w:gridCol w:w="1701"/>
        <w:gridCol w:w="1844"/>
        <w:gridCol w:w="707"/>
        <w:gridCol w:w="853"/>
        <w:gridCol w:w="8118"/>
        <w:gridCol w:w="985"/>
      </w:tblGrid>
      <w:tr w:rsidR="00BC17FD" w:rsidRPr="00AC3E4F" w14:paraId="4092C3D5" w14:textId="77777777" w:rsidTr="00B228CB">
        <w:trPr>
          <w:trHeight w:val="426"/>
          <w:tblHead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DA8EF" w14:textId="77777777" w:rsidR="00BC17FD" w:rsidRPr="00AC3E4F" w:rsidRDefault="00BC17FD" w:rsidP="00673AC5">
            <w:pPr>
              <w:jc w:val="center"/>
              <w:rPr>
                <w:b/>
                <w:bCs/>
                <w:color w:val="000000"/>
                <w:sz w:val="22"/>
                <w:szCs w:val="22"/>
              </w:rPr>
            </w:pPr>
            <w:r w:rsidRPr="00AC3E4F">
              <w:rPr>
                <w:b/>
                <w:bCs/>
                <w:color w:val="000000"/>
                <w:sz w:val="22"/>
                <w:szCs w:val="22"/>
              </w:rPr>
              <w:t>STT</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F36A781" w14:textId="77777777" w:rsidR="00BC17FD" w:rsidRPr="00AC3E4F" w:rsidRDefault="00BC17FD" w:rsidP="00673AC5">
            <w:pPr>
              <w:jc w:val="center"/>
              <w:rPr>
                <w:b/>
                <w:bCs/>
                <w:color w:val="000000"/>
                <w:sz w:val="22"/>
                <w:szCs w:val="22"/>
              </w:rPr>
            </w:pPr>
            <w:r w:rsidRPr="00AC3E4F">
              <w:rPr>
                <w:b/>
                <w:bCs/>
                <w:color w:val="000000"/>
                <w:sz w:val="22"/>
                <w:szCs w:val="22"/>
              </w:rPr>
              <w:t>Mã phần/lô</w:t>
            </w:r>
          </w:p>
        </w:tc>
        <w:tc>
          <w:tcPr>
            <w:tcW w:w="618" w:type="pct"/>
            <w:tcBorders>
              <w:top w:val="single" w:sz="4" w:space="0" w:color="auto"/>
              <w:left w:val="nil"/>
              <w:bottom w:val="single" w:sz="4" w:space="0" w:color="auto"/>
              <w:right w:val="single" w:sz="4" w:space="0" w:color="auto"/>
            </w:tcBorders>
            <w:shd w:val="clear" w:color="auto" w:fill="auto"/>
            <w:vAlign w:val="center"/>
            <w:hideMark/>
          </w:tcPr>
          <w:p w14:paraId="3EC4A8B3" w14:textId="34843B1B" w:rsidR="00BC17FD" w:rsidRPr="00AC3E4F" w:rsidRDefault="00B228CB" w:rsidP="00673AC5">
            <w:pPr>
              <w:jc w:val="center"/>
              <w:rPr>
                <w:b/>
                <w:bCs/>
                <w:color w:val="000000"/>
                <w:sz w:val="22"/>
                <w:szCs w:val="22"/>
              </w:rPr>
            </w:pPr>
            <w:r>
              <w:rPr>
                <w:b/>
                <w:bCs/>
                <w:color w:val="000000"/>
                <w:sz w:val="22"/>
                <w:szCs w:val="22"/>
              </w:rPr>
              <w:t>Hàng hóa</w:t>
            </w:r>
          </w:p>
        </w:tc>
        <w:tc>
          <w:tcPr>
            <w:tcW w:w="237" w:type="pct"/>
            <w:tcBorders>
              <w:top w:val="single" w:sz="4" w:space="0" w:color="auto"/>
              <w:left w:val="nil"/>
              <w:bottom w:val="single" w:sz="4" w:space="0" w:color="auto"/>
              <w:right w:val="single" w:sz="4" w:space="0" w:color="auto"/>
            </w:tcBorders>
            <w:shd w:val="clear" w:color="auto" w:fill="auto"/>
            <w:vAlign w:val="center"/>
            <w:hideMark/>
          </w:tcPr>
          <w:p w14:paraId="1988B4A5" w14:textId="77777777" w:rsidR="00BC17FD" w:rsidRPr="00AC3E4F" w:rsidRDefault="00BC17FD" w:rsidP="00673AC5">
            <w:pPr>
              <w:jc w:val="center"/>
              <w:rPr>
                <w:b/>
                <w:bCs/>
                <w:color w:val="000000"/>
                <w:sz w:val="22"/>
                <w:szCs w:val="22"/>
              </w:rPr>
            </w:pPr>
            <w:r w:rsidRPr="00AC3E4F">
              <w:rPr>
                <w:b/>
                <w:bCs/>
                <w:color w:val="000000"/>
                <w:sz w:val="22"/>
                <w:szCs w:val="22"/>
              </w:rPr>
              <w:t>ĐVT</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2C86DAB6" w14:textId="77777777" w:rsidR="00BC17FD" w:rsidRPr="00AC3E4F" w:rsidRDefault="00BC17FD" w:rsidP="00673AC5">
            <w:pPr>
              <w:jc w:val="center"/>
              <w:rPr>
                <w:b/>
                <w:bCs/>
                <w:color w:val="000000"/>
                <w:sz w:val="22"/>
                <w:szCs w:val="22"/>
              </w:rPr>
            </w:pPr>
            <w:r w:rsidRPr="00AC3E4F">
              <w:rPr>
                <w:b/>
                <w:bCs/>
                <w:color w:val="000000"/>
                <w:sz w:val="22"/>
                <w:szCs w:val="22"/>
              </w:rPr>
              <w:t>Số lượng</w:t>
            </w:r>
          </w:p>
        </w:tc>
        <w:tc>
          <w:tcPr>
            <w:tcW w:w="2721" w:type="pct"/>
            <w:tcBorders>
              <w:top w:val="single" w:sz="4" w:space="0" w:color="auto"/>
              <w:left w:val="nil"/>
              <w:bottom w:val="single" w:sz="4" w:space="0" w:color="auto"/>
              <w:right w:val="single" w:sz="4" w:space="0" w:color="auto"/>
            </w:tcBorders>
            <w:shd w:val="clear" w:color="auto" w:fill="auto"/>
            <w:vAlign w:val="center"/>
            <w:hideMark/>
          </w:tcPr>
          <w:p w14:paraId="4C813782" w14:textId="528CF04B" w:rsidR="00BC17FD" w:rsidRPr="00AC3E4F" w:rsidRDefault="00B228CB" w:rsidP="00673AC5">
            <w:pPr>
              <w:jc w:val="center"/>
              <w:rPr>
                <w:b/>
                <w:bCs/>
                <w:color w:val="000000"/>
                <w:sz w:val="22"/>
                <w:szCs w:val="22"/>
              </w:rPr>
            </w:pPr>
            <w:r>
              <w:rPr>
                <w:b/>
                <w:bCs/>
                <w:color w:val="000000"/>
                <w:sz w:val="22"/>
                <w:szCs w:val="22"/>
              </w:rPr>
              <w:t>Yêu cầu kỹ thuật</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143B4355" w14:textId="7671FB08" w:rsidR="00BC17FD" w:rsidRPr="00AC3E4F" w:rsidRDefault="00B228CB" w:rsidP="00673AC5">
            <w:pPr>
              <w:jc w:val="center"/>
              <w:rPr>
                <w:b/>
                <w:bCs/>
                <w:color w:val="000000"/>
                <w:sz w:val="22"/>
                <w:szCs w:val="22"/>
              </w:rPr>
            </w:pPr>
            <w:r>
              <w:rPr>
                <w:b/>
                <w:bCs/>
                <w:color w:val="000000"/>
                <w:sz w:val="22"/>
                <w:szCs w:val="22"/>
              </w:rPr>
              <w:t>Y</w:t>
            </w:r>
            <w:r w:rsidR="00BC17FD" w:rsidRPr="00AC3E4F">
              <w:rPr>
                <w:b/>
                <w:bCs/>
                <w:color w:val="000000"/>
                <w:sz w:val="22"/>
                <w:szCs w:val="22"/>
              </w:rPr>
              <w:t xml:space="preserve">êu cầu xuất </w:t>
            </w:r>
            <w:r>
              <w:rPr>
                <w:b/>
                <w:bCs/>
                <w:color w:val="000000"/>
                <w:sz w:val="22"/>
                <w:szCs w:val="22"/>
              </w:rPr>
              <w:t>x</w:t>
            </w:r>
            <w:r w:rsidR="00BC17FD" w:rsidRPr="00AC3E4F">
              <w:rPr>
                <w:b/>
                <w:bCs/>
                <w:color w:val="000000"/>
                <w:sz w:val="22"/>
                <w:szCs w:val="22"/>
              </w:rPr>
              <w:t>ứ</w:t>
            </w:r>
          </w:p>
        </w:tc>
      </w:tr>
      <w:tr w:rsidR="00BC17FD" w:rsidRPr="00AC3E4F" w14:paraId="3D23BC28" w14:textId="77777777" w:rsidTr="00B228CB">
        <w:trPr>
          <w:trHeight w:val="2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596FA5CF" w14:textId="77777777" w:rsidR="00BC17FD" w:rsidRPr="00AC3E4F" w:rsidRDefault="00BC17FD" w:rsidP="00673AC5">
            <w:pPr>
              <w:jc w:val="center"/>
              <w:rPr>
                <w:color w:val="000000"/>
                <w:sz w:val="22"/>
                <w:szCs w:val="22"/>
              </w:rPr>
            </w:pPr>
            <w:r w:rsidRPr="00AC3E4F">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center"/>
            <w:hideMark/>
          </w:tcPr>
          <w:p w14:paraId="2B38D177" w14:textId="77777777" w:rsidR="00BC17FD" w:rsidRPr="00AC3E4F" w:rsidRDefault="00BC17FD" w:rsidP="00673AC5">
            <w:pPr>
              <w:jc w:val="center"/>
              <w:rPr>
                <w:color w:val="000000"/>
                <w:sz w:val="22"/>
                <w:szCs w:val="22"/>
              </w:rPr>
            </w:pPr>
            <w:r w:rsidRPr="00AC3E4F">
              <w:rPr>
                <w:color w:val="000000"/>
                <w:sz w:val="22"/>
                <w:szCs w:val="22"/>
              </w:rPr>
              <w:t>PP2500390900</w:t>
            </w:r>
          </w:p>
        </w:tc>
        <w:tc>
          <w:tcPr>
            <w:tcW w:w="618" w:type="pct"/>
            <w:tcBorders>
              <w:top w:val="nil"/>
              <w:left w:val="nil"/>
              <w:bottom w:val="single" w:sz="4" w:space="0" w:color="auto"/>
              <w:right w:val="single" w:sz="4" w:space="0" w:color="auto"/>
            </w:tcBorders>
            <w:shd w:val="clear" w:color="auto" w:fill="auto"/>
            <w:noWrap/>
            <w:vAlign w:val="center"/>
            <w:hideMark/>
          </w:tcPr>
          <w:p w14:paraId="3DC87ED9" w14:textId="77777777" w:rsidR="00BC17FD" w:rsidRPr="00AC3E4F" w:rsidRDefault="00BC17FD" w:rsidP="00673AC5">
            <w:pPr>
              <w:jc w:val="center"/>
              <w:rPr>
                <w:color w:val="000000"/>
                <w:sz w:val="22"/>
                <w:szCs w:val="22"/>
              </w:rPr>
            </w:pPr>
            <w:r w:rsidRPr="00AC3E4F">
              <w:rPr>
                <w:color w:val="000000"/>
                <w:sz w:val="22"/>
                <w:szCs w:val="22"/>
              </w:rPr>
              <w:t>Chất tắc mạch dạng lỏng, có tính cản quang</w:t>
            </w:r>
          </w:p>
        </w:tc>
        <w:tc>
          <w:tcPr>
            <w:tcW w:w="237" w:type="pct"/>
            <w:tcBorders>
              <w:top w:val="nil"/>
              <w:left w:val="nil"/>
              <w:bottom w:val="single" w:sz="4" w:space="0" w:color="auto"/>
              <w:right w:val="single" w:sz="4" w:space="0" w:color="auto"/>
            </w:tcBorders>
            <w:shd w:val="clear" w:color="auto" w:fill="auto"/>
            <w:noWrap/>
            <w:vAlign w:val="center"/>
            <w:hideMark/>
          </w:tcPr>
          <w:p w14:paraId="4FB722A6" w14:textId="77777777" w:rsidR="00BC17FD" w:rsidRPr="00AC3E4F" w:rsidRDefault="00BC17FD" w:rsidP="00673AC5">
            <w:pPr>
              <w:jc w:val="center"/>
              <w:rPr>
                <w:color w:val="000000"/>
                <w:sz w:val="22"/>
                <w:szCs w:val="22"/>
              </w:rPr>
            </w:pPr>
            <w:r w:rsidRPr="00AC3E4F">
              <w:rPr>
                <w:color w:val="000000"/>
                <w:sz w:val="22"/>
                <w:szCs w:val="22"/>
              </w:rPr>
              <w:t>Lọ</w:t>
            </w:r>
          </w:p>
        </w:tc>
        <w:tc>
          <w:tcPr>
            <w:tcW w:w="286" w:type="pct"/>
            <w:tcBorders>
              <w:top w:val="nil"/>
              <w:left w:val="nil"/>
              <w:bottom w:val="single" w:sz="4" w:space="0" w:color="auto"/>
              <w:right w:val="single" w:sz="4" w:space="0" w:color="auto"/>
            </w:tcBorders>
            <w:shd w:val="clear" w:color="auto" w:fill="auto"/>
            <w:noWrap/>
            <w:vAlign w:val="center"/>
            <w:hideMark/>
          </w:tcPr>
          <w:p w14:paraId="3FB90FA6" w14:textId="77777777" w:rsidR="00BC17FD" w:rsidRPr="00AC3E4F" w:rsidRDefault="00BC17FD" w:rsidP="00673AC5">
            <w:pPr>
              <w:jc w:val="center"/>
              <w:rPr>
                <w:color w:val="000000"/>
                <w:sz w:val="22"/>
                <w:szCs w:val="22"/>
              </w:rPr>
            </w:pPr>
            <w:r w:rsidRPr="00AC3E4F">
              <w:rPr>
                <w:color w:val="000000"/>
                <w:sz w:val="22"/>
                <w:szCs w:val="22"/>
              </w:rPr>
              <w:t>15</w:t>
            </w:r>
          </w:p>
        </w:tc>
        <w:tc>
          <w:tcPr>
            <w:tcW w:w="2721" w:type="pct"/>
            <w:tcBorders>
              <w:top w:val="nil"/>
              <w:left w:val="nil"/>
              <w:bottom w:val="single" w:sz="4" w:space="0" w:color="auto"/>
              <w:right w:val="single" w:sz="4" w:space="0" w:color="auto"/>
            </w:tcBorders>
            <w:shd w:val="clear" w:color="auto" w:fill="auto"/>
            <w:vAlign w:val="center"/>
            <w:hideMark/>
          </w:tcPr>
          <w:p w14:paraId="399A28E0" w14:textId="303F92D0" w:rsidR="00BC17FD" w:rsidRPr="00AC3E4F" w:rsidRDefault="00BC17FD" w:rsidP="00673AC5">
            <w:pPr>
              <w:jc w:val="left"/>
              <w:rPr>
                <w:color w:val="000000"/>
                <w:sz w:val="22"/>
                <w:szCs w:val="22"/>
              </w:rPr>
            </w:pPr>
            <w:r w:rsidRPr="00AC3E4F">
              <w:rPr>
                <w:color w:val="000000"/>
                <w:sz w:val="22"/>
                <w:szCs w:val="22"/>
              </w:rPr>
              <w:t>Chất tắc mạch thần kinh dạng lỏng không kết dính, bao gồm tối thiểu:</w:t>
            </w:r>
            <w:r w:rsidRPr="00AC3E4F">
              <w:rPr>
                <w:color w:val="000000"/>
                <w:sz w:val="22"/>
                <w:szCs w:val="22"/>
              </w:rPr>
              <w:br/>
              <w:t>+ 01 lọ có chứa EVOH hoặc tương đương: dung tích ≥1.5ml; có tối thiểu 2 loại có nồng độ ≥6%; có bột cản quang.</w:t>
            </w:r>
            <w:r w:rsidRPr="00AC3E4F">
              <w:rPr>
                <w:color w:val="000000"/>
                <w:sz w:val="22"/>
                <w:szCs w:val="22"/>
              </w:rPr>
              <w:br/>
              <w:t>+ 01 lọ dung môi pha, dung tích ≥1.5ml.</w:t>
            </w:r>
            <w:r w:rsidRPr="00AC3E4F">
              <w:rPr>
                <w:color w:val="000000"/>
                <w:sz w:val="22"/>
                <w:szCs w:val="22"/>
              </w:rPr>
              <w:br/>
              <w:t>+ 03 xi-lanh dung tích ≥1ml.</w:t>
            </w:r>
            <w:r w:rsidRPr="00AC3E4F">
              <w:rPr>
                <w:color w:val="000000"/>
                <w:sz w:val="22"/>
                <w:szCs w:val="22"/>
              </w:rPr>
              <w:br/>
              <w:t>Chức năng: Tạo khối hoàn chỉnh để nút mạch trong tổn thương mạch máu thần kinh, bao gồm dị dạng động tĩnh mạch và u máu.</w:t>
            </w:r>
          </w:p>
        </w:tc>
        <w:tc>
          <w:tcPr>
            <w:tcW w:w="330" w:type="pct"/>
            <w:tcBorders>
              <w:top w:val="nil"/>
              <w:left w:val="nil"/>
              <w:bottom w:val="single" w:sz="4" w:space="0" w:color="auto"/>
              <w:right w:val="single" w:sz="4" w:space="0" w:color="auto"/>
            </w:tcBorders>
            <w:shd w:val="clear" w:color="auto" w:fill="auto"/>
            <w:noWrap/>
            <w:vAlign w:val="center"/>
            <w:hideMark/>
          </w:tcPr>
          <w:p w14:paraId="6A1EDD7C" w14:textId="77777777" w:rsidR="00BC17FD" w:rsidRPr="00AC3E4F" w:rsidRDefault="00BC17FD" w:rsidP="00673AC5">
            <w:pPr>
              <w:jc w:val="center"/>
              <w:rPr>
                <w:color w:val="000000"/>
                <w:sz w:val="22"/>
                <w:szCs w:val="22"/>
              </w:rPr>
            </w:pPr>
            <w:r w:rsidRPr="00AC3E4F">
              <w:rPr>
                <w:color w:val="000000"/>
                <w:sz w:val="22"/>
                <w:szCs w:val="22"/>
              </w:rPr>
              <w:t>G7</w:t>
            </w:r>
          </w:p>
        </w:tc>
      </w:tr>
      <w:tr w:rsidR="00BC17FD" w:rsidRPr="00AC3E4F" w14:paraId="5C48DC7A" w14:textId="77777777" w:rsidTr="00B228CB">
        <w:trPr>
          <w:trHeight w:val="2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1EF629C4" w14:textId="77777777" w:rsidR="00BC17FD" w:rsidRPr="00AC3E4F" w:rsidRDefault="00BC17FD" w:rsidP="00673AC5">
            <w:pPr>
              <w:jc w:val="center"/>
              <w:rPr>
                <w:color w:val="000000"/>
                <w:sz w:val="22"/>
                <w:szCs w:val="22"/>
              </w:rPr>
            </w:pPr>
            <w:r w:rsidRPr="00AC3E4F">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center"/>
            <w:hideMark/>
          </w:tcPr>
          <w:p w14:paraId="64AD18DF" w14:textId="77777777" w:rsidR="00BC17FD" w:rsidRPr="00AC3E4F" w:rsidRDefault="00BC17FD" w:rsidP="00673AC5">
            <w:pPr>
              <w:jc w:val="center"/>
              <w:rPr>
                <w:color w:val="000000"/>
                <w:sz w:val="22"/>
                <w:szCs w:val="22"/>
              </w:rPr>
            </w:pPr>
            <w:r w:rsidRPr="00AC3E4F">
              <w:rPr>
                <w:color w:val="000000"/>
                <w:sz w:val="22"/>
                <w:szCs w:val="22"/>
              </w:rPr>
              <w:t>PP2500390901</w:t>
            </w:r>
          </w:p>
        </w:tc>
        <w:tc>
          <w:tcPr>
            <w:tcW w:w="618" w:type="pct"/>
            <w:tcBorders>
              <w:top w:val="nil"/>
              <w:left w:val="nil"/>
              <w:bottom w:val="single" w:sz="4" w:space="0" w:color="auto"/>
              <w:right w:val="single" w:sz="4" w:space="0" w:color="auto"/>
            </w:tcBorders>
            <w:shd w:val="clear" w:color="auto" w:fill="auto"/>
            <w:noWrap/>
            <w:vAlign w:val="center"/>
            <w:hideMark/>
          </w:tcPr>
          <w:p w14:paraId="5FA00697" w14:textId="77777777" w:rsidR="00BC17FD" w:rsidRPr="00AC3E4F" w:rsidRDefault="00BC17FD" w:rsidP="00673AC5">
            <w:pPr>
              <w:jc w:val="center"/>
              <w:rPr>
                <w:color w:val="000000"/>
                <w:sz w:val="22"/>
                <w:szCs w:val="22"/>
              </w:rPr>
            </w:pPr>
            <w:r w:rsidRPr="00AC3E4F">
              <w:rPr>
                <w:color w:val="000000"/>
                <w:sz w:val="22"/>
                <w:szCs w:val="22"/>
              </w:rPr>
              <w:t>Dây dẫn can thiệp mạch thần kinh đầu mềm</w:t>
            </w:r>
          </w:p>
        </w:tc>
        <w:tc>
          <w:tcPr>
            <w:tcW w:w="237" w:type="pct"/>
            <w:tcBorders>
              <w:top w:val="nil"/>
              <w:left w:val="nil"/>
              <w:bottom w:val="single" w:sz="4" w:space="0" w:color="auto"/>
              <w:right w:val="single" w:sz="4" w:space="0" w:color="auto"/>
            </w:tcBorders>
            <w:shd w:val="clear" w:color="auto" w:fill="auto"/>
            <w:noWrap/>
            <w:vAlign w:val="center"/>
            <w:hideMark/>
          </w:tcPr>
          <w:p w14:paraId="1929B80F" w14:textId="77777777" w:rsidR="00BC17FD" w:rsidRPr="00AC3E4F" w:rsidRDefault="00BC17FD" w:rsidP="00673AC5">
            <w:pPr>
              <w:jc w:val="center"/>
              <w:rPr>
                <w:color w:val="000000"/>
                <w:sz w:val="22"/>
                <w:szCs w:val="22"/>
              </w:rPr>
            </w:pPr>
            <w:r w:rsidRPr="00AC3E4F">
              <w:rPr>
                <w:color w:val="000000"/>
                <w:sz w:val="22"/>
                <w:szCs w:val="22"/>
              </w:rPr>
              <w:t>Cái</w:t>
            </w:r>
          </w:p>
        </w:tc>
        <w:tc>
          <w:tcPr>
            <w:tcW w:w="286" w:type="pct"/>
            <w:tcBorders>
              <w:top w:val="nil"/>
              <w:left w:val="nil"/>
              <w:bottom w:val="single" w:sz="4" w:space="0" w:color="auto"/>
              <w:right w:val="single" w:sz="4" w:space="0" w:color="auto"/>
            </w:tcBorders>
            <w:shd w:val="clear" w:color="auto" w:fill="auto"/>
            <w:noWrap/>
            <w:vAlign w:val="center"/>
            <w:hideMark/>
          </w:tcPr>
          <w:p w14:paraId="7086CBD2" w14:textId="77777777" w:rsidR="00BC17FD" w:rsidRPr="00AC3E4F" w:rsidRDefault="00BC17FD" w:rsidP="00673AC5">
            <w:pPr>
              <w:jc w:val="center"/>
              <w:rPr>
                <w:color w:val="000000"/>
                <w:sz w:val="22"/>
                <w:szCs w:val="22"/>
              </w:rPr>
            </w:pPr>
            <w:r w:rsidRPr="00AC3E4F">
              <w:rPr>
                <w:color w:val="000000"/>
                <w:sz w:val="22"/>
                <w:szCs w:val="22"/>
              </w:rPr>
              <w:t>30</w:t>
            </w:r>
          </w:p>
        </w:tc>
        <w:tc>
          <w:tcPr>
            <w:tcW w:w="2721" w:type="pct"/>
            <w:tcBorders>
              <w:top w:val="nil"/>
              <w:left w:val="nil"/>
              <w:bottom w:val="single" w:sz="4" w:space="0" w:color="auto"/>
              <w:right w:val="single" w:sz="4" w:space="0" w:color="auto"/>
            </w:tcBorders>
            <w:shd w:val="clear" w:color="auto" w:fill="auto"/>
            <w:vAlign w:val="center"/>
            <w:hideMark/>
          </w:tcPr>
          <w:p w14:paraId="7E463637" w14:textId="3EEB125A" w:rsidR="00BC17FD" w:rsidRPr="00AC3E4F" w:rsidRDefault="00BC17FD" w:rsidP="00673AC5">
            <w:pPr>
              <w:jc w:val="left"/>
              <w:rPr>
                <w:color w:val="000000"/>
                <w:sz w:val="22"/>
                <w:szCs w:val="22"/>
              </w:rPr>
            </w:pPr>
            <w:r w:rsidRPr="00AC3E4F">
              <w:rPr>
                <w:color w:val="000000"/>
                <w:sz w:val="22"/>
                <w:szCs w:val="22"/>
              </w:rPr>
              <w:t xml:space="preserve">Cấu hình tối thiểu: </w:t>
            </w:r>
            <w:r w:rsidRPr="00AC3E4F">
              <w:rPr>
                <w:color w:val="000000"/>
                <w:sz w:val="22"/>
                <w:szCs w:val="22"/>
              </w:rPr>
              <w:br/>
              <w:t>+ Chất liệu thép không gỉ</w:t>
            </w:r>
            <w:r w:rsidRPr="00AC3E4F">
              <w:rPr>
                <w:color w:val="000000"/>
                <w:sz w:val="22"/>
                <w:szCs w:val="22"/>
              </w:rPr>
              <w:br/>
              <w:t>+ Dây dẫn đường kính ≤ 0.008 inch.</w:t>
            </w:r>
            <w:r w:rsidRPr="00AC3E4F">
              <w:rPr>
                <w:color w:val="000000"/>
                <w:sz w:val="22"/>
                <w:szCs w:val="22"/>
              </w:rPr>
              <w:br/>
              <w:t>+ Chiều dài ≥ 200cm.</w:t>
            </w:r>
            <w:r w:rsidRPr="00AC3E4F">
              <w:rPr>
                <w:color w:val="000000"/>
                <w:sz w:val="22"/>
                <w:szCs w:val="22"/>
              </w:rPr>
              <w:br/>
              <w:t>+ Đầu mềm quấn lò xo chiều dài ≥ 10cm.</w:t>
            </w:r>
            <w:r w:rsidRPr="00AC3E4F">
              <w:rPr>
                <w:color w:val="000000"/>
                <w:sz w:val="22"/>
                <w:szCs w:val="22"/>
              </w:rPr>
              <w:br/>
              <w:t>Chức năng: Dẫn đường cho Micro catheter.</w:t>
            </w:r>
          </w:p>
        </w:tc>
        <w:tc>
          <w:tcPr>
            <w:tcW w:w="330" w:type="pct"/>
            <w:tcBorders>
              <w:top w:val="nil"/>
              <w:left w:val="nil"/>
              <w:bottom w:val="single" w:sz="4" w:space="0" w:color="auto"/>
              <w:right w:val="single" w:sz="4" w:space="0" w:color="auto"/>
            </w:tcBorders>
            <w:shd w:val="clear" w:color="auto" w:fill="auto"/>
            <w:noWrap/>
            <w:vAlign w:val="center"/>
            <w:hideMark/>
          </w:tcPr>
          <w:p w14:paraId="669AD0CB" w14:textId="77777777" w:rsidR="00BC17FD" w:rsidRPr="00AC3E4F" w:rsidRDefault="00BC17FD" w:rsidP="00673AC5">
            <w:pPr>
              <w:jc w:val="center"/>
              <w:rPr>
                <w:color w:val="000000"/>
                <w:sz w:val="22"/>
                <w:szCs w:val="22"/>
              </w:rPr>
            </w:pPr>
            <w:r w:rsidRPr="00AC3E4F">
              <w:rPr>
                <w:color w:val="000000"/>
                <w:sz w:val="22"/>
                <w:szCs w:val="22"/>
              </w:rPr>
              <w:t>G7</w:t>
            </w:r>
          </w:p>
        </w:tc>
      </w:tr>
      <w:tr w:rsidR="00BC17FD" w:rsidRPr="00AC3E4F" w14:paraId="67A2374E" w14:textId="77777777" w:rsidTr="00B228CB">
        <w:trPr>
          <w:trHeight w:val="2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723F2143" w14:textId="77777777" w:rsidR="00BC17FD" w:rsidRPr="00AC3E4F" w:rsidRDefault="00BC17FD" w:rsidP="00673AC5">
            <w:pPr>
              <w:jc w:val="center"/>
              <w:rPr>
                <w:color w:val="000000"/>
                <w:sz w:val="22"/>
                <w:szCs w:val="22"/>
              </w:rPr>
            </w:pPr>
            <w:r w:rsidRPr="00AC3E4F">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center"/>
            <w:hideMark/>
          </w:tcPr>
          <w:p w14:paraId="7AEC0B96" w14:textId="77777777" w:rsidR="00BC17FD" w:rsidRPr="00AC3E4F" w:rsidRDefault="00BC17FD" w:rsidP="00673AC5">
            <w:pPr>
              <w:jc w:val="center"/>
              <w:rPr>
                <w:color w:val="000000"/>
                <w:sz w:val="22"/>
                <w:szCs w:val="22"/>
              </w:rPr>
            </w:pPr>
            <w:r w:rsidRPr="00AC3E4F">
              <w:rPr>
                <w:color w:val="000000"/>
                <w:sz w:val="22"/>
                <w:szCs w:val="22"/>
              </w:rPr>
              <w:t>PP2500390902</w:t>
            </w:r>
          </w:p>
        </w:tc>
        <w:tc>
          <w:tcPr>
            <w:tcW w:w="618" w:type="pct"/>
            <w:tcBorders>
              <w:top w:val="nil"/>
              <w:left w:val="nil"/>
              <w:bottom w:val="single" w:sz="4" w:space="0" w:color="auto"/>
              <w:right w:val="single" w:sz="4" w:space="0" w:color="auto"/>
            </w:tcBorders>
            <w:shd w:val="clear" w:color="auto" w:fill="auto"/>
            <w:noWrap/>
            <w:vAlign w:val="center"/>
            <w:hideMark/>
          </w:tcPr>
          <w:p w14:paraId="4C856A42" w14:textId="77777777" w:rsidR="00BC17FD" w:rsidRPr="00AC3E4F" w:rsidRDefault="00BC17FD" w:rsidP="00673AC5">
            <w:pPr>
              <w:jc w:val="center"/>
              <w:rPr>
                <w:color w:val="000000"/>
                <w:sz w:val="22"/>
                <w:szCs w:val="22"/>
              </w:rPr>
            </w:pPr>
            <w:r w:rsidRPr="00AC3E4F">
              <w:rPr>
                <w:color w:val="000000"/>
                <w:sz w:val="22"/>
                <w:szCs w:val="22"/>
              </w:rPr>
              <w:t>Vi ống thông nhỏ không tách rời, đầu mềm</w:t>
            </w:r>
          </w:p>
        </w:tc>
        <w:tc>
          <w:tcPr>
            <w:tcW w:w="237" w:type="pct"/>
            <w:tcBorders>
              <w:top w:val="nil"/>
              <w:left w:val="nil"/>
              <w:bottom w:val="single" w:sz="4" w:space="0" w:color="auto"/>
              <w:right w:val="single" w:sz="4" w:space="0" w:color="auto"/>
            </w:tcBorders>
            <w:shd w:val="clear" w:color="auto" w:fill="auto"/>
            <w:noWrap/>
            <w:vAlign w:val="center"/>
            <w:hideMark/>
          </w:tcPr>
          <w:p w14:paraId="354A4E0E" w14:textId="77777777" w:rsidR="00BC17FD" w:rsidRPr="00AC3E4F" w:rsidRDefault="00BC17FD" w:rsidP="00673AC5">
            <w:pPr>
              <w:jc w:val="center"/>
              <w:rPr>
                <w:color w:val="000000"/>
                <w:sz w:val="22"/>
                <w:szCs w:val="22"/>
              </w:rPr>
            </w:pPr>
            <w:r w:rsidRPr="00AC3E4F">
              <w:rPr>
                <w:color w:val="000000"/>
                <w:sz w:val="22"/>
                <w:szCs w:val="22"/>
              </w:rPr>
              <w:t>Cái</w:t>
            </w:r>
          </w:p>
        </w:tc>
        <w:tc>
          <w:tcPr>
            <w:tcW w:w="286" w:type="pct"/>
            <w:tcBorders>
              <w:top w:val="nil"/>
              <w:left w:val="nil"/>
              <w:bottom w:val="single" w:sz="4" w:space="0" w:color="auto"/>
              <w:right w:val="single" w:sz="4" w:space="0" w:color="auto"/>
            </w:tcBorders>
            <w:shd w:val="clear" w:color="auto" w:fill="auto"/>
            <w:noWrap/>
            <w:vAlign w:val="center"/>
            <w:hideMark/>
          </w:tcPr>
          <w:p w14:paraId="7EA12E06" w14:textId="77777777" w:rsidR="00BC17FD" w:rsidRPr="00AC3E4F" w:rsidRDefault="00BC17FD" w:rsidP="00673AC5">
            <w:pPr>
              <w:jc w:val="center"/>
              <w:rPr>
                <w:color w:val="000000"/>
                <w:sz w:val="22"/>
                <w:szCs w:val="22"/>
              </w:rPr>
            </w:pPr>
            <w:r w:rsidRPr="00AC3E4F">
              <w:rPr>
                <w:color w:val="000000"/>
                <w:sz w:val="22"/>
                <w:szCs w:val="22"/>
              </w:rPr>
              <w:t>15</w:t>
            </w:r>
          </w:p>
        </w:tc>
        <w:tc>
          <w:tcPr>
            <w:tcW w:w="2721" w:type="pct"/>
            <w:tcBorders>
              <w:top w:val="nil"/>
              <w:left w:val="nil"/>
              <w:bottom w:val="single" w:sz="4" w:space="0" w:color="auto"/>
              <w:right w:val="single" w:sz="4" w:space="0" w:color="auto"/>
            </w:tcBorders>
            <w:shd w:val="clear" w:color="auto" w:fill="auto"/>
            <w:vAlign w:val="center"/>
            <w:hideMark/>
          </w:tcPr>
          <w:p w14:paraId="086F8C34" w14:textId="3E09B12A" w:rsidR="00BC17FD" w:rsidRPr="00AC3E4F" w:rsidRDefault="00BC17FD" w:rsidP="00673AC5">
            <w:pPr>
              <w:jc w:val="left"/>
              <w:rPr>
                <w:color w:val="000000"/>
                <w:sz w:val="22"/>
                <w:szCs w:val="22"/>
              </w:rPr>
            </w:pPr>
            <w:r w:rsidRPr="00AC3E4F">
              <w:rPr>
                <w:color w:val="000000"/>
                <w:sz w:val="22"/>
                <w:szCs w:val="22"/>
              </w:rPr>
              <w:t xml:space="preserve">Cấu hình tối thiểu: </w:t>
            </w:r>
            <w:r w:rsidRPr="00AC3E4F">
              <w:rPr>
                <w:color w:val="000000"/>
                <w:sz w:val="22"/>
                <w:szCs w:val="22"/>
              </w:rPr>
              <w:br/>
              <w:t>+ Đầu gần dạng coil, đầu xa dạng nitinol dệt</w:t>
            </w:r>
            <w:r w:rsidRPr="00AC3E4F">
              <w:rPr>
                <w:color w:val="000000"/>
                <w:sz w:val="22"/>
                <w:szCs w:val="22"/>
              </w:rPr>
              <w:br/>
              <w:t xml:space="preserve">+ Tương thích với dây dẫn lớn nhất 0.01inch. </w:t>
            </w:r>
            <w:r w:rsidRPr="00AC3E4F">
              <w:rPr>
                <w:color w:val="000000"/>
                <w:sz w:val="22"/>
                <w:szCs w:val="22"/>
              </w:rPr>
              <w:br/>
              <w:t xml:space="preserve">Kích thước: </w:t>
            </w:r>
            <w:r w:rsidRPr="00AC3E4F">
              <w:rPr>
                <w:color w:val="000000"/>
                <w:sz w:val="22"/>
                <w:szCs w:val="22"/>
              </w:rPr>
              <w:br/>
              <w:t>+ Đường kính trong: ≥ 0.013inch</w:t>
            </w:r>
            <w:r w:rsidRPr="00AC3E4F">
              <w:rPr>
                <w:color w:val="000000"/>
                <w:sz w:val="22"/>
                <w:szCs w:val="22"/>
              </w:rPr>
              <w:br/>
              <w:t>+ Đường kính ngoài: từ 1.5F tới đến 2.7F.</w:t>
            </w:r>
            <w:r w:rsidRPr="00AC3E4F">
              <w:rPr>
                <w:color w:val="000000"/>
                <w:sz w:val="22"/>
                <w:szCs w:val="22"/>
              </w:rPr>
              <w:br/>
              <w:t>+ Tổng chiều dài: ≥ 165cm.</w:t>
            </w:r>
            <w:r w:rsidRPr="00AC3E4F">
              <w:rPr>
                <w:color w:val="000000"/>
                <w:sz w:val="22"/>
                <w:szCs w:val="22"/>
              </w:rPr>
              <w:br/>
              <w:t>+ Chiều dài đầu xa ≥ 25cm.</w:t>
            </w:r>
            <w:r w:rsidRPr="00AC3E4F">
              <w:rPr>
                <w:color w:val="000000"/>
                <w:sz w:val="22"/>
                <w:szCs w:val="22"/>
              </w:rPr>
              <w:br/>
              <w:t>Chức năng: Được sử dụng để bơm dung dịch, chất tắc mạch dạng lỏng trong can thiệp mạch máu não.</w:t>
            </w:r>
          </w:p>
        </w:tc>
        <w:tc>
          <w:tcPr>
            <w:tcW w:w="330" w:type="pct"/>
            <w:tcBorders>
              <w:top w:val="nil"/>
              <w:left w:val="nil"/>
              <w:bottom w:val="single" w:sz="4" w:space="0" w:color="auto"/>
              <w:right w:val="single" w:sz="4" w:space="0" w:color="auto"/>
            </w:tcBorders>
            <w:shd w:val="clear" w:color="auto" w:fill="auto"/>
            <w:noWrap/>
            <w:vAlign w:val="center"/>
            <w:hideMark/>
          </w:tcPr>
          <w:p w14:paraId="3A624949" w14:textId="77777777" w:rsidR="00BC17FD" w:rsidRPr="00AC3E4F" w:rsidRDefault="00BC17FD" w:rsidP="00673AC5">
            <w:pPr>
              <w:jc w:val="center"/>
              <w:rPr>
                <w:color w:val="000000"/>
                <w:sz w:val="22"/>
                <w:szCs w:val="22"/>
              </w:rPr>
            </w:pPr>
            <w:r w:rsidRPr="00AC3E4F">
              <w:rPr>
                <w:color w:val="000000"/>
                <w:sz w:val="22"/>
                <w:szCs w:val="22"/>
              </w:rPr>
              <w:t>G7</w:t>
            </w:r>
          </w:p>
        </w:tc>
      </w:tr>
      <w:tr w:rsidR="00BC17FD" w:rsidRPr="00AC3E4F" w14:paraId="2ADA9213" w14:textId="77777777" w:rsidTr="00B228CB">
        <w:trPr>
          <w:trHeight w:val="2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5530979B" w14:textId="77777777" w:rsidR="00BC17FD" w:rsidRPr="00AC3E4F" w:rsidRDefault="00BC17FD" w:rsidP="00673AC5">
            <w:pPr>
              <w:jc w:val="center"/>
              <w:rPr>
                <w:color w:val="000000"/>
                <w:sz w:val="22"/>
                <w:szCs w:val="22"/>
              </w:rPr>
            </w:pPr>
            <w:r w:rsidRPr="00AC3E4F">
              <w:rPr>
                <w:color w:val="000000"/>
                <w:sz w:val="22"/>
                <w:szCs w:val="22"/>
              </w:rPr>
              <w:t>4</w:t>
            </w:r>
          </w:p>
        </w:tc>
        <w:tc>
          <w:tcPr>
            <w:tcW w:w="570" w:type="pct"/>
            <w:tcBorders>
              <w:top w:val="nil"/>
              <w:left w:val="nil"/>
              <w:bottom w:val="single" w:sz="4" w:space="0" w:color="auto"/>
              <w:right w:val="single" w:sz="4" w:space="0" w:color="auto"/>
            </w:tcBorders>
            <w:shd w:val="clear" w:color="auto" w:fill="auto"/>
            <w:noWrap/>
            <w:vAlign w:val="center"/>
            <w:hideMark/>
          </w:tcPr>
          <w:p w14:paraId="44350135" w14:textId="77777777" w:rsidR="00BC17FD" w:rsidRPr="00AC3E4F" w:rsidRDefault="00BC17FD" w:rsidP="00673AC5">
            <w:pPr>
              <w:jc w:val="center"/>
              <w:rPr>
                <w:color w:val="000000"/>
                <w:sz w:val="22"/>
                <w:szCs w:val="22"/>
              </w:rPr>
            </w:pPr>
            <w:r w:rsidRPr="00AC3E4F">
              <w:rPr>
                <w:color w:val="000000"/>
                <w:sz w:val="22"/>
                <w:szCs w:val="22"/>
              </w:rPr>
              <w:t>PP2500390903</w:t>
            </w:r>
          </w:p>
        </w:tc>
        <w:tc>
          <w:tcPr>
            <w:tcW w:w="618" w:type="pct"/>
            <w:tcBorders>
              <w:top w:val="nil"/>
              <w:left w:val="nil"/>
              <w:bottom w:val="single" w:sz="4" w:space="0" w:color="auto"/>
              <w:right w:val="single" w:sz="4" w:space="0" w:color="auto"/>
            </w:tcBorders>
            <w:shd w:val="clear" w:color="auto" w:fill="auto"/>
            <w:noWrap/>
            <w:vAlign w:val="center"/>
            <w:hideMark/>
          </w:tcPr>
          <w:p w14:paraId="407C174F" w14:textId="77777777" w:rsidR="00BC17FD" w:rsidRPr="00AC3E4F" w:rsidRDefault="00BC17FD" w:rsidP="00673AC5">
            <w:pPr>
              <w:jc w:val="center"/>
              <w:rPr>
                <w:color w:val="000000"/>
                <w:sz w:val="22"/>
                <w:szCs w:val="22"/>
              </w:rPr>
            </w:pPr>
            <w:r w:rsidRPr="00AC3E4F">
              <w:rPr>
                <w:color w:val="000000"/>
                <w:sz w:val="22"/>
                <w:szCs w:val="22"/>
              </w:rPr>
              <w:t>Vi ống thông đầu có thể tách rời</w:t>
            </w:r>
          </w:p>
        </w:tc>
        <w:tc>
          <w:tcPr>
            <w:tcW w:w="237" w:type="pct"/>
            <w:tcBorders>
              <w:top w:val="nil"/>
              <w:left w:val="nil"/>
              <w:bottom w:val="single" w:sz="4" w:space="0" w:color="auto"/>
              <w:right w:val="single" w:sz="4" w:space="0" w:color="auto"/>
            </w:tcBorders>
            <w:shd w:val="clear" w:color="auto" w:fill="auto"/>
            <w:noWrap/>
            <w:vAlign w:val="center"/>
            <w:hideMark/>
          </w:tcPr>
          <w:p w14:paraId="73970F5B" w14:textId="77777777" w:rsidR="00BC17FD" w:rsidRPr="00AC3E4F" w:rsidRDefault="00BC17FD" w:rsidP="00673AC5">
            <w:pPr>
              <w:jc w:val="center"/>
              <w:rPr>
                <w:color w:val="000000"/>
                <w:sz w:val="22"/>
                <w:szCs w:val="22"/>
              </w:rPr>
            </w:pPr>
            <w:r w:rsidRPr="00AC3E4F">
              <w:rPr>
                <w:color w:val="000000"/>
                <w:sz w:val="22"/>
                <w:szCs w:val="22"/>
              </w:rPr>
              <w:t>Cái</w:t>
            </w:r>
          </w:p>
        </w:tc>
        <w:tc>
          <w:tcPr>
            <w:tcW w:w="286" w:type="pct"/>
            <w:tcBorders>
              <w:top w:val="nil"/>
              <w:left w:val="nil"/>
              <w:bottom w:val="single" w:sz="4" w:space="0" w:color="auto"/>
              <w:right w:val="single" w:sz="4" w:space="0" w:color="auto"/>
            </w:tcBorders>
            <w:shd w:val="clear" w:color="auto" w:fill="auto"/>
            <w:noWrap/>
            <w:vAlign w:val="center"/>
            <w:hideMark/>
          </w:tcPr>
          <w:p w14:paraId="05351837" w14:textId="77777777" w:rsidR="00BC17FD" w:rsidRPr="00AC3E4F" w:rsidRDefault="00BC17FD" w:rsidP="00673AC5">
            <w:pPr>
              <w:jc w:val="center"/>
              <w:rPr>
                <w:color w:val="000000"/>
                <w:sz w:val="22"/>
                <w:szCs w:val="22"/>
              </w:rPr>
            </w:pPr>
            <w:r w:rsidRPr="00AC3E4F">
              <w:rPr>
                <w:color w:val="000000"/>
                <w:sz w:val="22"/>
                <w:szCs w:val="22"/>
              </w:rPr>
              <w:t>15</w:t>
            </w:r>
          </w:p>
        </w:tc>
        <w:tc>
          <w:tcPr>
            <w:tcW w:w="2721" w:type="pct"/>
            <w:tcBorders>
              <w:top w:val="nil"/>
              <w:left w:val="nil"/>
              <w:bottom w:val="single" w:sz="4" w:space="0" w:color="auto"/>
              <w:right w:val="single" w:sz="4" w:space="0" w:color="auto"/>
            </w:tcBorders>
            <w:shd w:val="clear" w:color="auto" w:fill="auto"/>
            <w:vAlign w:val="center"/>
            <w:hideMark/>
          </w:tcPr>
          <w:p w14:paraId="60EE96B9" w14:textId="18DF596D" w:rsidR="00BC17FD" w:rsidRPr="00AC3E4F" w:rsidRDefault="00BC17FD" w:rsidP="00673AC5">
            <w:pPr>
              <w:jc w:val="left"/>
              <w:rPr>
                <w:color w:val="000000"/>
                <w:sz w:val="22"/>
                <w:szCs w:val="22"/>
              </w:rPr>
            </w:pPr>
            <w:r w:rsidRPr="00AC3E4F">
              <w:rPr>
                <w:color w:val="000000"/>
                <w:sz w:val="22"/>
                <w:szCs w:val="22"/>
              </w:rPr>
              <w:t xml:space="preserve">Kích thước: </w:t>
            </w:r>
            <w:r w:rsidRPr="00AC3E4F">
              <w:rPr>
                <w:color w:val="000000"/>
                <w:sz w:val="22"/>
                <w:szCs w:val="22"/>
              </w:rPr>
              <w:br/>
              <w:t>+ Đường kính trong: ≥ 0.013inch</w:t>
            </w:r>
            <w:r w:rsidRPr="00AC3E4F">
              <w:rPr>
                <w:color w:val="000000"/>
                <w:sz w:val="22"/>
                <w:szCs w:val="22"/>
              </w:rPr>
              <w:br/>
              <w:t>+ Đường kính ngoài: từ 1.5Fr tới 2.7Fr.</w:t>
            </w:r>
            <w:r w:rsidRPr="00AC3E4F">
              <w:rPr>
                <w:color w:val="000000"/>
                <w:sz w:val="22"/>
                <w:szCs w:val="22"/>
              </w:rPr>
              <w:br/>
              <w:t>+ Tổng chiều dài: ≥ 165cm.</w:t>
            </w:r>
            <w:r w:rsidRPr="00AC3E4F">
              <w:rPr>
                <w:color w:val="000000"/>
                <w:sz w:val="22"/>
                <w:szCs w:val="22"/>
              </w:rPr>
              <w:br/>
              <w:t>+ Chiều dài đầu tip: từ 1.5cm tới 3cm, đầu tip dạng thẳng, có thể tách khỏi ống thông sau khi bơm.</w:t>
            </w:r>
            <w:r w:rsidR="005E12C8">
              <w:rPr>
                <w:color w:val="000000"/>
                <w:sz w:val="22"/>
                <w:szCs w:val="22"/>
              </w:rPr>
              <w:t xml:space="preserve"> </w:t>
            </w:r>
            <w:r w:rsidRPr="00AC3E4F">
              <w:rPr>
                <w:color w:val="000000"/>
                <w:sz w:val="22"/>
                <w:szCs w:val="22"/>
              </w:rPr>
              <w:t>Chức năng: Được sử dụng để bơm dung dịch, chất tắc mạch dạng lỏng trong can thiệp mạch máu não.</w:t>
            </w:r>
          </w:p>
        </w:tc>
        <w:tc>
          <w:tcPr>
            <w:tcW w:w="330" w:type="pct"/>
            <w:tcBorders>
              <w:top w:val="nil"/>
              <w:left w:val="nil"/>
              <w:bottom w:val="single" w:sz="4" w:space="0" w:color="auto"/>
              <w:right w:val="single" w:sz="4" w:space="0" w:color="auto"/>
            </w:tcBorders>
            <w:shd w:val="clear" w:color="auto" w:fill="auto"/>
            <w:noWrap/>
            <w:vAlign w:val="center"/>
            <w:hideMark/>
          </w:tcPr>
          <w:p w14:paraId="3C191F82" w14:textId="77777777" w:rsidR="00BC17FD" w:rsidRPr="00AC3E4F" w:rsidRDefault="00BC17FD" w:rsidP="00673AC5">
            <w:pPr>
              <w:jc w:val="center"/>
              <w:rPr>
                <w:color w:val="000000"/>
                <w:sz w:val="22"/>
                <w:szCs w:val="22"/>
              </w:rPr>
            </w:pPr>
            <w:r w:rsidRPr="00AC3E4F">
              <w:rPr>
                <w:color w:val="000000"/>
                <w:sz w:val="22"/>
                <w:szCs w:val="22"/>
              </w:rPr>
              <w:t>G7</w:t>
            </w:r>
          </w:p>
        </w:tc>
      </w:tr>
      <w:tr w:rsidR="00BC17FD" w:rsidRPr="00AC3E4F" w14:paraId="21B3EF4B" w14:textId="77777777" w:rsidTr="00B228CB">
        <w:trPr>
          <w:trHeight w:val="2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1E22A032" w14:textId="77777777" w:rsidR="00BC17FD" w:rsidRPr="00AC3E4F" w:rsidRDefault="00BC17FD" w:rsidP="00673AC5">
            <w:pPr>
              <w:jc w:val="center"/>
              <w:rPr>
                <w:color w:val="000000"/>
                <w:sz w:val="22"/>
                <w:szCs w:val="22"/>
              </w:rPr>
            </w:pPr>
            <w:r w:rsidRPr="00AC3E4F">
              <w:rPr>
                <w:color w:val="000000"/>
                <w:sz w:val="22"/>
                <w:szCs w:val="22"/>
              </w:rPr>
              <w:lastRenderedPageBreak/>
              <w:t>5</w:t>
            </w:r>
          </w:p>
        </w:tc>
        <w:tc>
          <w:tcPr>
            <w:tcW w:w="570" w:type="pct"/>
            <w:tcBorders>
              <w:top w:val="nil"/>
              <w:left w:val="nil"/>
              <w:bottom w:val="single" w:sz="4" w:space="0" w:color="auto"/>
              <w:right w:val="single" w:sz="4" w:space="0" w:color="auto"/>
            </w:tcBorders>
            <w:shd w:val="clear" w:color="auto" w:fill="auto"/>
            <w:noWrap/>
            <w:vAlign w:val="center"/>
            <w:hideMark/>
          </w:tcPr>
          <w:p w14:paraId="316867F8" w14:textId="77777777" w:rsidR="00BC17FD" w:rsidRPr="00AC3E4F" w:rsidRDefault="00BC17FD" w:rsidP="00673AC5">
            <w:pPr>
              <w:jc w:val="center"/>
              <w:rPr>
                <w:color w:val="000000"/>
                <w:sz w:val="22"/>
                <w:szCs w:val="22"/>
              </w:rPr>
            </w:pPr>
            <w:r w:rsidRPr="00AC3E4F">
              <w:rPr>
                <w:color w:val="000000"/>
                <w:sz w:val="22"/>
                <w:szCs w:val="22"/>
              </w:rPr>
              <w:t>PP2500390904</w:t>
            </w:r>
          </w:p>
        </w:tc>
        <w:tc>
          <w:tcPr>
            <w:tcW w:w="618" w:type="pct"/>
            <w:tcBorders>
              <w:top w:val="nil"/>
              <w:left w:val="nil"/>
              <w:bottom w:val="single" w:sz="4" w:space="0" w:color="auto"/>
              <w:right w:val="single" w:sz="4" w:space="0" w:color="auto"/>
            </w:tcBorders>
            <w:shd w:val="clear" w:color="auto" w:fill="auto"/>
            <w:noWrap/>
            <w:vAlign w:val="center"/>
            <w:hideMark/>
          </w:tcPr>
          <w:p w14:paraId="0D696BB7" w14:textId="77777777" w:rsidR="00BC17FD" w:rsidRPr="00AC3E4F" w:rsidRDefault="00BC17FD" w:rsidP="00673AC5">
            <w:pPr>
              <w:jc w:val="center"/>
              <w:rPr>
                <w:color w:val="000000"/>
                <w:sz w:val="22"/>
                <w:szCs w:val="22"/>
              </w:rPr>
            </w:pPr>
            <w:r w:rsidRPr="00AC3E4F">
              <w:rPr>
                <w:color w:val="000000"/>
                <w:sz w:val="22"/>
                <w:szCs w:val="22"/>
              </w:rPr>
              <w:t>Ống thông hút huyết khối thiết kế dạng coil dệt</w:t>
            </w:r>
          </w:p>
        </w:tc>
        <w:tc>
          <w:tcPr>
            <w:tcW w:w="237" w:type="pct"/>
            <w:tcBorders>
              <w:top w:val="nil"/>
              <w:left w:val="nil"/>
              <w:bottom w:val="single" w:sz="4" w:space="0" w:color="auto"/>
              <w:right w:val="single" w:sz="4" w:space="0" w:color="auto"/>
            </w:tcBorders>
            <w:shd w:val="clear" w:color="auto" w:fill="auto"/>
            <w:noWrap/>
            <w:vAlign w:val="center"/>
            <w:hideMark/>
          </w:tcPr>
          <w:p w14:paraId="2055FE0F" w14:textId="77777777" w:rsidR="00BC17FD" w:rsidRPr="00AC3E4F" w:rsidRDefault="00BC17FD" w:rsidP="00673AC5">
            <w:pPr>
              <w:jc w:val="center"/>
              <w:rPr>
                <w:color w:val="000000"/>
                <w:sz w:val="22"/>
                <w:szCs w:val="22"/>
              </w:rPr>
            </w:pPr>
            <w:r w:rsidRPr="00AC3E4F">
              <w:rPr>
                <w:color w:val="000000"/>
                <w:sz w:val="22"/>
                <w:szCs w:val="22"/>
              </w:rPr>
              <w:t>Cái</w:t>
            </w:r>
          </w:p>
        </w:tc>
        <w:tc>
          <w:tcPr>
            <w:tcW w:w="286" w:type="pct"/>
            <w:tcBorders>
              <w:top w:val="nil"/>
              <w:left w:val="nil"/>
              <w:bottom w:val="single" w:sz="4" w:space="0" w:color="auto"/>
              <w:right w:val="single" w:sz="4" w:space="0" w:color="auto"/>
            </w:tcBorders>
            <w:shd w:val="clear" w:color="auto" w:fill="auto"/>
            <w:noWrap/>
            <w:vAlign w:val="center"/>
            <w:hideMark/>
          </w:tcPr>
          <w:p w14:paraId="1E00503B" w14:textId="77777777" w:rsidR="00BC17FD" w:rsidRPr="00AC3E4F" w:rsidRDefault="00BC17FD" w:rsidP="00673AC5">
            <w:pPr>
              <w:jc w:val="center"/>
              <w:rPr>
                <w:color w:val="000000"/>
                <w:sz w:val="22"/>
                <w:szCs w:val="22"/>
              </w:rPr>
            </w:pPr>
            <w:r w:rsidRPr="00AC3E4F">
              <w:rPr>
                <w:color w:val="000000"/>
                <w:sz w:val="22"/>
                <w:szCs w:val="22"/>
              </w:rPr>
              <w:t>45</w:t>
            </w:r>
          </w:p>
        </w:tc>
        <w:tc>
          <w:tcPr>
            <w:tcW w:w="2721" w:type="pct"/>
            <w:tcBorders>
              <w:top w:val="nil"/>
              <w:left w:val="nil"/>
              <w:bottom w:val="single" w:sz="4" w:space="0" w:color="auto"/>
              <w:right w:val="single" w:sz="4" w:space="0" w:color="auto"/>
            </w:tcBorders>
            <w:shd w:val="clear" w:color="auto" w:fill="auto"/>
            <w:vAlign w:val="center"/>
            <w:hideMark/>
          </w:tcPr>
          <w:p w14:paraId="0D12A58D" w14:textId="0C53952A" w:rsidR="00BC17FD" w:rsidRPr="00AC3E4F" w:rsidRDefault="00BC17FD" w:rsidP="00673AC5">
            <w:pPr>
              <w:jc w:val="left"/>
              <w:rPr>
                <w:color w:val="000000"/>
                <w:sz w:val="22"/>
                <w:szCs w:val="22"/>
              </w:rPr>
            </w:pPr>
            <w:r w:rsidRPr="00AC3E4F">
              <w:rPr>
                <w:color w:val="000000"/>
                <w:sz w:val="22"/>
                <w:szCs w:val="22"/>
              </w:rPr>
              <w:t>Cấu tạo: Chất liệu Nitinol, thiết kế dạng coil dệt.</w:t>
            </w:r>
            <w:r w:rsidRPr="00AC3E4F">
              <w:rPr>
                <w:color w:val="000000"/>
                <w:sz w:val="22"/>
                <w:szCs w:val="22"/>
              </w:rPr>
              <w:br/>
              <w:t xml:space="preserve">Kích thước: </w:t>
            </w:r>
            <w:r w:rsidRPr="00AC3E4F">
              <w:rPr>
                <w:color w:val="000000"/>
                <w:sz w:val="22"/>
                <w:szCs w:val="22"/>
              </w:rPr>
              <w:br/>
              <w:t>+ Đầu ống vát, mềm. Đầu xa phủ lớp ưa nước giảm ma sát, chiều dài lớp ưa nước ≥ 30 cm. Thiết kế ống dạng sợi dệt.</w:t>
            </w:r>
            <w:r w:rsidRPr="00AC3E4F">
              <w:rPr>
                <w:color w:val="000000"/>
                <w:sz w:val="22"/>
                <w:szCs w:val="22"/>
              </w:rPr>
              <w:br/>
              <w:t xml:space="preserve">+ Đường kính trong: ≥ 0.071" </w:t>
            </w:r>
            <w:r w:rsidRPr="00AC3E4F">
              <w:rPr>
                <w:color w:val="000000"/>
                <w:sz w:val="22"/>
                <w:szCs w:val="22"/>
              </w:rPr>
              <w:br/>
              <w:t xml:space="preserve">+ Đường kính ngoài tối đa: ≥0.085" </w:t>
            </w:r>
            <w:r w:rsidRPr="00AC3E4F">
              <w:rPr>
                <w:color w:val="000000"/>
                <w:sz w:val="22"/>
                <w:szCs w:val="22"/>
              </w:rPr>
              <w:br/>
              <w:t>+ Chiều dài: ≥132cm.</w:t>
            </w:r>
            <w:r w:rsidRPr="00AC3E4F">
              <w:rPr>
                <w:color w:val="000000"/>
                <w:sz w:val="22"/>
                <w:szCs w:val="22"/>
              </w:rPr>
              <w:br/>
              <w:t>Chức năng: Hút huyết khối hoặc kết hợp với stent lấy huyết khối trong can thiệp điều trị đột quỵ mạch não.</w:t>
            </w:r>
          </w:p>
        </w:tc>
        <w:tc>
          <w:tcPr>
            <w:tcW w:w="330" w:type="pct"/>
            <w:tcBorders>
              <w:top w:val="nil"/>
              <w:left w:val="nil"/>
              <w:bottom w:val="single" w:sz="4" w:space="0" w:color="auto"/>
              <w:right w:val="single" w:sz="4" w:space="0" w:color="auto"/>
            </w:tcBorders>
            <w:shd w:val="clear" w:color="auto" w:fill="auto"/>
            <w:noWrap/>
            <w:vAlign w:val="center"/>
            <w:hideMark/>
          </w:tcPr>
          <w:p w14:paraId="1F65DBF4" w14:textId="77777777" w:rsidR="00BC17FD" w:rsidRPr="00AC3E4F" w:rsidRDefault="00BC17FD" w:rsidP="00673AC5">
            <w:pPr>
              <w:jc w:val="center"/>
              <w:rPr>
                <w:color w:val="000000"/>
                <w:sz w:val="22"/>
                <w:szCs w:val="22"/>
              </w:rPr>
            </w:pPr>
            <w:r w:rsidRPr="00AC3E4F">
              <w:rPr>
                <w:color w:val="000000"/>
                <w:sz w:val="22"/>
                <w:szCs w:val="22"/>
              </w:rPr>
              <w:t>G7</w:t>
            </w:r>
          </w:p>
        </w:tc>
      </w:tr>
      <w:tr w:rsidR="00BC17FD" w:rsidRPr="00AC3E4F" w14:paraId="06B03236" w14:textId="77777777" w:rsidTr="00B228CB">
        <w:trPr>
          <w:trHeight w:val="2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0EEFC6F2" w14:textId="77777777" w:rsidR="00BC17FD" w:rsidRPr="00AC3E4F" w:rsidRDefault="00BC17FD" w:rsidP="00673AC5">
            <w:pPr>
              <w:jc w:val="center"/>
              <w:rPr>
                <w:color w:val="000000"/>
                <w:sz w:val="22"/>
                <w:szCs w:val="22"/>
              </w:rPr>
            </w:pPr>
            <w:r w:rsidRPr="00AC3E4F">
              <w:rPr>
                <w:color w:val="000000"/>
                <w:sz w:val="22"/>
                <w:szCs w:val="22"/>
              </w:rPr>
              <w:t>6</w:t>
            </w:r>
          </w:p>
        </w:tc>
        <w:tc>
          <w:tcPr>
            <w:tcW w:w="570" w:type="pct"/>
            <w:tcBorders>
              <w:top w:val="nil"/>
              <w:left w:val="nil"/>
              <w:bottom w:val="single" w:sz="4" w:space="0" w:color="auto"/>
              <w:right w:val="single" w:sz="4" w:space="0" w:color="auto"/>
            </w:tcBorders>
            <w:shd w:val="clear" w:color="auto" w:fill="auto"/>
            <w:noWrap/>
            <w:vAlign w:val="center"/>
            <w:hideMark/>
          </w:tcPr>
          <w:p w14:paraId="1FAFFC52" w14:textId="77777777" w:rsidR="00BC17FD" w:rsidRPr="00AC3E4F" w:rsidRDefault="00BC17FD" w:rsidP="00673AC5">
            <w:pPr>
              <w:jc w:val="center"/>
              <w:rPr>
                <w:color w:val="000000"/>
                <w:sz w:val="22"/>
                <w:szCs w:val="22"/>
              </w:rPr>
            </w:pPr>
            <w:r w:rsidRPr="00AC3E4F">
              <w:rPr>
                <w:color w:val="000000"/>
                <w:sz w:val="22"/>
                <w:szCs w:val="22"/>
              </w:rPr>
              <w:t>PP2500390905</w:t>
            </w:r>
          </w:p>
        </w:tc>
        <w:tc>
          <w:tcPr>
            <w:tcW w:w="618" w:type="pct"/>
            <w:tcBorders>
              <w:top w:val="nil"/>
              <w:left w:val="nil"/>
              <w:bottom w:val="single" w:sz="4" w:space="0" w:color="auto"/>
              <w:right w:val="single" w:sz="4" w:space="0" w:color="auto"/>
            </w:tcBorders>
            <w:shd w:val="clear" w:color="auto" w:fill="auto"/>
            <w:noWrap/>
            <w:vAlign w:val="center"/>
            <w:hideMark/>
          </w:tcPr>
          <w:p w14:paraId="3D6F976D" w14:textId="77777777" w:rsidR="00BC17FD" w:rsidRPr="00AC3E4F" w:rsidRDefault="00BC17FD" w:rsidP="00673AC5">
            <w:pPr>
              <w:jc w:val="center"/>
              <w:rPr>
                <w:color w:val="000000"/>
                <w:sz w:val="22"/>
                <w:szCs w:val="22"/>
              </w:rPr>
            </w:pPr>
            <w:r w:rsidRPr="00AC3E4F">
              <w:rPr>
                <w:color w:val="000000"/>
                <w:sz w:val="22"/>
                <w:szCs w:val="22"/>
              </w:rPr>
              <w:t>Khung giá đỡ mạch não đổi hướng dòng chảy đường kính từ 2.5 - 5.0mm</w:t>
            </w:r>
          </w:p>
        </w:tc>
        <w:tc>
          <w:tcPr>
            <w:tcW w:w="237" w:type="pct"/>
            <w:tcBorders>
              <w:top w:val="nil"/>
              <w:left w:val="nil"/>
              <w:bottom w:val="single" w:sz="4" w:space="0" w:color="auto"/>
              <w:right w:val="single" w:sz="4" w:space="0" w:color="auto"/>
            </w:tcBorders>
            <w:shd w:val="clear" w:color="auto" w:fill="auto"/>
            <w:noWrap/>
            <w:vAlign w:val="center"/>
            <w:hideMark/>
          </w:tcPr>
          <w:p w14:paraId="7D110EEE" w14:textId="77777777" w:rsidR="00BC17FD" w:rsidRPr="00AC3E4F" w:rsidRDefault="00BC17FD" w:rsidP="00673AC5">
            <w:pPr>
              <w:jc w:val="center"/>
              <w:rPr>
                <w:color w:val="000000"/>
                <w:sz w:val="22"/>
                <w:szCs w:val="22"/>
              </w:rPr>
            </w:pPr>
            <w:r w:rsidRPr="00AC3E4F">
              <w:rPr>
                <w:color w:val="000000"/>
                <w:sz w:val="22"/>
                <w:szCs w:val="22"/>
              </w:rPr>
              <w:t>Cái</w:t>
            </w:r>
          </w:p>
        </w:tc>
        <w:tc>
          <w:tcPr>
            <w:tcW w:w="286" w:type="pct"/>
            <w:tcBorders>
              <w:top w:val="nil"/>
              <w:left w:val="nil"/>
              <w:bottom w:val="single" w:sz="4" w:space="0" w:color="auto"/>
              <w:right w:val="single" w:sz="4" w:space="0" w:color="auto"/>
            </w:tcBorders>
            <w:shd w:val="clear" w:color="auto" w:fill="auto"/>
            <w:noWrap/>
            <w:vAlign w:val="center"/>
            <w:hideMark/>
          </w:tcPr>
          <w:p w14:paraId="1276B49A" w14:textId="77777777" w:rsidR="00BC17FD" w:rsidRPr="00AC3E4F" w:rsidRDefault="00BC17FD" w:rsidP="00673AC5">
            <w:pPr>
              <w:jc w:val="center"/>
              <w:rPr>
                <w:color w:val="000000"/>
                <w:sz w:val="22"/>
                <w:szCs w:val="22"/>
              </w:rPr>
            </w:pPr>
            <w:r w:rsidRPr="00AC3E4F">
              <w:rPr>
                <w:color w:val="000000"/>
                <w:sz w:val="22"/>
                <w:szCs w:val="22"/>
              </w:rPr>
              <w:t>5</w:t>
            </w:r>
          </w:p>
        </w:tc>
        <w:tc>
          <w:tcPr>
            <w:tcW w:w="2721" w:type="pct"/>
            <w:tcBorders>
              <w:top w:val="nil"/>
              <w:left w:val="nil"/>
              <w:bottom w:val="single" w:sz="4" w:space="0" w:color="auto"/>
              <w:right w:val="single" w:sz="4" w:space="0" w:color="auto"/>
            </w:tcBorders>
            <w:shd w:val="clear" w:color="auto" w:fill="auto"/>
            <w:vAlign w:val="center"/>
            <w:hideMark/>
          </w:tcPr>
          <w:p w14:paraId="6EFB4066" w14:textId="51E84F82" w:rsidR="00BC17FD" w:rsidRPr="00AC3E4F" w:rsidRDefault="00BC17FD" w:rsidP="00673AC5">
            <w:pPr>
              <w:jc w:val="left"/>
              <w:rPr>
                <w:color w:val="000000"/>
                <w:sz w:val="22"/>
                <w:szCs w:val="22"/>
              </w:rPr>
            </w:pPr>
            <w:r w:rsidRPr="00AC3E4F">
              <w:rPr>
                <w:color w:val="000000"/>
                <w:sz w:val="22"/>
                <w:szCs w:val="22"/>
              </w:rPr>
              <w:t xml:space="preserve">Cấu tạo: </w:t>
            </w:r>
            <w:r w:rsidRPr="00AC3E4F">
              <w:rPr>
                <w:color w:val="000000"/>
                <w:sz w:val="22"/>
                <w:szCs w:val="22"/>
              </w:rPr>
              <w:br/>
              <w:t>+ Bên ngoài bao phủ một lớp màng sinh học có tác dụng làm giảm khả năng tạo huyết khối.</w:t>
            </w:r>
            <w:r w:rsidRPr="00AC3E4F">
              <w:rPr>
                <w:color w:val="000000"/>
                <w:sz w:val="22"/>
                <w:szCs w:val="22"/>
              </w:rPr>
              <w:br/>
              <w:t>+ Chất liệu: Platinum - Cobalt Chromium</w:t>
            </w:r>
            <w:r w:rsidRPr="00AC3E4F">
              <w:rPr>
                <w:color w:val="000000"/>
                <w:sz w:val="22"/>
                <w:szCs w:val="22"/>
              </w:rPr>
              <w:br/>
              <w:t>+ Đường kính từ 2.5mm tới 5.0mm, tối thiểu 11 kích thước đường kính.</w:t>
            </w:r>
            <w:r w:rsidRPr="00AC3E4F">
              <w:rPr>
                <w:color w:val="000000"/>
                <w:sz w:val="22"/>
                <w:szCs w:val="22"/>
              </w:rPr>
              <w:br/>
              <w:t>+ Chiều dài từ 10mm tới 35mm, tối thiểu 9 kích thước chiều dài.</w:t>
            </w:r>
            <w:r w:rsidRPr="00AC3E4F">
              <w:rPr>
                <w:color w:val="000000"/>
                <w:sz w:val="22"/>
                <w:szCs w:val="22"/>
              </w:rPr>
              <w:br/>
              <w:t>Chức năng: Dùng điều trị phồng động mạch não kích thước lớn cổ rộng và khổng lồ.</w:t>
            </w:r>
          </w:p>
        </w:tc>
        <w:tc>
          <w:tcPr>
            <w:tcW w:w="330" w:type="pct"/>
            <w:tcBorders>
              <w:top w:val="nil"/>
              <w:left w:val="nil"/>
              <w:bottom w:val="single" w:sz="4" w:space="0" w:color="auto"/>
              <w:right w:val="single" w:sz="4" w:space="0" w:color="auto"/>
            </w:tcBorders>
            <w:shd w:val="clear" w:color="auto" w:fill="auto"/>
            <w:noWrap/>
            <w:vAlign w:val="center"/>
            <w:hideMark/>
          </w:tcPr>
          <w:p w14:paraId="37E27BB2" w14:textId="77777777" w:rsidR="00BC17FD" w:rsidRPr="00AC3E4F" w:rsidRDefault="00BC17FD" w:rsidP="00673AC5">
            <w:pPr>
              <w:jc w:val="center"/>
              <w:rPr>
                <w:color w:val="000000"/>
                <w:sz w:val="22"/>
                <w:szCs w:val="22"/>
              </w:rPr>
            </w:pPr>
            <w:r w:rsidRPr="00AC3E4F">
              <w:rPr>
                <w:color w:val="000000"/>
                <w:sz w:val="22"/>
                <w:szCs w:val="22"/>
              </w:rPr>
              <w:t>G7</w:t>
            </w:r>
          </w:p>
        </w:tc>
      </w:tr>
      <w:tr w:rsidR="00BC17FD" w:rsidRPr="00AC3E4F" w14:paraId="58E2C373" w14:textId="77777777" w:rsidTr="00B228CB">
        <w:trPr>
          <w:trHeight w:val="2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3082ED3A" w14:textId="77777777" w:rsidR="00BC17FD" w:rsidRPr="00AC3E4F" w:rsidRDefault="00BC17FD" w:rsidP="00673AC5">
            <w:pPr>
              <w:jc w:val="center"/>
              <w:rPr>
                <w:color w:val="000000"/>
                <w:sz w:val="22"/>
                <w:szCs w:val="22"/>
              </w:rPr>
            </w:pPr>
            <w:r w:rsidRPr="00AC3E4F">
              <w:rPr>
                <w:color w:val="000000"/>
                <w:sz w:val="22"/>
                <w:szCs w:val="22"/>
              </w:rPr>
              <w:t>7</w:t>
            </w:r>
          </w:p>
        </w:tc>
        <w:tc>
          <w:tcPr>
            <w:tcW w:w="570" w:type="pct"/>
            <w:tcBorders>
              <w:top w:val="nil"/>
              <w:left w:val="nil"/>
              <w:bottom w:val="single" w:sz="4" w:space="0" w:color="auto"/>
              <w:right w:val="single" w:sz="4" w:space="0" w:color="auto"/>
            </w:tcBorders>
            <w:shd w:val="clear" w:color="auto" w:fill="auto"/>
            <w:noWrap/>
            <w:vAlign w:val="center"/>
            <w:hideMark/>
          </w:tcPr>
          <w:p w14:paraId="29D398F9" w14:textId="77777777" w:rsidR="00BC17FD" w:rsidRPr="00AC3E4F" w:rsidRDefault="00BC17FD" w:rsidP="00673AC5">
            <w:pPr>
              <w:jc w:val="center"/>
              <w:rPr>
                <w:color w:val="000000"/>
                <w:sz w:val="22"/>
                <w:szCs w:val="22"/>
              </w:rPr>
            </w:pPr>
            <w:r w:rsidRPr="00AC3E4F">
              <w:rPr>
                <w:color w:val="000000"/>
                <w:sz w:val="22"/>
                <w:szCs w:val="22"/>
              </w:rPr>
              <w:t>PP2500390906</w:t>
            </w:r>
          </w:p>
        </w:tc>
        <w:tc>
          <w:tcPr>
            <w:tcW w:w="618" w:type="pct"/>
            <w:tcBorders>
              <w:top w:val="nil"/>
              <w:left w:val="nil"/>
              <w:bottom w:val="single" w:sz="4" w:space="0" w:color="auto"/>
              <w:right w:val="single" w:sz="4" w:space="0" w:color="auto"/>
            </w:tcBorders>
            <w:shd w:val="clear" w:color="auto" w:fill="auto"/>
            <w:noWrap/>
            <w:vAlign w:val="center"/>
            <w:hideMark/>
          </w:tcPr>
          <w:p w14:paraId="35A04633" w14:textId="77777777" w:rsidR="00BC17FD" w:rsidRPr="00AC3E4F" w:rsidRDefault="00BC17FD" w:rsidP="00673AC5">
            <w:pPr>
              <w:jc w:val="center"/>
              <w:rPr>
                <w:color w:val="000000"/>
                <w:sz w:val="22"/>
                <w:szCs w:val="22"/>
              </w:rPr>
            </w:pPr>
            <w:r w:rsidRPr="00AC3E4F">
              <w:rPr>
                <w:color w:val="000000"/>
                <w:sz w:val="22"/>
                <w:szCs w:val="22"/>
              </w:rPr>
              <w:t>Ống thông cho can thiệp mạch thần kinh</w:t>
            </w:r>
          </w:p>
        </w:tc>
        <w:tc>
          <w:tcPr>
            <w:tcW w:w="237" w:type="pct"/>
            <w:tcBorders>
              <w:top w:val="nil"/>
              <w:left w:val="nil"/>
              <w:bottom w:val="single" w:sz="4" w:space="0" w:color="auto"/>
              <w:right w:val="single" w:sz="4" w:space="0" w:color="auto"/>
            </w:tcBorders>
            <w:shd w:val="clear" w:color="auto" w:fill="auto"/>
            <w:noWrap/>
            <w:vAlign w:val="center"/>
            <w:hideMark/>
          </w:tcPr>
          <w:p w14:paraId="60B1DFC7" w14:textId="77777777" w:rsidR="00BC17FD" w:rsidRPr="00AC3E4F" w:rsidRDefault="00BC17FD" w:rsidP="00673AC5">
            <w:pPr>
              <w:jc w:val="center"/>
              <w:rPr>
                <w:color w:val="000000"/>
                <w:sz w:val="22"/>
                <w:szCs w:val="22"/>
              </w:rPr>
            </w:pPr>
            <w:r w:rsidRPr="00AC3E4F">
              <w:rPr>
                <w:color w:val="000000"/>
                <w:sz w:val="22"/>
                <w:szCs w:val="22"/>
              </w:rPr>
              <w:t>Cái</w:t>
            </w:r>
          </w:p>
        </w:tc>
        <w:tc>
          <w:tcPr>
            <w:tcW w:w="286" w:type="pct"/>
            <w:tcBorders>
              <w:top w:val="nil"/>
              <w:left w:val="nil"/>
              <w:bottom w:val="single" w:sz="4" w:space="0" w:color="auto"/>
              <w:right w:val="single" w:sz="4" w:space="0" w:color="auto"/>
            </w:tcBorders>
            <w:shd w:val="clear" w:color="auto" w:fill="auto"/>
            <w:noWrap/>
            <w:vAlign w:val="center"/>
            <w:hideMark/>
          </w:tcPr>
          <w:p w14:paraId="22E2B98D" w14:textId="77777777" w:rsidR="00BC17FD" w:rsidRPr="00AC3E4F" w:rsidRDefault="00BC17FD" w:rsidP="00673AC5">
            <w:pPr>
              <w:jc w:val="center"/>
              <w:rPr>
                <w:color w:val="000000"/>
                <w:sz w:val="22"/>
                <w:szCs w:val="22"/>
              </w:rPr>
            </w:pPr>
            <w:r w:rsidRPr="00AC3E4F">
              <w:rPr>
                <w:color w:val="000000"/>
                <w:sz w:val="22"/>
                <w:szCs w:val="22"/>
              </w:rPr>
              <w:t>5</w:t>
            </w:r>
          </w:p>
        </w:tc>
        <w:tc>
          <w:tcPr>
            <w:tcW w:w="2721" w:type="pct"/>
            <w:tcBorders>
              <w:top w:val="nil"/>
              <w:left w:val="nil"/>
              <w:bottom w:val="single" w:sz="4" w:space="0" w:color="auto"/>
              <w:right w:val="single" w:sz="4" w:space="0" w:color="auto"/>
            </w:tcBorders>
            <w:shd w:val="clear" w:color="auto" w:fill="auto"/>
            <w:vAlign w:val="center"/>
            <w:hideMark/>
          </w:tcPr>
          <w:p w14:paraId="6EF50B0B" w14:textId="530F5524" w:rsidR="00BC17FD" w:rsidRPr="00AC3E4F" w:rsidRDefault="00BC17FD" w:rsidP="00673AC5">
            <w:pPr>
              <w:jc w:val="left"/>
              <w:rPr>
                <w:color w:val="000000"/>
                <w:sz w:val="22"/>
                <w:szCs w:val="22"/>
              </w:rPr>
            </w:pPr>
            <w:r w:rsidRPr="00AC3E4F">
              <w:rPr>
                <w:color w:val="000000"/>
                <w:sz w:val="22"/>
                <w:szCs w:val="22"/>
              </w:rPr>
              <w:t>Cấu tạo:</w:t>
            </w:r>
            <w:r w:rsidRPr="00AC3E4F">
              <w:rPr>
                <w:color w:val="000000"/>
                <w:sz w:val="22"/>
                <w:szCs w:val="22"/>
              </w:rPr>
              <w:br/>
              <w:t>+ Chất liệu: Thép không gỉ, phủ lớp ái nước;</w:t>
            </w:r>
            <w:r w:rsidRPr="00AC3E4F">
              <w:rPr>
                <w:color w:val="000000"/>
                <w:sz w:val="22"/>
                <w:szCs w:val="22"/>
              </w:rPr>
              <w:br/>
              <w:t xml:space="preserve">Kích thước: </w:t>
            </w:r>
            <w:r w:rsidRPr="00AC3E4F">
              <w:rPr>
                <w:color w:val="000000"/>
                <w:sz w:val="22"/>
                <w:szCs w:val="22"/>
              </w:rPr>
              <w:br/>
              <w:t>+ Đường kính trong ≤ 0.027"</w:t>
            </w:r>
            <w:r w:rsidRPr="00AC3E4F">
              <w:rPr>
                <w:color w:val="000000"/>
                <w:sz w:val="22"/>
                <w:szCs w:val="22"/>
              </w:rPr>
              <w:br/>
              <w:t>+ Đường kính ngoài: Đầu xa ≤2.8F; Đầu gần ≤3.1F.</w:t>
            </w:r>
            <w:r w:rsidRPr="00AC3E4F">
              <w:rPr>
                <w:color w:val="000000"/>
                <w:sz w:val="22"/>
                <w:szCs w:val="22"/>
              </w:rPr>
              <w:br/>
              <w:t>+ Chiều dài làm việc: ≥150cm.</w:t>
            </w:r>
            <w:r w:rsidRPr="00AC3E4F">
              <w:rPr>
                <w:color w:val="000000"/>
                <w:sz w:val="22"/>
                <w:szCs w:val="22"/>
              </w:rPr>
              <w:br/>
              <w:t>+ Chiều dài đoạn đầu xa: ≥6cm.</w:t>
            </w:r>
            <w:r w:rsidRPr="00AC3E4F">
              <w:rPr>
                <w:color w:val="000000"/>
                <w:sz w:val="22"/>
                <w:szCs w:val="22"/>
              </w:rPr>
              <w:br/>
              <w:t>+ Đầu tip: dạng thẳng.</w:t>
            </w:r>
            <w:r w:rsidRPr="00AC3E4F">
              <w:rPr>
                <w:color w:val="000000"/>
                <w:sz w:val="22"/>
                <w:szCs w:val="22"/>
              </w:rPr>
              <w:br/>
              <w:t>+ Có điểm cản quang ở đầu ống.</w:t>
            </w:r>
          </w:p>
        </w:tc>
        <w:tc>
          <w:tcPr>
            <w:tcW w:w="330" w:type="pct"/>
            <w:tcBorders>
              <w:top w:val="nil"/>
              <w:left w:val="nil"/>
              <w:bottom w:val="single" w:sz="4" w:space="0" w:color="auto"/>
              <w:right w:val="single" w:sz="4" w:space="0" w:color="auto"/>
            </w:tcBorders>
            <w:shd w:val="clear" w:color="auto" w:fill="auto"/>
            <w:noWrap/>
            <w:vAlign w:val="center"/>
            <w:hideMark/>
          </w:tcPr>
          <w:p w14:paraId="49B5A75F" w14:textId="77777777" w:rsidR="00BC17FD" w:rsidRPr="00AC3E4F" w:rsidRDefault="00BC17FD" w:rsidP="00673AC5">
            <w:pPr>
              <w:jc w:val="center"/>
              <w:rPr>
                <w:color w:val="000000"/>
                <w:sz w:val="22"/>
                <w:szCs w:val="22"/>
              </w:rPr>
            </w:pPr>
            <w:r w:rsidRPr="00AC3E4F">
              <w:rPr>
                <w:color w:val="000000"/>
                <w:sz w:val="22"/>
                <w:szCs w:val="22"/>
              </w:rPr>
              <w:t>Châu mỹ</w:t>
            </w:r>
          </w:p>
        </w:tc>
      </w:tr>
      <w:tr w:rsidR="00BC17FD" w:rsidRPr="00AC3E4F" w14:paraId="4CCA4425" w14:textId="77777777" w:rsidTr="00B228CB">
        <w:trPr>
          <w:trHeight w:val="2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0E70E7C0" w14:textId="77777777" w:rsidR="00BC17FD" w:rsidRPr="00AC3E4F" w:rsidRDefault="00BC17FD" w:rsidP="00673AC5">
            <w:pPr>
              <w:jc w:val="center"/>
              <w:rPr>
                <w:color w:val="000000"/>
                <w:sz w:val="22"/>
                <w:szCs w:val="22"/>
              </w:rPr>
            </w:pPr>
            <w:r w:rsidRPr="00AC3E4F">
              <w:rPr>
                <w:color w:val="000000"/>
                <w:sz w:val="22"/>
                <w:szCs w:val="22"/>
              </w:rPr>
              <w:t>8</w:t>
            </w:r>
          </w:p>
        </w:tc>
        <w:tc>
          <w:tcPr>
            <w:tcW w:w="570" w:type="pct"/>
            <w:tcBorders>
              <w:top w:val="nil"/>
              <w:left w:val="nil"/>
              <w:bottom w:val="single" w:sz="4" w:space="0" w:color="auto"/>
              <w:right w:val="single" w:sz="4" w:space="0" w:color="auto"/>
            </w:tcBorders>
            <w:shd w:val="clear" w:color="auto" w:fill="auto"/>
            <w:noWrap/>
            <w:vAlign w:val="center"/>
            <w:hideMark/>
          </w:tcPr>
          <w:p w14:paraId="1C77637B" w14:textId="77777777" w:rsidR="00BC17FD" w:rsidRPr="00AC3E4F" w:rsidRDefault="00BC17FD" w:rsidP="00673AC5">
            <w:pPr>
              <w:jc w:val="center"/>
              <w:rPr>
                <w:color w:val="000000"/>
                <w:sz w:val="22"/>
                <w:szCs w:val="22"/>
              </w:rPr>
            </w:pPr>
            <w:r w:rsidRPr="00AC3E4F">
              <w:rPr>
                <w:color w:val="000000"/>
                <w:sz w:val="22"/>
                <w:szCs w:val="22"/>
              </w:rPr>
              <w:t>PP2500390907</w:t>
            </w:r>
          </w:p>
        </w:tc>
        <w:tc>
          <w:tcPr>
            <w:tcW w:w="618" w:type="pct"/>
            <w:tcBorders>
              <w:top w:val="nil"/>
              <w:left w:val="nil"/>
              <w:bottom w:val="single" w:sz="4" w:space="0" w:color="auto"/>
              <w:right w:val="single" w:sz="4" w:space="0" w:color="auto"/>
            </w:tcBorders>
            <w:shd w:val="clear" w:color="auto" w:fill="auto"/>
            <w:noWrap/>
            <w:vAlign w:val="center"/>
            <w:hideMark/>
          </w:tcPr>
          <w:p w14:paraId="2B301809" w14:textId="77777777" w:rsidR="00BC17FD" w:rsidRPr="00AC3E4F" w:rsidRDefault="00BC17FD" w:rsidP="00673AC5">
            <w:pPr>
              <w:jc w:val="center"/>
              <w:rPr>
                <w:color w:val="000000"/>
                <w:sz w:val="22"/>
                <w:szCs w:val="22"/>
              </w:rPr>
            </w:pPr>
            <w:r w:rsidRPr="00AC3E4F">
              <w:rPr>
                <w:color w:val="000000"/>
                <w:sz w:val="22"/>
                <w:szCs w:val="22"/>
              </w:rPr>
              <w:t>Khung giá đỡ (Stent) mạch não tự giãn nở hỗ trợ can thiệp và điều trị phình mạch não và hỗ trợ thả coil</w:t>
            </w:r>
          </w:p>
        </w:tc>
        <w:tc>
          <w:tcPr>
            <w:tcW w:w="237" w:type="pct"/>
            <w:tcBorders>
              <w:top w:val="nil"/>
              <w:left w:val="nil"/>
              <w:bottom w:val="single" w:sz="4" w:space="0" w:color="auto"/>
              <w:right w:val="single" w:sz="4" w:space="0" w:color="auto"/>
            </w:tcBorders>
            <w:shd w:val="clear" w:color="auto" w:fill="auto"/>
            <w:noWrap/>
            <w:vAlign w:val="center"/>
            <w:hideMark/>
          </w:tcPr>
          <w:p w14:paraId="6F16ED81" w14:textId="77777777" w:rsidR="00BC17FD" w:rsidRPr="00AC3E4F" w:rsidRDefault="00BC17FD" w:rsidP="00673AC5">
            <w:pPr>
              <w:jc w:val="center"/>
              <w:rPr>
                <w:color w:val="000000"/>
                <w:sz w:val="22"/>
                <w:szCs w:val="22"/>
              </w:rPr>
            </w:pPr>
            <w:r w:rsidRPr="00AC3E4F">
              <w:rPr>
                <w:color w:val="000000"/>
                <w:sz w:val="22"/>
                <w:szCs w:val="22"/>
              </w:rPr>
              <w:t>Cái</w:t>
            </w:r>
          </w:p>
        </w:tc>
        <w:tc>
          <w:tcPr>
            <w:tcW w:w="286" w:type="pct"/>
            <w:tcBorders>
              <w:top w:val="nil"/>
              <w:left w:val="nil"/>
              <w:bottom w:val="single" w:sz="4" w:space="0" w:color="auto"/>
              <w:right w:val="single" w:sz="4" w:space="0" w:color="auto"/>
            </w:tcBorders>
            <w:shd w:val="clear" w:color="auto" w:fill="auto"/>
            <w:noWrap/>
            <w:vAlign w:val="center"/>
            <w:hideMark/>
          </w:tcPr>
          <w:p w14:paraId="5DA25EB4" w14:textId="77777777" w:rsidR="00BC17FD" w:rsidRPr="00AC3E4F" w:rsidRDefault="00BC17FD" w:rsidP="00673AC5">
            <w:pPr>
              <w:jc w:val="center"/>
              <w:rPr>
                <w:color w:val="000000"/>
                <w:sz w:val="22"/>
                <w:szCs w:val="22"/>
              </w:rPr>
            </w:pPr>
            <w:r w:rsidRPr="00AC3E4F">
              <w:rPr>
                <w:color w:val="000000"/>
                <w:sz w:val="22"/>
                <w:szCs w:val="22"/>
              </w:rPr>
              <w:t>10</w:t>
            </w:r>
          </w:p>
        </w:tc>
        <w:tc>
          <w:tcPr>
            <w:tcW w:w="2721" w:type="pct"/>
            <w:tcBorders>
              <w:top w:val="nil"/>
              <w:left w:val="nil"/>
              <w:bottom w:val="single" w:sz="4" w:space="0" w:color="auto"/>
              <w:right w:val="single" w:sz="4" w:space="0" w:color="auto"/>
            </w:tcBorders>
            <w:shd w:val="clear" w:color="auto" w:fill="auto"/>
            <w:vAlign w:val="center"/>
            <w:hideMark/>
          </w:tcPr>
          <w:p w14:paraId="39180E83" w14:textId="1B6779AE" w:rsidR="00BC17FD" w:rsidRPr="00AC3E4F" w:rsidRDefault="00BC17FD" w:rsidP="00673AC5">
            <w:pPr>
              <w:jc w:val="left"/>
              <w:rPr>
                <w:color w:val="000000"/>
                <w:sz w:val="22"/>
                <w:szCs w:val="22"/>
              </w:rPr>
            </w:pPr>
            <w:r w:rsidRPr="00AC3E4F">
              <w:rPr>
                <w:color w:val="000000"/>
                <w:sz w:val="22"/>
                <w:szCs w:val="22"/>
              </w:rPr>
              <w:t xml:space="preserve">Cấu tạo: </w:t>
            </w:r>
            <w:r w:rsidRPr="00AC3E4F">
              <w:rPr>
                <w:color w:val="000000"/>
                <w:sz w:val="22"/>
                <w:szCs w:val="22"/>
              </w:rPr>
              <w:br/>
              <w:t>+ Chất liệu: nitinol</w:t>
            </w:r>
            <w:r w:rsidRPr="00AC3E4F">
              <w:rPr>
                <w:color w:val="000000"/>
                <w:sz w:val="22"/>
                <w:szCs w:val="22"/>
              </w:rPr>
              <w:br/>
              <w:t>+ Tương thích với ống thông có đường kính trong: ≤ 0.027 inch</w:t>
            </w:r>
            <w:r w:rsidRPr="00AC3E4F">
              <w:rPr>
                <w:color w:val="000000"/>
                <w:sz w:val="22"/>
                <w:szCs w:val="22"/>
              </w:rPr>
              <w:br/>
              <w:t>+ Có thể thu hồi sau khi đặt ≥90% chiều dài.</w:t>
            </w:r>
            <w:r w:rsidRPr="00AC3E4F">
              <w:rPr>
                <w:color w:val="000000"/>
                <w:sz w:val="22"/>
                <w:szCs w:val="22"/>
              </w:rPr>
              <w:br/>
              <w:t>+ Có khả năng chịu lực hướng tâm cao.</w:t>
            </w:r>
            <w:r w:rsidRPr="00AC3E4F">
              <w:rPr>
                <w:color w:val="000000"/>
                <w:sz w:val="22"/>
                <w:szCs w:val="22"/>
              </w:rPr>
              <w:br/>
              <w:t>Kích thước:</w:t>
            </w:r>
            <w:r w:rsidRPr="00AC3E4F">
              <w:rPr>
                <w:color w:val="000000"/>
                <w:sz w:val="22"/>
                <w:szCs w:val="22"/>
              </w:rPr>
              <w:br/>
              <w:t>+ Chiều dài: Có tối thiểu 5 cỡ trong khoảng 15mm tới 60mm.</w:t>
            </w:r>
            <w:r w:rsidRPr="00AC3E4F">
              <w:rPr>
                <w:color w:val="000000"/>
                <w:sz w:val="22"/>
                <w:szCs w:val="22"/>
              </w:rPr>
              <w:br/>
              <w:t>+ Đường kính: Có tối thiểu 8 cỡ trong khoảng 3.0mm đến 8.0mm.</w:t>
            </w:r>
            <w:r w:rsidRPr="00AC3E4F">
              <w:rPr>
                <w:color w:val="000000"/>
                <w:sz w:val="22"/>
                <w:szCs w:val="22"/>
              </w:rPr>
              <w:br/>
              <w:t>Chức năng: dùng trong can thiệp điều trị phình mạch não, hỗ trợ thả coil.</w:t>
            </w:r>
          </w:p>
        </w:tc>
        <w:tc>
          <w:tcPr>
            <w:tcW w:w="330" w:type="pct"/>
            <w:tcBorders>
              <w:top w:val="nil"/>
              <w:left w:val="nil"/>
              <w:bottom w:val="single" w:sz="4" w:space="0" w:color="auto"/>
              <w:right w:val="single" w:sz="4" w:space="0" w:color="auto"/>
            </w:tcBorders>
            <w:shd w:val="clear" w:color="auto" w:fill="auto"/>
            <w:noWrap/>
            <w:vAlign w:val="center"/>
            <w:hideMark/>
          </w:tcPr>
          <w:p w14:paraId="6AF17960" w14:textId="77777777" w:rsidR="00BC17FD" w:rsidRPr="00AC3E4F" w:rsidRDefault="00BC17FD" w:rsidP="00673AC5">
            <w:pPr>
              <w:jc w:val="center"/>
              <w:rPr>
                <w:color w:val="000000"/>
                <w:sz w:val="22"/>
                <w:szCs w:val="22"/>
              </w:rPr>
            </w:pPr>
            <w:r w:rsidRPr="00AC3E4F">
              <w:rPr>
                <w:color w:val="000000"/>
                <w:sz w:val="22"/>
                <w:szCs w:val="22"/>
              </w:rPr>
              <w:t>G7</w:t>
            </w:r>
          </w:p>
        </w:tc>
      </w:tr>
      <w:tr w:rsidR="00BC17FD" w:rsidRPr="00AC3E4F" w14:paraId="7FB2901B" w14:textId="77777777" w:rsidTr="00B228CB">
        <w:trPr>
          <w:trHeight w:val="2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06A52B6B" w14:textId="77777777" w:rsidR="00BC17FD" w:rsidRPr="00AC3E4F" w:rsidRDefault="00BC17FD" w:rsidP="00673AC5">
            <w:pPr>
              <w:jc w:val="center"/>
              <w:rPr>
                <w:color w:val="000000"/>
                <w:sz w:val="22"/>
                <w:szCs w:val="22"/>
              </w:rPr>
            </w:pPr>
            <w:r w:rsidRPr="00AC3E4F">
              <w:rPr>
                <w:color w:val="000000"/>
                <w:sz w:val="22"/>
                <w:szCs w:val="22"/>
              </w:rPr>
              <w:lastRenderedPageBreak/>
              <w:t>9</w:t>
            </w:r>
          </w:p>
        </w:tc>
        <w:tc>
          <w:tcPr>
            <w:tcW w:w="570" w:type="pct"/>
            <w:tcBorders>
              <w:top w:val="nil"/>
              <w:left w:val="nil"/>
              <w:bottom w:val="single" w:sz="4" w:space="0" w:color="auto"/>
              <w:right w:val="single" w:sz="4" w:space="0" w:color="auto"/>
            </w:tcBorders>
            <w:shd w:val="clear" w:color="auto" w:fill="auto"/>
            <w:noWrap/>
            <w:vAlign w:val="center"/>
            <w:hideMark/>
          </w:tcPr>
          <w:p w14:paraId="097F5189" w14:textId="77777777" w:rsidR="00BC17FD" w:rsidRPr="00AC3E4F" w:rsidRDefault="00BC17FD" w:rsidP="00673AC5">
            <w:pPr>
              <w:jc w:val="center"/>
              <w:rPr>
                <w:color w:val="000000"/>
                <w:sz w:val="22"/>
                <w:szCs w:val="22"/>
              </w:rPr>
            </w:pPr>
            <w:r w:rsidRPr="00AC3E4F">
              <w:rPr>
                <w:color w:val="000000"/>
                <w:sz w:val="22"/>
                <w:szCs w:val="22"/>
              </w:rPr>
              <w:t>PP2500390908</w:t>
            </w:r>
          </w:p>
        </w:tc>
        <w:tc>
          <w:tcPr>
            <w:tcW w:w="618" w:type="pct"/>
            <w:tcBorders>
              <w:top w:val="nil"/>
              <w:left w:val="nil"/>
              <w:bottom w:val="single" w:sz="4" w:space="0" w:color="auto"/>
              <w:right w:val="single" w:sz="4" w:space="0" w:color="auto"/>
            </w:tcBorders>
            <w:shd w:val="clear" w:color="auto" w:fill="auto"/>
            <w:noWrap/>
            <w:vAlign w:val="center"/>
            <w:hideMark/>
          </w:tcPr>
          <w:p w14:paraId="7467A7F1" w14:textId="77777777" w:rsidR="00BC17FD" w:rsidRPr="00AC3E4F" w:rsidRDefault="00BC17FD" w:rsidP="00673AC5">
            <w:pPr>
              <w:jc w:val="center"/>
              <w:rPr>
                <w:color w:val="000000"/>
                <w:sz w:val="22"/>
                <w:szCs w:val="22"/>
              </w:rPr>
            </w:pPr>
            <w:r w:rsidRPr="00AC3E4F">
              <w:rPr>
                <w:color w:val="000000"/>
                <w:sz w:val="22"/>
                <w:szCs w:val="22"/>
              </w:rPr>
              <w:t>Vi ống thông can thiệp mạch não có lớp phủ ưa nước hai lớp</w:t>
            </w:r>
          </w:p>
        </w:tc>
        <w:tc>
          <w:tcPr>
            <w:tcW w:w="237" w:type="pct"/>
            <w:tcBorders>
              <w:top w:val="nil"/>
              <w:left w:val="nil"/>
              <w:bottom w:val="single" w:sz="4" w:space="0" w:color="auto"/>
              <w:right w:val="single" w:sz="4" w:space="0" w:color="auto"/>
            </w:tcBorders>
            <w:shd w:val="clear" w:color="auto" w:fill="auto"/>
            <w:noWrap/>
            <w:vAlign w:val="center"/>
            <w:hideMark/>
          </w:tcPr>
          <w:p w14:paraId="47A2CB13" w14:textId="77777777" w:rsidR="00BC17FD" w:rsidRPr="00AC3E4F" w:rsidRDefault="00BC17FD" w:rsidP="00673AC5">
            <w:pPr>
              <w:jc w:val="center"/>
              <w:rPr>
                <w:color w:val="000000"/>
                <w:sz w:val="22"/>
                <w:szCs w:val="22"/>
              </w:rPr>
            </w:pPr>
            <w:r w:rsidRPr="00AC3E4F">
              <w:rPr>
                <w:color w:val="000000"/>
                <w:sz w:val="22"/>
                <w:szCs w:val="22"/>
              </w:rPr>
              <w:t>Cái</w:t>
            </w:r>
          </w:p>
        </w:tc>
        <w:tc>
          <w:tcPr>
            <w:tcW w:w="286" w:type="pct"/>
            <w:tcBorders>
              <w:top w:val="nil"/>
              <w:left w:val="nil"/>
              <w:bottom w:val="single" w:sz="4" w:space="0" w:color="auto"/>
              <w:right w:val="single" w:sz="4" w:space="0" w:color="auto"/>
            </w:tcBorders>
            <w:shd w:val="clear" w:color="auto" w:fill="auto"/>
            <w:noWrap/>
            <w:vAlign w:val="center"/>
            <w:hideMark/>
          </w:tcPr>
          <w:p w14:paraId="4B5581ED" w14:textId="77777777" w:rsidR="00BC17FD" w:rsidRPr="00AC3E4F" w:rsidRDefault="00BC17FD" w:rsidP="00673AC5">
            <w:pPr>
              <w:jc w:val="center"/>
              <w:rPr>
                <w:color w:val="000000"/>
                <w:sz w:val="22"/>
                <w:szCs w:val="22"/>
              </w:rPr>
            </w:pPr>
            <w:r w:rsidRPr="00AC3E4F">
              <w:rPr>
                <w:color w:val="000000"/>
                <w:sz w:val="22"/>
                <w:szCs w:val="22"/>
              </w:rPr>
              <w:t>10</w:t>
            </w:r>
          </w:p>
        </w:tc>
        <w:tc>
          <w:tcPr>
            <w:tcW w:w="2721" w:type="pct"/>
            <w:tcBorders>
              <w:top w:val="nil"/>
              <w:left w:val="nil"/>
              <w:bottom w:val="single" w:sz="4" w:space="0" w:color="auto"/>
              <w:right w:val="single" w:sz="4" w:space="0" w:color="auto"/>
            </w:tcBorders>
            <w:shd w:val="clear" w:color="auto" w:fill="auto"/>
            <w:vAlign w:val="center"/>
            <w:hideMark/>
          </w:tcPr>
          <w:p w14:paraId="2A663BC3" w14:textId="6D6CEFFB" w:rsidR="00BC17FD" w:rsidRPr="00AC3E4F" w:rsidRDefault="00BC17FD" w:rsidP="00673AC5">
            <w:pPr>
              <w:jc w:val="left"/>
              <w:rPr>
                <w:color w:val="000000"/>
                <w:sz w:val="22"/>
                <w:szCs w:val="22"/>
              </w:rPr>
            </w:pPr>
            <w:r w:rsidRPr="00AC3E4F">
              <w:rPr>
                <w:color w:val="000000"/>
                <w:sz w:val="22"/>
                <w:szCs w:val="22"/>
              </w:rPr>
              <w:t xml:space="preserve">Cấu tạo: </w:t>
            </w:r>
            <w:r w:rsidRPr="00AC3E4F">
              <w:rPr>
                <w:color w:val="000000"/>
                <w:sz w:val="22"/>
                <w:szCs w:val="22"/>
              </w:rPr>
              <w:br/>
              <w:t>+ Chất liệu: thép không rỉ</w:t>
            </w:r>
            <w:r w:rsidRPr="00AC3E4F">
              <w:rPr>
                <w:color w:val="000000"/>
                <w:sz w:val="22"/>
                <w:szCs w:val="22"/>
              </w:rPr>
              <w:br/>
              <w:t>+  Đường kính ngoài đầu xa: từ 1.9F đến 3.0F, đầu gần: từ 2.1F đến 3.6F</w:t>
            </w:r>
            <w:r w:rsidRPr="00AC3E4F">
              <w:rPr>
                <w:color w:val="000000"/>
                <w:sz w:val="22"/>
                <w:szCs w:val="22"/>
              </w:rPr>
              <w:br/>
              <w:t>+ Có phủ ái nước hai lớp bên ngoài, có lớp lót PTFE trong lòng ống</w:t>
            </w:r>
            <w:r w:rsidRPr="00AC3E4F">
              <w:rPr>
                <w:color w:val="000000"/>
                <w:sz w:val="22"/>
                <w:szCs w:val="22"/>
              </w:rPr>
              <w:br/>
              <w:t>+ Đầu ống dạng thẳng</w:t>
            </w:r>
            <w:r w:rsidRPr="00AC3E4F">
              <w:rPr>
                <w:color w:val="000000"/>
                <w:sz w:val="22"/>
                <w:szCs w:val="22"/>
              </w:rPr>
              <w:br/>
              <w:t>+ Đầu tip có điểm đánh dấu</w:t>
            </w:r>
            <w:r w:rsidRPr="00AC3E4F">
              <w:rPr>
                <w:color w:val="000000"/>
                <w:sz w:val="22"/>
                <w:szCs w:val="22"/>
              </w:rPr>
              <w:br/>
              <w:t>Kích thước:</w:t>
            </w:r>
            <w:r w:rsidRPr="00AC3E4F">
              <w:rPr>
                <w:color w:val="000000"/>
                <w:sz w:val="22"/>
                <w:szCs w:val="22"/>
              </w:rPr>
              <w:br/>
              <w:t>+ Chiều dài: Có tối thiểu 3 cỡ trong khoảng 150cm đến 170cm</w:t>
            </w:r>
            <w:r w:rsidRPr="00AC3E4F">
              <w:rPr>
                <w:color w:val="000000"/>
                <w:sz w:val="22"/>
                <w:szCs w:val="22"/>
              </w:rPr>
              <w:br/>
              <w:t>+ Đường kính trong: ≤0.027 inch.</w:t>
            </w:r>
            <w:r w:rsidRPr="00AC3E4F">
              <w:rPr>
                <w:color w:val="000000"/>
                <w:sz w:val="22"/>
                <w:szCs w:val="22"/>
              </w:rPr>
              <w:br/>
              <w:t>Chức năng: dùng thả coil, thả stent.</w:t>
            </w:r>
          </w:p>
        </w:tc>
        <w:tc>
          <w:tcPr>
            <w:tcW w:w="330" w:type="pct"/>
            <w:tcBorders>
              <w:top w:val="nil"/>
              <w:left w:val="nil"/>
              <w:bottom w:val="single" w:sz="4" w:space="0" w:color="auto"/>
              <w:right w:val="single" w:sz="4" w:space="0" w:color="auto"/>
            </w:tcBorders>
            <w:shd w:val="clear" w:color="auto" w:fill="auto"/>
            <w:noWrap/>
            <w:vAlign w:val="center"/>
            <w:hideMark/>
          </w:tcPr>
          <w:p w14:paraId="2F0F7970" w14:textId="77777777" w:rsidR="00BC17FD" w:rsidRPr="00AC3E4F" w:rsidRDefault="00BC17FD" w:rsidP="00673AC5">
            <w:pPr>
              <w:jc w:val="center"/>
              <w:rPr>
                <w:color w:val="000000"/>
                <w:sz w:val="22"/>
                <w:szCs w:val="22"/>
              </w:rPr>
            </w:pPr>
            <w:r w:rsidRPr="00AC3E4F">
              <w:rPr>
                <w:color w:val="000000"/>
                <w:sz w:val="22"/>
                <w:szCs w:val="22"/>
              </w:rPr>
              <w:t>G7</w:t>
            </w:r>
          </w:p>
        </w:tc>
      </w:tr>
      <w:tr w:rsidR="00BC17FD" w:rsidRPr="00AC3E4F" w14:paraId="7BEE6157" w14:textId="77777777" w:rsidTr="00B228CB">
        <w:trPr>
          <w:trHeight w:val="2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004F5486" w14:textId="77777777" w:rsidR="00BC17FD" w:rsidRPr="00AC3E4F" w:rsidRDefault="00BC17FD" w:rsidP="00673AC5">
            <w:pPr>
              <w:jc w:val="center"/>
              <w:rPr>
                <w:color w:val="000000"/>
                <w:sz w:val="22"/>
                <w:szCs w:val="22"/>
              </w:rPr>
            </w:pPr>
            <w:r w:rsidRPr="00AC3E4F">
              <w:rPr>
                <w:color w:val="000000"/>
                <w:sz w:val="22"/>
                <w:szCs w:val="22"/>
              </w:rPr>
              <w:t>10</w:t>
            </w:r>
          </w:p>
        </w:tc>
        <w:tc>
          <w:tcPr>
            <w:tcW w:w="570" w:type="pct"/>
            <w:tcBorders>
              <w:top w:val="nil"/>
              <w:left w:val="nil"/>
              <w:bottom w:val="single" w:sz="4" w:space="0" w:color="auto"/>
              <w:right w:val="single" w:sz="4" w:space="0" w:color="auto"/>
            </w:tcBorders>
            <w:shd w:val="clear" w:color="auto" w:fill="auto"/>
            <w:noWrap/>
            <w:vAlign w:val="center"/>
            <w:hideMark/>
          </w:tcPr>
          <w:p w14:paraId="7E6A3DC4" w14:textId="77777777" w:rsidR="00BC17FD" w:rsidRPr="00AC3E4F" w:rsidRDefault="00BC17FD" w:rsidP="00673AC5">
            <w:pPr>
              <w:jc w:val="center"/>
              <w:rPr>
                <w:color w:val="000000"/>
                <w:sz w:val="22"/>
                <w:szCs w:val="22"/>
              </w:rPr>
            </w:pPr>
            <w:r w:rsidRPr="00AC3E4F">
              <w:rPr>
                <w:color w:val="000000"/>
                <w:sz w:val="22"/>
                <w:szCs w:val="22"/>
              </w:rPr>
              <w:t>PP2500390909</w:t>
            </w:r>
          </w:p>
        </w:tc>
        <w:tc>
          <w:tcPr>
            <w:tcW w:w="618" w:type="pct"/>
            <w:tcBorders>
              <w:top w:val="nil"/>
              <w:left w:val="nil"/>
              <w:bottom w:val="single" w:sz="4" w:space="0" w:color="auto"/>
              <w:right w:val="single" w:sz="4" w:space="0" w:color="auto"/>
            </w:tcBorders>
            <w:shd w:val="clear" w:color="auto" w:fill="auto"/>
            <w:noWrap/>
            <w:vAlign w:val="center"/>
            <w:hideMark/>
          </w:tcPr>
          <w:p w14:paraId="4CD08509" w14:textId="77777777" w:rsidR="00BC17FD" w:rsidRPr="00AC3E4F" w:rsidRDefault="00BC17FD" w:rsidP="00673AC5">
            <w:pPr>
              <w:jc w:val="center"/>
              <w:rPr>
                <w:color w:val="000000"/>
                <w:sz w:val="22"/>
                <w:szCs w:val="22"/>
              </w:rPr>
            </w:pPr>
            <w:r w:rsidRPr="00AC3E4F">
              <w:rPr>
                <w:color w:val="000000"/>
                <w:sz w:val="22"/>
                <w:szCs w:val="22"/>
              </w:rPr>
              <w:t>Ống thông can thiệp đầu siêu mềm không gắn bóng cỡ 4.2F</w:t>
            </w:r>
          </w:p>
        </w:tc>
        <w:tc>
          <w:tcPr>
            <w:tcW w:w="237" w:type="pct"/>
            <w:tcBorders>
              <w:top w:val="nil"/>
              <w:left w:val="nil"/>
              <w:bottom w:val="single" w:sz="4" w:space="0" w:color="auto"/>
              <w:right w:val="single" w:sz="4" w:space="0" w:color="auto"/>
            </w:tcBorders>
            <w:shd w:val="clear" w:color="auto" w:fill="auto"/>
            <w:noWrap/>
            <w:vAlign w:val="center"/>
            <w:hideMark/>
          </w:tcPr>
          <w:p w14:paraId="768C83A8" w14:textId="77777777" w:rsidR="00BC17FD" w:rsidRPr="00AC3E4F" w:rsidRDefault="00BC17FD" w:rsidP="00673AC5">
            <w:pPr>
              <w:jc w:val="center"/>
              <w:rPr>
                <w:color w:val="000000"/>
                <w:sz w:val="22"/>
                <w:szCs w:val="22"/>
              </w:rPr>
            </w:pPr>
            <w:r w:rsidRPr="00AC3E4F">
              <w:rPr>
                <w:color w:val="000000"/>
                <w:sz w:val="22"/>
                <w:szCs w:val="22"/>
              </w:rPr>
              <w:t>Cái</w:t>
            </w:r>
          </w:p>
        </w:tc>
        <w:tc>
          <w:tcPr>
            <w:tcW w:w="286" w:type="pct"/>
            <w:tcBorders>
              <w:top w:val="nil"/>
              <w:left w:val="nil"/>
              <w:bottom w:val="single" w:sz="4" w:space="0" w:color="auto"/>
              <w:right w:val="single" w:sz="4" w:space="0" w:color="auto"/>
            </w:tcBorders>
            <w:shd w:val="clear" w:color="auto" w:fill="auto"/>
            <w:noWrap/>
            <w:vAlign w:val="center"/>
            <w:hideMark/>
          </w:tcPr>
          <w:p w14:paraId="07A3B8A0" w14:textId="77777777" w:rsidR="00BC17FD" w:rsidRPr="00AC3E4F" w:rsidRDefault="00BC17FD" w:rsidP="00673AC5">
            <w:pPr>
              <w:jc w:val="center"/>
              <w:rPr>
                <w:color w:val="000000"/>
                <w:sz w:val="22"/>
                <w:szCs w:val="22"/>
              </w:rPr>
            </w:pPr>
            <w:r w:rsidRPr="00AC3E4F">
              <w:rPr>
                <w:color w:val="000000"/>
                <w:sz w:val="22"/>
                <w:szCs w:val="22"/>
              </w:rPr>
              <w:t>20</w:t>
            </w:r>
          </w:p>
        </w:tc>
        <w:tc>
          <w:tcPr>
            <w:tcW w:w="2721" w:type="pct"/>
            <w:tcBorders>
              <w:top w:val="nil"/>
              <w:left w:val="nil"/>
              <w:bottom w:val="single" w:sz="4" w:space="0" w:color="auto"/>
              <w:right w:val="single" w:sz="4" w:space="0" w:color="auto"/>
            </w:tcBorders>
            <w:shd w:val="clear" w:color="auto" w:fill="auto"/>
            <w:vAlign w:val="center"/>
            <w:hideMark/>
          </w:tcPr>
          <w:p w14:paraId="2EEE7784" w14:textId="77777777" w:rsidR="00BC17FD" w:rsidRPr="00AC3E4F" w:rsidRDefault="00BC17FD" w:rsidP="00673AC5">
            <w:pPr>
              <w:jc w:val="left"/>
              <w:rPr>
                <w:color w:val="000000"/>
                <w:sz w:val="22"/>
                <w:szCs w:val="22"/>
              </w:rPr>
            </w:pPr>
            <w:r w:rsidRPr="00AC3E4F">
              <w:rPr>
                <w:color w:val="000000"/>
                <w:sz w:val="22"/>
                <w:szCs w:val="22"/>
              </w:rPr>
              <w:t>Cấu tạo: Lớp phủ ngoài: hydrophilic.</w:t>
            </w:r>
            <w:r w:rsidRPr="00AC3E4F">
              <w:rPr>
                <w:color w:val="000000"/>
                <w:sz w:val="22"/>
                <w:szCs w:val="22"/>
              </w:rPr>
              <w:br/>
              <w:t>- Đường kính đầu gần ≤4.2F. đầu xa ≤3.9F.</w:t>
            </w:r>
            <w:r w:rsidRPr="00AC3E4F">
              <w:rPr>
                <w:color w:val="000000"/>
                <w:sz w:val="22"/>
                <w:szCs w:val="22"/>
              </w:rPr>
              <w:br/>
              <w:t>- Hình dạng đầu tip: Có tối thiểu 2 dạng: Thẳng, cong.</w:t>
            </w:r>
            <w:r w:rsidRPr="00AC3E4F">
              <w:rPr>
                <w:color w:val="000000"/>
                <w:sz w:val="22"/>
                <w:szCs w:val="22"/>
              </w:rPr>
              <w:br/>
              <w:t>- Chiều dài: ≥135 cm.</w:t>
            </w:r>
          </w:p>
        </w:tc>
        <w:tc>
          <w:tcPr>
            <w:tcW w:w="330" w:type="pct"/>
            <w:tcBorders>
              <w:top w:val="nil"/>
              <w:left w:val="nil"/>
              <w:bottom w:val="single" w:sz="4" w:space="0" w:color="auto"/>
              <w:right w:val="single" w:sz="4" w:space="0" w:color="auto"/>
            </w:tcBorders>
            <w:shd w:val="clear" w:color="auto" w:fill="auto"/>
            <w:noWrap/>
            <w:vAlign w:val="center"/>
            <w:hideMark/>
          </w:tcPr>
          <w:p w14:paraId="0D6BCEEF" w14:textId="77777777" w:rsidR="00BC17FD" w:rsidRPr="00AC3E4F" w:rsidRDefault="00BC17FD" w:rsidP="00673AC5">
            <w:pPr>
              <w:jc w:val="center"/>
              <w:rPr>
                <w:color w:val="000000"/>
                <w:sz w:val="22"/>
                <w:szCs w:val="22"/>
              </w:rPr>
            </w:pPr>
          </w:p>
        </w:tc>
      </w:tr>
      <w:tr w:rsidR="00BC17FD" w:rsidRPr="00AC3E4F" w14:paraId="1E870580" w14:textId="77777777" w:rsidTr="00B228CB">
        <w:trPr>
          <w:trHeight w:val="2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0319417E" w14:textId="77777777" w:rsidR="00BC17FD" w:rsidRPr="00AC3E4F" w:rsidRDefault="00BC17FD" w:rsidP="00673AC5">
            <w:pPr>
              <w:jc w:val="center"/>
              <w:rPr>
                <w:color w:val="000000"/>
                <w:sz w:val="22"/>
                <w:szCs w:val="22"/>
              </w:rPr>
            </w:pPr>
            <w:r w:rsidRPr="00AC3E4F">
              <w:rPr>
                <w:color w:val="000000"/>
                <w:sz w:val="22"/>
                <w:szCs w:val="22"/>
              </w:rPr>
              <w:t>11</w:t>
            </w:r>
          </w:p>
        </w:tc>
        <w:tc>
          <w:tcPr>
            <w:tcW w:w="570" w:type="pct"/>
            <w:tcBorders>
              <w:top w:val="nil"/>
              <w:left w:val="nil"/>
              <w:bottom w:val="single" w:sz="4" w:space="0" w:color="auto"/>
              <w:right w:val="single" w:sz="4" w:space="0" w:color="auto"/>
            </w:tcBorders>
            <w:shd w:val="clear" w:color="auto" w:fill="auto"/>
            <w:noWrap/>
            <w:vAlign w:val="center"/>
            <w:hideMark/>
          </w:tcPr>
          <w:p w14:paraId="7AF22E0D" w14:textId="77777777" w:rsidR="00BC17FD" w:rsidRPr="00AC3E4F" w:rsidRDefault="00BC17FD" w:rsidP="00673AC5">
            <w:pPr>
              <w:jc w:val="center"/>
              <w:rPr>
                <w:color w:val="000000"/>
                <w:sz w:val="22"/>
                <w:szCs w:val="22"/>
              </w:rPr>
            </w:pPr>
            <w:r w:rsidRPr="00AC3E4F">
              <w:rPr>
                <w:color w:val="000000"/>
                <w:sz w:val="22"/>
                <w:szCs w:val="22"/>
              </w:rPr>
              <w:t>PP2500390910</w:t>
            </w:r>
          </w:p>
        </w:tc>
        <w:tc>
          <w:tcPr>
            <w:tcW w:w="618" w:type="pct"/>
            <w:tcBorders>
              <w:top w:val="nil"/>
              <w:left w:val="nil"/>
              <w:bottom w:val="single" w:sz="4" w:space="0" w:color="auto"/>
              <w:right w:val="single" w:sz="4" w:space="0" w:color="auto"/>
            </w:tcBorders>
            <w:shd w:val="clear" w:color="auto" w:fill="auto"/>
            <w:noWrap/>
            <w:vAlign w:val="center"/>
            <w:hideMark/>
          </w:tcPr>
          <w:p w14:paraId="37DD9A2B" w14:textId="77777777" w:rsidR="00BC17FD" w:rsidRPr="00AC3E4F" w:rsidRDefault="00BC17FD" w:rsidP="00673AC5">
            <w:pPr>
              <w:jc w:val="center"/>
              <w:rPr>
                <w:color w:val="000000"/>
                <w:sz w:val="22"/>
                <w:szCs w:val="22"/>
              </w:rPr>
            </w:pPr>
            <w:r w:rsidRPr="00AC3E4F">
              <w:rPr>
                <w:color w:val="000000"/>
                <w:sz w:val="22"/>
                <w:szCs w:val="22"/>
              </w:rPr>
              <w:t>Khung giá đỡ (Stent) động mạch cảnh tự nở</w:t>
            </w:r>
          </w:p>
        </w:tc>
        <w:tc>
          <w:tcPr>
            <w:tcW w:w="237" w:type="pct"/>
            <w:tcBorders>
              <w:top w:val="nil"/>
              <w:left w:val="nil"/>
              <w:bottom w:val="single" w:sz="4" w:space="0" w:color="auto"/>
              <w:right w:val="single" w:sz="4" w:space="0" w:color="auto"/>
            </w:tcBorders>
            <w:shd w:val="clear" w:color="auto" w:fill="auto"/>
            <w:noWrap/>
            <w:vAlign w:val="center"/>
            <w:hideMark/>
          </w:tcPr>
          <w:p w14:paraId="4B702E53" w14:textId="77777777" w:rsidR="00BC17FD" w:rsidRPr="00AC3E4F" w:rsidRDefault="00BC17FD" w:rsidP="00673AC5">
            <w:pPr>
              <w:jc w:val="center"/>
              <w:rPr>
                <w:color w:val="000000"/>
                <w:sz w:val="22"/>
                <w:szCs w:val="22"/>
              </w:rPr>
            </w:pPr>
            <w:r w:rsidRPr="00AC3E4F">
              <w:rPr>
                <w:color w:val="000000"/>
                <w:sz w:val="22"/>
                <w:szCs w:val="22"/>
              </w:rPr>
              <w:t>Cái</w:t>
            </w:r>
          </w:p>
        </w:tc>
        <w:tc>
          <w:tcPr>
            <w:tcW w:w="286" w:type="pct"/>
            <w:tcBorders>
              <w:top w:val="nil"/>
              <w:left w:val="nil"/>
              <w:bottom w:val="single" w:sz="4" w:space="0" w:color="auto"/>
              <w:right w:val="single" w:sz="4" w:space="0" w:color="auto"/>
            </w:tcBorders>
            <w:shd w:val="clear" w:color="auto" w:fill="auto"/>
            <w:noWrap/>
            <w:vAlign w:val="center"/>
            <w:hideMark/>
          </w:tcPr>
          <w:p w14:paraId="29AE03AA" w14:textId="77777777" w:rsidR="00BC17FD" w:rsidRPr="00AC3E4F" w:rsidRDefault="00BC17FD" w:rsidP="00673AC5">
            <w:pPr>
              <w:jc w:val="center"/>
              <w:rPr>
                <w:color w:val="000000"/>
                <w:sz w:val="22"/>
                <w:szCs w:val="22"/>
              </w:rPr>
            </w:pPr>
            <w:r w:rsidRPr="00AC3E4F">
              <w:rPr>
                <w:color w:val="000000"/>
                <w:sz w:val="22"/>
                <w:szCs w:val="22"/>
              </w:rPr>
              <w:t>30</w:t>
            </w:r>
          </w:p>
        </w:tc>
        <w:tc>
          <w:tcPr>
            <w:tcW w:w="2721" w:type="pct"/>
            <w:tcBorders>
              <w:top w:val="nil"/>
              <w:left w:val="nil"/>
              <w:bottom w:val="single" w:sz="4" w:space="0" w:color="auto"/>
              <w:right w:val="single" w:sz="4" w:space="0" w:color="auto"/>
            </w:tcBorders>
            <w:shd w:val="clear" w:color="auto" w:fill="auto"/>
            <w:vAlign w:val="center"/>
            <w:hideMark/>
          </w:tcPr>
          <w:p w14:paraId="13CF5E9D" w14:textId="77777777" w:rsidR="00BC17FD" w:rsidRPr="00AC3E4F" w:rsidRDefault="00BC17FD" w:rsidP="00673AC5">
            <w:pPr>
              <w:jc w:val="left"/>
              <w:rPr>
                <w:color w:val="000000"/>
                <w:sz w:val="22"/>
                <w:szCs w:val="22"/>
              </w:rPr>
            </w:pPr>
            <w:r w:rsidRPr="00AC3E4F">
              <w:rPr>
                <w:color w:val="000000"/>
                <w:sz w:val="22"/>
                <w:szCs w:val="22"/>
              </w:rPr>
              <w:t>Cấu tạo:</w:t>
            </w:r>
            <w:r w:rsidRPr="00AC3E4F">
              <w:rPr>
                <w:color w:val="000000"/>
                <w:sz w:val="22"/>
                <w:szCs w:val="22"/>
              </w:rPr>
              <w:br/>
              <w:t>+ Chất liệu: Nitinol nhớ hình</w:t>
            </w:r>
            <w:r w:rsidRPr="00AC3E4F">
              <w:rPr>
                <w:color w:val="000000"/>
                <w:sz w:val="22"/>
                <w:szCs w:val="22"/>
              </w:rPr>
              <w:br/>
              <w:t>+ Có 02 loại: đầu thằng và đầu thuôn</w:t>
            </w:r>
            <w:r w:rsidRPr="00AC3E4F">
              <w:rPr>
                <w:color w:val="000000"/>
                <w:sz w:val="22"/>
                <w:szCs w:val="22"/>
              </w:rPr>
              <w:br/>
              <w:t>Kích thước:</w:t>
            </w:r>
            <w:r w:rsidRPr="00AC3E4F">
              <w:rPr>
                <w:color w:val="000000"/>
                <w:sz w:val="22"/>
                <w:szCs w:val="22"/>
              </w:rPr>
              <w:br/>
              <w:t>+ Đầu thẳng kích thước: từ 6mm đến 10mm</w:t>
            </w:r>
            <w:r w:rsidRPr="00AC3E4F">
              <w:rPr>
                <w:color w:val="000000"/>
                <w:sz w:val="22"/>
                <w:szCs w:val="22"/>
              </w:rPr>
              <w:br/>
              <w:t xml:space="preserve">+ Đầu thuôn đường kính gồm tối thiểu 2 loại: ≤ 10mm/7mm và 8mm/6mm. </w:t>
            </w:r>
            <w:r w:rsidRPr="00AC3E4F">
              <w:rPr>
                <w:color w:val="000000"/>
                <w:sz w:val="22"/>
                <w:szCs w:val="22"/>
              </w:rPr>
              <w:br/>
              <w:t>+ Chiều dài ống thông gắn stent: ≥ 130cm</w:t>
            </w:r>
            <w:r w:rsidRPr="00AC3E4F">
              <w:rPr>
                <w:color w:val="000000"/>
                <w:sz w:val="22"/>
                <w:szCs w:val="22"/>
              </w:rPr>
              <w:br/>
              <w:t>Chức năng: Nong động mạch cảnh và chống tái hẹp.</w:t>
            </w:r>
          </w:p>
        </w:tc>
        <w:tc>
          <w:tcPr>
            <w:tcW w:w="330" w:type="pct"/>
            <w:tcBorders>
              <w:top w:val="nil"/>
              <w:left w:val="nil"/>
              <w:bottom w:val="single" w:sz="4" w:space="0" w:color="auto"/>
              <w:right w:val="single" w:sz="4" w:space="0" w:color="auto"/>
            </w:tcBorders>
            <w:shd w:val="clear" w:color="auto" w:fill="auto"/>
            <w:noWrap/>
            <w:vAlign w:val="center"/>
            <w:hideMark/>
          </w:tcPr>
          <w:p w14:paraId="156D55F3" w14:textId="77777777" w:rsidR="00BC17FD" w:rsidRPr="00AC3E4F" w:rsidRDefault="00BC17FD" w:rsidP="00673AC5">
            <w:pPr>
              <w:jc w:val="center"/>
              <w:rPr>
                <w:color w:val="000000"/>
                <w:sz w:val="22"/>
                <w:szCs w:val="22"/>
              </w:rPr>
            </w:pPr>
            <w:r w:rsidRPr="00AC3E4F">
              <w:rPr>
                <w:color w:val="000000"/>
                <w:sz w:val="22"/>
                <w:szCs w:val="22"/>
              </w:rPr>
              <w:t>G7</w:t>
            </w:r>
          </w:p>
        </w:tc>
      </w:tr>
    </w:tbl>
    <w:p w14:paraId="296D7D32" w14:textId="77777777" w:rsidR="00B94A74" w:rsidRPr="00503BD4" w:rsidRDefault="00B94A74" w:rsidP="00B94A74"/>
    <w:sectPr w:rsidR="00B94A74" w:rsidRPr="00503BD4" w:rsidSect="004F6182">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22D98"/>
    <w:multiLevelType w:val="multilevel"/>
    <w:tmpl w:val="37A2A860"/>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184C0D"/>
    <w:multiLevelType w:val="hybridMultilevel"/>
    <w:tmpl w:val="AEB02F44"/>
    <w:lvl w:ilvl="0" w:tplc="B3EA934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74"/>
    <w:rsid w:val="00032A13"/>
    <w:rsid w:val="00050495"/>
    <w:rsid w:val="000543C2"/>
    <w:rsid w:val="00064130"/>
    <w:rsid w:val="00065523"/>
    <w:rsid w:val="00076A0A"/>
    <w:rsid w:val="0008091B"/>
    <w:rsid w:val="0008272D"/>
    <w:rsid w:val="000B4D1C"/>
    <w:rsid w:val="000D3C2D"/>
    <w:rsid w:val="000D5795"/>
    <w:rsid w:val="000E0773"/>
    <w:rsid w:val="000E3E33"/>
    <w:rsid w:val="000F45DE"/>
    <w:rsid w:val="000F72B1"/>
    <w:rsid w:val="0010242A"/>
    <w:rsid w:val="001045A8"/>
    <w:rsid w:val="00105247"/>
    <w:rsid w:val="001329E3"/>
    <w:rsid w:val="00132EE9"/>
    <w:rsid w:val="00134D1F"/>
    <w:rsid w:val="001612D0"/>
    <w:rsid w:val="001711AB"/>
    <w:rsid w:val="00180BF9"/>
    <w:rsid w:val="00193ED0"/>
    <w:rsid w:val="00196D91"/>
    <w:rsid w:val="001A0E33"/>
    <w:rsid w:val="001B083E"/>
    <w:rsid w:val="001D3EF9"/>
    <w:rsid w:val="001E107D"/>
    <w:rsid w:val="001F00BE"/>
    <w:rsid w:val="001F4FD2"/>
    <w:rsid w:val="00201B30"/>
    <w:rsid w:val="00202592"/>
    <w:rsid w:val="0020583C"/>
    <w:rsid w:val="00232A69"/>
    <w:rsid w:val="0025332E"/>
    <w:rsid w:val="00255E7F"/>
    <w:rsid w:val="00266356"/>
    <w:rsid w:val="00274087"/>
    <w:rsid w:val="00276DEE"/>
    <w:rsid w:val="00291CFC"/>
    <w:rsid w:val="002950E7"/>
    <w:rsid w:val="002A5244"/>
    <w:rsid w:val="002C066E"/>
    <w:rsid w:val="002C28F5"/>
    <w:rsid w:val="002E5940"/>
    <w:rsid w:val="0031260E"/>
    <w:rsid w:val="003200CB"/>
    <w:rsid w:val="00320B90"/>
    <w:rsid w:val="00321659"/>
    <w:rsid w:val="00330330"/>
    <w:rsid w:val="00331FA2"/>
    <w:rsid w:val="003410B0"/>
    <w:rsid w:val="003617E7"/>
    <w:rsid w:val="003749A7"/>
    <w:rsid w:val="00380596"/>
    <w:rsid w:val="00380B5E"/>
    <w:rsid w:val="00381F58"/>
    <w:rsid w:val="00392EE9"/>
    <w:rsid w:val="003A5885"/>
    <w:rsid w:val="003B0EDD"/>
    <w:rsid w:val="003C595C"/>
    <w:rsid w:val="003F0DD3"/>
    <w:rsid w:val="00414E12"/>
    <w:rsid w:val="00430EE6"/>
    <w:rsid w:val="00443E04"/>
    <w:rsid w:val="00451E91"/>
    <w:rsid w:val="00471FDB"/>
    <w:rsid w:val="00475087"/>
    <w:rsid w:val="004816FB"/>
    <w:rsid w:val="004872EF"/>
    <w:rsid w:val="00492804"/>
    <w:rsid w:val="004A39BF"/>
    <w:rsid w:val="004B2C9E"/>
    <w:rsid w:val="004F50C1"/>
    <w:rsid w:val="004F6182"/>
    <w:rsid w:val="004F783D"/>
    <w:rsid w:val="00502153"/>
    <w:rsid w:val="005056DC"/>
    <w:rsid w:val="00511C57"/>
    <w:rsid w:val="00525335"/>
    <w:rsid w:val="0053655B"/>
    <w:rsid w:val="00581336"/>
    <w:rsid w:val="00583263"/>
    <w:rsid w:val="005907F2"/>
    <w:rsid w:val="005B74EE"/>
    <w:rsid w:val="005D2B82"/>
    <w:rsid w:val="005E12C8"/>
    <w:rsid w:val="00613B10"/>
    <w:rsid w:val="00614065"/>
    <w:rsid w:val="0063242B"/>
    <w:rsid w:val="0065052C"/>
    <w:rsid w:val="00652B5A"/>
    <w:rsid w:val="0065699B"/>
    <w:rsid w:val="006B42C8"/>
    <w:rsid w:val="006D0B3F"/>
    <w:rsid w:val="006E19AB"/>
    <w:rsid w:val="006F29F2"/>
    <w:rsid w:val="00717446"/>
    <w:rsid w:val="00736A66"/>
    <w:rsid w:val="00750C39"/>
    <w:rsid w:val="00751CC9"/>
    <w:rsid w:val="00762CFE"/>
    <w:rsid w:val="00764277"/>
    <w:rsid w:val="007701D8"/>
    <w:rsid w:val="00773DB0"/>
    <w:rsid w:val="007B3673"/>
    <w:rsid w:val="007E7097"/>
    <w:rsid w:val="007F102B"/>
    <w:rsid w:val="00800205"/>
    <w:rsid w:val="00811481"/>
    <w:rsid w:val="008166BC"/>
    <w:rsid w:val="00847A7C"/>
    <w:rsid w:val="0088310C"/>
    <w:rsid w:val="0088516F"/>
    <w:rsid w:val="00894F29"/>
    <w:rsid w:val="008B36BC"/>
    <w:rsid w:val="008C1684"/>
    <w:rsid w:val="008E26D1"/>
    <w:rsid w:val="00925B6C"/>
    <w:rsid w:val="009343FF"/>
    <w:rsid w:val="009444D5"/>
    <w:rsid w:val="00946188"/>
    <w:rsid w:val="00955E31"/>
    <w:rsid w:val="009607D7"/>
    <w:rsid w:val="009668A0"/>
    <w:rsid w:val="00974CBB"/>
    <w:rsid w:val="00975492"/>
    <w:rsid w:val="0097642C"/>
    <w:rsid w:val="00987CEE"/>
    <w:rsid w:val="009A1413"/>
    <w:rsid w:val="00A24593"/>
    <w:rsid w:val="00A42E34"/>
    <w:rsid w:val="00A8217A"/>
    <w:rsid w:val="00AC3E4F"/>
    <w:rsid w:val="00AD05EC"/>
    <w:rsid w:val="00AD6831"/>
    <w:rsid w:val="00AF688D"/>
    <w:rsid w:val="00B228CB"/>
    <w:rsid w:val="00B372FF"/>
    <w:rsid w:val="00B46959"/>
    <w:rsid w:val="00B52899"/>
    <w:rsid w:val="00B53798"/>
    <w:rsid w:val="00B56F0D"/>
    <w:rsid w:val="00B57E51"/>
    <w:rsid w:val="00B640B7"/>
    <w:rsid w:val="00B735B8"/>
    <w:rsid w:val="00B94A74"/>
    <w:rsid w:val="00BA4938"/>
    <w:rsid w:val="00BC17FD"/>
    <w:rsid w:val="00BC706B"/>
    <w:rsid w:val="00BD0913"/>
    <w:rsid w:val="00BE4864"/>
    <w:rsid w:val="00C11CF4"/>
    <w:rsid w:val="00C13E56"/>
    <w:rsid w:val="00C21B67"/>
    <w:rsid w:val="00C40F9E"/>
    <w:rsid w:val="00C62701"/>
    <w:rsid w:val="00C91723"/>
    <w:rsid w:val="00C97D83"/>
    <w:rsid w:val="00CA26EF"/>
    <w:rsid w:val="00CA6021"/>
    <w:rsid w:val="00CE04E6"/>
    <w:rsid w:val="00CF3905"/>
    <w:rsid w:val="00D05231"/>
    <w:rsid w:val="00D06464"/>
    <w:rsid w:val="00D112AA"/>
    <w:rsid w:val="00D25A33"/>
    <w:rsid w:val="00D32132"/>
    <w:rsid w:val="00D37A04"/>
    <w:rsid w:val="00D406DF"/>
    <w:rsid w:val="00D45C88"/>
    <w:rsid w:val="00D65EE9"/>
    <w:rsid w:val="00D71F3B"/>
    <w:rsid w:val="00D7432A"/>
    <w:rsid w:val="00DA4095"/>
    <w:rsid w:val="00DB6189"/>
    <w:rsid w:val="00DF1862"/>
    <w:rsid w:val="00DF1894"/>
    <w:rsid w:val="00E04FEF"/>
    <w:rsid w:val="00E064DF"/>
    <w:rsid w:val="00E23F61"/>
    <w:rsid w:val="00E24700"/>
    <w:rsid w:val="00E3571E"/>
    <w:rsid w:val="00E47274"/>
    <w:rsid w:val="00E47E87"/>
    <w:rsid w:val="00E750CF"/>
    <w:rsid w:val="00E87AC7"/>
    <w:rsid w:val="00E928BA"/>
    <w:rsid w:val="00EB5C1C"/>
    <w:rsid w:val="00ED06F5"/>
    <w:rsid w:val="00EF1903"/>
    <w:rsid w:val="00EF7B4A"/>
    <w:rsid w:val="00F0385A"/>
    <w:rsid w:val="00F0609E"/>
    <w:rsid w:val="00F06EDF"/>
    <w:rsid w:val="00F238C5"/>
    <w:rsid w:val="00F24F6D"/>
    <w:rsid w:val="00F54E3C"/>
    <w:rsid w:val="00F647A3"/>
    <w:rsid w:val="00F6665E"/>
    <w:rsid w:val="00F73747"/>
    <w:rsid w:val="00F82190"/>
    <w:rsid w:val="00F84755"/>
    <w:rsid w:val="00FA1148"/>
    <w:rsid w:val="00FC56D2"/>
    <w:rsid w:val="00FD7745"/>
    <w:rsid w:val="00FE0F94"/>
    <w:rsid w:val="00FF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68A6"/>
  <w15:chartTrackingRefBased/>
  <w15:docId w15:val="{71ABE754-A106-44CB-9E2E-6BAF53AE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74"/>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94A74"/>
    <w:pPr>
      <w:jc w:val="center"/>
    </w:pPr>
    <w:rPr>
      <w:b/>
      <w:sz w:val="44"/>
    </w:rPr>
  </w:style>
  <w:style w:type="character" w:customStyle="1" w:styleId="SubtitleChar">
    <w:name w:val="Subtitle Char"/>
    <w:basedOn w:val="DefaultParagraphFont"/>
    <w:link w:val="Subtitle"/>
    <w:rsid w:val="00B94A74"/>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B94A7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99"/>
    <w:qFormat/>
    <w:rsid w:val="00B94A7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99"/>
    <w:qFormat/>
    <w:rsid w:val="00B94A74"/>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B94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056DC"/>
    <w:rPr>
      <w:color w:val="0563C1"/>
      <w:u w:val="single"/>
    </w:rPr>
  </w:style>
  <w:style w:type="character" w:styleId="FollowedHyperlink">
    <w:name w:val="FollowedHyperlink"/>
    <w:basedOn w:val="DefaultParagraphFont"/>
    <w:uiPriority w:val="99"/>
    <w:semiHidden/>
    <w:unhideWhenUsed/>
    <w:rsid w:val="005056DC"/>
    <w:rPr>
      <w:color w:val="954F72"/>
      <w:u w:val="single"/>
    </w:rPr>
  </w:style>
  <w:style w:type="paragraph" w:customStyle="1" w:styleId="msonormal0">
    <w:name w:val="msonormal"/>
    <w:basedOn w:val="Normal"/>
    <w:rsid w:val="005056DC"/>
    <w:pPr>
      <w:spacing w:before="100" w:beforeAutospacing="1" w:after="100" w:afterAutospacing="1"/>
      <w:jc w:val="left"/>
    </w:pPr>
    <w:rPr>
      <w:szCs w:val="24"/>
    </w:rPr>
  </w:style>
  <w:style w:type="paragraph" w:customStyle="1" w:styleId="font5">
    <w:name w:val="font5"/>
    <w:basedOn w:val="Normal"/>
    <w:rsid w:val="005056DC"/>
    <w:pPr>
      <w:spacing w:before="100" w:beforeAutospacing="1" w:after="100" w:afterAutospacing="1"/>
      <w:jc w:val="left"/>
    </w:pPr>
    <w:rPr>
      <w:color w:val="000000"/>
      <w:sz w:val="20"/>
    </w:rPr>
  </w:style>
  <w:style w:type="paragraph" w:customStyle="1" w:styleId="font6">
    <w:name w:val="font6"/>
    <w:basedOn w:val="Normal"/>
    <w:rsid w:val="005056DC"/>
    <w:pPr>
      <w:spacing w:before="100" w:beforeAutospacing="1" w:after="100" w:afterAutospacing="1"/>
      <w:jc w:val="left"/>
    </w:pPr>
    <w:rPr>
      <w:rFonts w:ascii="Calibri" w:hAnsi="Calibri" w:cs="Calibri"/>
      <w:color w:val="000000"/>
      <w:sz w:val="20"/>
    </w:rPr>
  </w:style>
  <w:style w:type="paragraph" w:customStyle="1" w:styleId="xl65">
    <w:name w:val="xl65"/>
    <w:basedOn w:val="Normal"/>
    <w:rsid w:val="005056DC"/>
    <w:pPr>
      <w:spacing w:before="100" w:beforeAutospacing="1" w:after="100" w:afterAutospacing="1"/>
      <w:jc w:val="center"/>
    </w:pPr>
    <w:rPr>
      <w:szCs w:val="24"/>
    </w:rPr>
  </w:style>
  <w:style w:type="paragraph" w:customStyle="1" w:styleId="xl66">
    <w:name w:val="xl66"/>
    <w:basedOn w:val="Normal"/>
    <w:rsid w:val="005056DC"/>
    <w:pPr>
      <w:spacing w:before="100" w:beforeAutospacing="1" w:after="100" w:afterAutospacing="1"/>
      <w:jc w:val="center"/>
      <w:textAlignment w:val="center"/>
    </w:pPr>
    <w:rPr>
      <w:szCs w:val="24"/>
    </w:rPr>
  </w:style>
  <w:style w:type="paragraph" w:customStyle="1" w:styleId="xl67">
    <w:name w:val="xl67"/>
    <w:basedOn w:val="Normal"/>
    <w:rsid w:val="005056DC"/>
    <w:pPr>
      <w:pBdr>
        <w:top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69">
    <w:name w:val="xl69"/>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0">
    <w:name w:val="xl70"/>
    <w:basedOn w:val="Normal"/>
    <w:rsid w:val="005056DC"/>
    <w:pPr>
      <w:pBdr>
        <w:top w:val="single" w:sz="4" w:space="0" w:color="auto"/>
        <w:left w:val="single" w:sz="4" w:space="0" w:color="auto"/>
        <w:right w:val="single" w:sz="4" w:space="0" w:color="auto"/>
      </w:pBdr>
      <w:spacing w:before="100" w:beforeAutospacing="1" w:after="100" w:afterAutospacing="1"/>
      <w:jc w:val="left"/>
      <w:textAlignment w:val="center"/>
    </w:pPr>
    <w:rPr>
      <w:sz w:val="20"/>
    </w:rPr>
  </w:style>
  <w:style w:type="paragraph" w:customStyle="1" w:styleId="xl71">
    <w:name w:val="xl71"/>
    <w:basedOn w:val="Normal"/>
    <w:rsid w:val="005056DC"/>
    <w:pPr>
      <w:pBdr>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2">
    <w:name w:val="xl72"/>
    <w:basedOn w:val="Normal"/>
    <w:rsid w:val="005056D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3">
    <w:name w:val="xl73"/>
    <w:basedOn w:val="Normal"/>
    <w:rsid w:val="005056D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4">
    <w:name w:val="xl74"/>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Normal"/>
    <w:rsid w:val="005056DC"/>
    <w:pPr>
      <w:spacing w:before="100" w:beforeAutospacing="1" w:after="100" w:afterAutospacing="1"/>
      <w:jc w:val="center"/>
    </w:pPr>
    <w:rPr>
      <w:sz w:val="20"/>
    </w:rPr>
  </w:style>
  <w:style w:type="paragraph" w:customStyle="1" w:styleId="xl77">
    <w:name w:val="xl77"/>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78">
    <w:name w:val="xl78"/>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font7">
    <w:name w:val="font7"/>
    <w:basedOn w:val="Normal"/>
    <w:rsid w:val="000F45DE"/>
    <w:pPr>
      <w:spacing w:before="100" w:beforeAutospacing="1" w:after="100" w:afterAutospacing="1"/>
      <w:jc w:val="left"/>
    </w:pPr>
    <w:rPr>
      <w:rFonts w:ascii="Calibri" w:hAnsi="Calibri" w:cs="Calibri"/>
      <w:color w:val="000000"/>
      <w:sz w:val="22"/>
      <w:szCs w:val="22"/>
    </w:rPr>
  </w:style>
  <w:style w:type="paragraph" w:customStyle="1" w:styleId="font8">
    <w:name w:val="font8"/>
    <w:basedOn w:val="Normal"/>
    <w:rsid w:val="00800205"/>
    <w:pPr>
      <w:spacing w:before="100" w:beforeAutospacing="1" w:after="100" w:afterAutospacing="1"/>
      <w:jc w:val="left"/>
    </w:pPr>
    <w:rPr>
      <w:color w:val="FF0000"/>
      <w:sz w:val="20"/>
    </w:rPr>
  </w:style>
  <w:style w:type="paragraph" w:customStyle="1" w:styleId="font9">
    <w:name w:val="font9"/>
    <w:basedOn w:val="Normal"/>
    <w:rsid w:val="00800205"/>
    <w:pPr>
      <w:spacing w:before="100" w:beforeAutospacing="1" w:after="100" w:afterAutospacing="1"/>
      <w:jc w:val="left"/>
    </w:pPr>
    <w:rPr>
      <w:rFonts w:ascii="Calibri" w:hAnsi="Calibri" w:cs="Calibri"/>
      <w:color w:val="C00000"/>
      <w:sz w:val="20"/>
    </w:rPr>
  </w:style>
  <w:style w:type="paragraph" w:customStyle="1" w:styleId="font10">
    <w:name w:val="font10"/>
    <w:basedOn w:val="Normal"/>
    <w:rsid w:val="00800205"/>
    <w:pPr>
      <w:spacing w:before="100" w:beforeAutospacing="1" w:after="100" w:afterAutospacing="1"/>
      <w:jc w:val="left"/>
    </w:pPr>
    <w:rPr>
      <w:rFonts w:ascii="Calibri" w:hAnsi="Calibri" w:cs="Calibri"/>
      <w:color w:val="FF0000"/>
      <w:sz w:val="20"/>
    </w:rPr>
  </w:style>
  <w:style w:type="paragraph" w:customStyle="1" w:styleId="xl63">
    <w:name w:val="xl63"/>
    <w:basedOn w:val="Normal"/>
    <w:rsid w:val="008002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4">
    <w:name w:val="xl64"/>
    <w:basedOn w:val="Normal"/>
    <w:rsid w:val="0080020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1505">
      <w:bodyDiv w:val="1"/>
      <w:marLeft w:val="0"/>
      <w:marRight w:val="0"/>
      <w:marTop w:val="0"/>
      <w:marBottom w:val="0"/>
      <w:divBdr>
        <w:top w:val="none" w:sz="0" w:space="0" w:color="auto"/>
        <w:left w:val="none" w:sz="0" w:space="0" w:color="auto"/>
        <w:bottom w:val="none" w:sz="0" w:space="0" w:color="auto"/>
        <w:right w:val="none" w:sz="0" w:space="0" w:color="auto"/>
      </w:divBdr>
    </w:div>
    <w:div w:id="275523640">
      <w:bodyDiv w:val="1"/>
      <w:marLeft w:val="0"/>
      <w:marRight w:val="0"/>
      <w:marTop w:val="0"/>
      <w:marBottom w:val="0"/>
      <w:divBdr>
        <w:top w:val="none" w:sz="0" w:space="0" w:color="auto"/>
        <w:left w:val="none" w:sz="0" w:space="0" w:color="auto"/>
        <w:bottom w:val="none" w:sz="0" w:space="0" w:color="auto"/>
        <w:right w:val="none" w:sz="0" w:space="0" w:color="auto"/>
      </w:divBdr>
    </w:div>
    <w:div w:id="525558202">
      <w:bodyDiv w:val="1"/>
      <w:marLeft w:val="0"/>
      <w:marRight w:val="0"/>
      <w:marTop w:val="0"/>
      <w:marBottom w:val="0"/>
      <w:divBdr>
        <w:top w:val="none" w:sz="0" w:space="0" w:color="auto"/>
        <w:left w:val="none" w:sz="0" w:space="0" w:color="auto"/>
        <w:bottom w:val="none" w:sz="0" w:space="0" w:color="auto"/>
        <w:right w:val="none" w:sz="0" w:space="0" w:color="auto"/>
      </w:divBdr>
    </w:div>
    <w:div w:id="580258558">
      <w:bodyDiv w:val="1"/>
      <w:marLeft w:val="0"/>
      <w:marRight w:val="0"/>
      <w:marTop w:val="0"/>
      <w:marBottom w:val="0"/>
      <w:divBdr>
        <w:top w:val="none" w:sz="0" w:space="0" w:color="auto"/>
        <w:left w:val="none" w:sz="0" w:space="0" w:color="auto"/>
        <w:bottom w:val="none" w:sz="0" w:space="0" w:color="auto"/>
        <w:right w:val="none" w:sz="0" w:space="0" w:color="auto"/>
      </w:divBdr>
    </w:div>
    <w:div w:id="612134345">
      <w:bodyDiv w:val="1"/>
      <w:marLeft w:val="0"/>
      <w:marRight w:val="0"/>
      <w:marTop w:val="0"/>
      <w:marBottom w:val="0"/>
      <w:divBdr>
        <w:top w:val="none" w:sz="0" w:space="0" w:color="auto"/>
        <w:left w:val="none" w:sz="0" w:space="0" w:color="auto"/>
        <w:bottom w:val="none" w:sz="0" w:space="0" w:color="auto"/>
        <w:right w:val="none" w:sz="0" w:space="0" w:color="auto"/>
      </w:divBdr>
    </w:div>
    <w:div w:id="1058017134">
      <w:bodyDiv w:val="1"/>
      <w:marLeft w:val="0"/>
      <w:marRight w:val="0"/>
      <w:marTop w:val="0"/>
      <w:marBottom w:val="0"/>
      <w:divBdr>
        <w:top w:val="none" w:sz="0" w:space="0" w:color="auto"/>
        <w:left w:val="none" w:sz="0" w:space="0" w:color="auto"/>
        <w:bottom w:val="none" w:sz="0" w:space="0" w:color="auto"/>
        <w:right w:val="none" w:sz="0" w:space="0" w:color="auto"/>
      </w:divBdr>
    </w:div>
    <w:div w:id="1123843576">
      <w:bodyDiv w:val="1"/>
      <w:marLeft w:val="0"/>
      <w:marRight w:val="0"/>
      <w:marTop w:val="0"/>
      <w:marBottom w:val="0"/>
      <w:divBdr>
        <w:top w:val="none" w:sz="0" w:space="0" w:color="auto"/>
        <w:left w:val="none" w:sz="0" w:space="0" w:color="auto"/>
        <w:bottom w:val="none" w:sz="0" w:space="0" w:color="auto"/>
        <w:right w:val="none" w:sz="0" w:space="0" w:color="auto"/>
      </w:divBdr>
    </w:div>
    <w:div w:id="1171142366">
      <w:bodyDiv w:val="1"/>
      <w:marLeft w:val="0"/>
      <w:marRight w:val="0"/>
      <w:marTop w:val="0"/>
      <w:marBottom w:val="0"/>
      <w:divBdr>
        <w:top w:val="none" w:sz="0" w:space="0" w:color="auto"/>
        <w:left w:val="none" w:sz="0" w:space="0" w:color="auto"/>
        <w:bottom w:val="none" w:sz="0" w:space="0" w:color="auto"/>
        <w:right w:val="none" w:sz="0" w:space="0" w:color="auto"/>
      </w:divBdr>
    </w:div>
    <w:div w:id="1184636384">
      <w:bodyDiv w:val="1"/>
      <w:marLeft w:val="0"/>
      <w:marRight w:val="0"/>
      <w:marTop w:val="0"/>
      <w:marBottom w:val="0"/>
      <w:divBdr>
        <w:top w:val="none" w:sz="0" w:space="0" w:color="auto"/>
        <w:left w:val="none" w:sz="0" w:space="0" w:color="auto"/>
        <w:bottom w:val="none" w:sz="0" w:space="0" w:color="auto"/>
        <w:right w:val="none" w:sz="0" w:space="0" w:color="auto"/>
      </w:divBdr>
    </w:div>
    <w:div w:id="1247688306">
      <w:bodyDiv w:val="1"/>
      <w:marLeft w:val="0"/>
      <w:marRight w:val="0"/>
      <w:marTop w:val="0"/>
      <w:marBottom w:val="0"/>
      <w:divBdr>
        <w:top w:val="none" w:sz="0" w:space="0" w:color="auto"/>
        <w:left w:val="none" w:sz="0" w:space="0" w:color="auto"/>
        <w:bottom w:val="none" w:sz="0" w:space="0" w:color="auto"/>
        <w:right w:val="none" w:sz="0" w:space="0" w:color="auto"/>
      </w:divBdr>
    </w:div>
    <w:div w:id="1290285311">
      <w:bodyDiv w:val="1"/>
      <w:marLeft w:val="0"/>
      <w:marRight w:val="0"/>
      <w:marTop w:val="0"/>
      <w:marBottom w:val="0"/>
      <w:divBdr>
        <w:top w:val="none" w:sz="0" w:space="0" w:color="auto"/>
        <w:left w:val="none" w:sz="0" w:space="0" w:color="auto"/>
        <w:bottom w:val="none" w:sz="0" w:space="0" w:color="auto"/>
        <w:right w:val="none" w:sz="0" w:space="0" w:color="auto"/>
      </w:divBdr>
    </w:div>
    <w:div w:id="147236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F9A02-7E02-4F73-8AE3-08B9194E0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8</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khoa</dc:creator>
  <cp:keywords/>
  <dc:description/>
  <cp:lastModifiedBy>VDT-MS</cp:lastModifiedBy>
  <cp:revision>21</cp:revision>
  <cp:lastPrinted>2025-08-19T08:10:00Z</cp:lastPrinted>
  <dcterms:created xsi:type="dcterms:W3CDTF">2025-08-19T04:19:00Z</dcterms:created>
  <dcterms:modified xsi:type="dcterms:W3CDTF">2025-08-20T03:01:00Z</dcterms:modified>
</cp:coreProperties>
</file>