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414" w:rsidRPr="00E03CC8" w:rsidRDefault="00C96414" w:rsidP="00C96414">
      <w:pPr>
        <w:widowControl w:val="0"/>
        <w:spacing w:before="120" w:after="120" w:line="264" w:lineRule="auto"/>
        <w:jc w:val="center"/>
        <w:outlineLvl w:val="1"/>
        <w:rPr>
          <w:sz w:val="28"/>
          <w:szCs w:val="28"/>
          <w:lang w:val="nl-NL"/>
        </w:rPr>
      </w:pPr>
      <w:r w:rsidRPr="00E03CC8">
        <w:rPr>
          <w:b/>
          <w:sz w:val="28"/>
          <w:szCs w:val="28"/>
          <w:lang w:val="nl-NL"/>
        </w:rPr>
        <w:t>Chương V. YÊU CẦU VỀ KỸ THUẬT</w:t>
      </w:r>
    </w:p>
    <w:p w:rsidR="00C96414" w:rsidRPr="00E03CC8" w:rsidRDefault="00C96414" w:rsidP="00C96414">
      <w:pPr>
        <w:pStyle w:val="Subtitle"/>
        <w:widowControl w:val="0"/>
        <w:rPr>
          <w:sz w:val="20"/>
          <w:szCs w:val="32"/>
          <w:lang w:val="nl-NL"/>
        </w:rPr>
      </w:pPr>
    </w:p>
    <w:p w:rsidR="00C96414" w:rsidRPr="00E03CC8" w:rsidRDefault="00C96414" w:rsidP="00C96414">
      <w:pPr>
        <w:pStyle w:val="HeaderSectionVI"/>
        <w:widowControl w:val="0"/>
        <w:spacing w:after="120" w:line="264" w:lineRule="auto"/>
        <w:ind w:firstLine="709"/>
        <w:jc w:val="both"/>
        <w:outlineLvl w:val="1"/>
        <w:rPr>
          <w:sz w:val="28"/>
          <w:szCs w:val="28"/>
          <w:lang w:val="nl-NL"/>
        </w:rPr>
      </w:pPr>
      <w:r w:rsidRPr="00E03CC8">
        <w:rPr>
          <w:sz w:val="28"/>
          <w:szCs w:val="28"/>
          <w:lang w:val="nl-NL"/>
        </w:rPr>
        <w:t>Mục 1. Yêu cầu về kỹ thuật</w:t>
      </w:r>
      <w:r w:rsidRPr="00E03CC8">
        <w:rPr>
          <w:i/>
          <w:sz w:val="28"/>
          <w:szCs w:val="28"/>
          <w:lang w:val="nl-NL"/>
        </w:rPr>
        <w:t xml:space="preserve"> </w:t>
      </w:r>
    </w:p>
    <w:p w:rsidR="00C96414" w:rsidRPr="00E03CC8" w:rsidRDefault="00C96414" w:rsidP="00C96414">
      <w:pPr>
        <w:widowControl w:val="0"/>
        <w:spacing w:before="60" w:after="60" w:line="264" w:lineRule="auto"/>
        <w:ind w:firstLine="709"/>
        <w:outlineLvl w:val="2"/>
        <w:rPr>
          <w:b/>
          <w:i/>
          <w:sz w:val="28"/>
          <w:szCs w:val="28"/>
          <w:lang w:val="nl-NL"/>
        </w:rPr>
      </w:pPr>
      <w:r w:rsidRPr="00E03CC8">
        <w:rPr>
          <w:b/>
          <w:i/>
          <w:sz w:val="28"/>
          <w:szCs w:val="28"/>
          <w:lang w:val="nl-NL"/>
        </w:rPr>
        <w:t>1.1. Giới thiệu chung về dự toán, gói thầu</w:t>
      </w:r>
    </w:p>
    <w:p w:rsidR="00C96414" w:rsidRPr="00F32B0F" w:rsidRDefault="00C96414" w:rsidP="00C96414">
      <w:pPr>
        <w:widowControl w:val="0"/>
        <w:spacing w:before="120" w:after="120" w:line="264" w:lineRule="auto"/>
        <w:ind w:firstLine="709"/>
        <w:outlineLvl w:val="2"/>
        <w:rPr>
          <w:spacing w:val="-6"/>
          <w:sz w:val="28"/>
          <w:szCs w:val="28"/>
          <w:lang w:val="pl-PL"/>
        </w:rPr>
      </w:pPr>
      <w:r w:rsidRPr="00F32B0F">
        <w:rPr>
          <w:spacing w:val="-6"/>
          <w:sz w:val="28"/>
          <w:szCs w:val="28"/>
          <w:lang w:val="pl-PL"/>
        </w:rPr>
        <w:t xml:space="preserve">- Tên gói thầu </w:t>
      </w:r>
      <w:r w:rsidR="00E671AF" w:rsidRPr="00E671AF">
        <w:rPr>
          <w:spacing w:val="-6"/>
          <w:sz w:val="28"/>
          <w:szCs w:val="28"/>
          <w:lang w:val="pl-PL"/>
        </w:rPr>
        <w:t>Gói thầu số MS06-TMKH: Mua sắm VTKT xe đặc chủng.</w:t>
      </w:r>
    </w:p>
    <w:p w:rsidR="00C96414" w:rsidRPr="00F32B0F" w:rsidRDefault="00C96414" w:rsidP="00C96414">
      <w:pPr>
        <w:widowControl w:val="0"/>
        <w:spacing w:before="120" w:after="120" w:line="264" w:lineRule="auto"/>
        <w:ind w:firstLine="709"/>
        <w:outlineLvl w:val="2"/>
        <w:rPr>
          <w:spacing w:val="-6"/>
          <w:sz w:val="28"/>
          <w:szCs w:val="28"/>
          <w:lang w:val="pl-PL"/>
        </w:rPr>
      </w:pPr>
      <w:r w:rsidRPr="00F32B0F">
        <w:rPr>
          <w:spacing w:val="-6"/>
          <w:sz w:val="28"/>
          <w:szCs w:val="28"/>
          <w:lang w:val="pl-PL"/>
        </w:rPr>
        <w:t>- Chủ đầu tư/Bên mời thầu: Cục Kỹ thuật quân, binh chủng, Số 5, Đường Nguyễn Tri Phương, Ba Đình, Hà Nội.</w:t>
      </w:r>
    </w:p>
    <w:p w:rsidR="00C96414" w:rsidRPr="00F32B0F" w:rsidRDefault="00C96414" w:rsidP="00C96414">
      <w:pPr>
        <w:widowControl w:val="0"/>
        <w:spacing w:before="120" w:after="120" w:line="264" w:lineRule="auto"/>
        <w:ind w:firstLine="709"/>
        <w:outlineLvl w:val="2"/>
        <w:rPr>
          <w:spacing w:val="-6"/>
          <w:sz w:val="28"/>
          <w:szCs w:val="28"/>
          <w:lang w:val="pl-PL"/>
        </w:rPr>
      </w:pPr>
      <w:r w:rsidRPr="00F32B0F">
        <w:rPr>
          <w:spacing w:val="-6"/>
          <w:sz w:val="28"/>
          <w:szCs w:val="28"/>
          <w:lang w:val="pl-PL"/>
        </w:rPr>
        <w:t>- Ngân sách: Ngân sách nghiệp vụ năm 2025.</w:t>
      </w:r>
    </w:p>
    <w:p w:rsidR="00C96414" w:rsidRPr="00F32B0F" w:rsidRDefault="00C96414" w:rsidP="00C96414">
      <w:pPr>
        <w:widowControl w:val="0"/>
        <w:spacing w:before="120" w:after="120" w:line="264" w:lineRule="auto"/>
        <w:ind w:firstLine="709"/>
        <w:outlineLvl w:val="2"/>
        <w:rPr>
          <w:b/>
          <w:i/>
          <w:sz w:val="28"/>
          <w:szCs w:val="28"/>
          <w:lang w:val="nl-NL"/>
        </w:rPr>
      </w:pPr>
      <w:r w:rsidRPr="00F32B0F">
        <w:rPr>
          <w:b/>
          <w:i/>
          <w:sz w:val="28"/>
          <w:szCs w:val="28"/>
          <w:lang w:val="nl-NL"/>
        </w:rPr>
        <w:t>1.2. Yêu cầu về kỹ thuật</w:t>
      </w:r>
    </w:p>
    <w:p w:rsidR="00C96414" w:rsidRPr="00F32B0F" w:rsidRDefault="00C96414" w:rsidP="00C96414">
      <w:pPr>
        <w:widowControl w:val="0"/>
        <w:spacing w:before="60" w:after="60" w:line="264" w:lineRule="auto"/>
        <w:ind w:firstLine="709"/>
        <w:outlineLvl w:val="3"/>
        <w:rPr>
          <w:bCs/>
          <w:iCs/>
          <w:spacing w:val="-2"/>
          <w:sz w:val="28"/>
          <w:szCs w:val="28"/>
          <w:lang w:val="nl-NL"/>
        </w:rPr>
      </w:pPr>
      <w:r w:rsidRPr="00F32B0F">
        <w:rPr>
          <w:bCs/>
          <w:iCs/>
          <w:spacing w:val="-2"/>
          <w:sz w:val="28"/>
          <w:szCs w:val="28"/>
          <w:lang w:val="nl-NL"/>
        </w:rPr>
        <w:t xml:space="preserve">a) Yêu cầu chung </w:t>
      </w:r>
    </w:p>
    <w:p w:rsidR="00C96414" w:rsidRPr="00F32B0F" w:rsidRDefault="00C96414" w:rsidP="00C96414">
      <w:pPr>
        <w:widowControl w:val="0"/>
        <w:spacing w:before="60" w:after="60" w:line="264" w:lineRule="auto"/>
        <w:ind w:firstLine="709"/>
        <w:outlineLvl w:val="3"/>
        <w:rPr>
          <w:bCs/>
          <w:iCs/>
          <w:spacing w:val="-2"/>
          <w:sz w:val="28"/>
          <w:szCs w:val="28"/>
          <w:lang w:val="nl-NL"/>
        </w:rPr>
      </w:pPr>
      <w:r w:rsidRPr="00F32B0F">
        <w:rPr>
          <w:bCs/>
          <w:iCs/>
          <w:spacing w:val="-2"/>
          <w:sz w:val="28"/>
          <w:szCs w:val="28"/>
          <w:lang w:val="nl-NL"/>
        </w:rPr>
        <w:t xml:space="preserve">- Tất cả hàng hóa phải đảm bảo mới 100% chưa qua sử dụng, thời gian sản xuất không trước năm </w:t>
      </w:r>
      <w:r w:rsidRPr="00485DB3">
        <w:rPr>
          <w:bCs/>
          <w:iCs/>
          <w:spacing w:val="-2"/>
          <w:sz w:val="28"/>
          <w:szCs w:val="28"/>
          <w:lang w:val="nl-NL"/>
        </w:rPr>
        <w:t>2024</w:t>
      </w:r>
      <w:r w:rsidRPr="00F32B0F">
        <w:rPr>
          <w:bCs/>
          <w:iCs/>
          <w:spacing w:val="-2"/>
          <w:sz w:val="28"/>
          <w:szCs w:val="28"/>
          <w:lang w:val="nl-NL"/>
        </w:rPr>
        <w:t xml:space="preserve">, có xuất xứ rõ ràng, đảm báo đáp ứng đúng chủng loại, tiêu chuẩn kỹ thuật của nhà sản xuất. </w:t>
      </w:r>
    </w:p>
    <w:p w:rsidR="00C96414" w:rsidRPr="00F32B0F" w:rsidRDefault="00C96414" w:rsidP="00C96414">
      <w:pPr>
        <w:widowControl w:val="0"/>
        <w:spacing w:before="60" w:after="60" w:line="264" w:lineRule="auto"/>
        <w:ind w:firstLine="709"/>
        <w:outlineLvl w:val="3"/>
        <w:rPr>
          <w:bCs/>
          <w:iCs/>
          <w:strike/>
          <w:spacing w:val="-2"/>
          <w:sz w:val="28"/>
          <w:szCs w:val="28"/>
          <w:lang w:val="nl-NL"/>
        </w:rPr>
      </w:pPr>
      <w:r w:rsidRPr="00F32B0F">
        <w:rPr>
          <w:bCs/>
          <w:iCs/>
          <w:spacing w:val="-2"/>
          <w:sz w:val="28"/>
          <w:szCs w:val="28"/>
          <w:lang w:val="nl-NL"/>
        </w:rPr>
        <w:t>- Đối với hàng hóa có nguồn gốc nhập khẩu phải cung cấp bản gốc hoặc bản sao có dịch thuật công chứng (hoặc dịch thuật của cơ quan có chức năng) bao gồm: Chứng chỉ xuất xứ (C/</w:t>
      </w:r>
      <w:r>
        <w:rPr>
          <w:bCs/>
          <w:iCs/>
          <w:spacing w:val="-2"/>
          <w:sz w:val="28"/>
          <w:szCs w:val="28"/>
          <w:lang w:val="nl-NL"/>
        </w:rPr>
        <w:t>O), Chứng chỉ chất lượng (C/Q).</w:t>
      </w:r>
    </w:p>
    <w:p w:rsidR="00C96414" w:rsidRPr="0061014C" w:rsidRDefault="00C96414" w:rsidP="00C96414">
      <w:pPr>
        <w:widowControl w:val="0"/>
        <w:spacing w:before="60" w:after="60" w:line="264" w:lineRule="auto"/>
        <w:ind w:firstLine="709"/>
        <w:outlineLvl w:val="3"/>
        <w:rPr>
          <w:bCs/>
          <w:iCs/>
          <w:sz w:val="28"/>
          <w:szCs w:val="28"/>
          <w:lang w:val="nl-NL"/>
        </w:rPr>
      </w:pPr>
      <w:r w:rsidRPr="0061014C">
        <w:rPr>
          <w:bCs/>
          <w:iCs/>
          <w:sz w:val="28"/>
          <w:szCs w:val="28"/>
          <w:lang w:val="nl-NL"/>
        </w:rPr>
        <w:t>- Kiểm tra, nghiệm thu, giám định hàng hóa: Người mua có quyền tiến hành kiểm tra nghiệm thu, giám định hàng hóa theo các trình tự kiểm tra được chấp thuận dựa trên tiêu chuẩn kỹ thuật của hàng hóa và và do cơ quan chức năng của Bên mua thực hiện.</w:t>
      </w:r>
    </w:p>
    <w:p w:rsidR="00C96414" w:rsidRPr="00F32B0F" w:rsidRDefault="00C96414" w:rsidP="00C96414">
      <w:pPr>
        <w:widowControl w:val="0"/>
        <w:spacing w:before="60" w:after="60" w:line="264" w:lineRule="auto"/>
        <w:ind w:firstLine="709"/>
        <w:outlineLvl w:val="3"/>
        <w:rPr>
          <w:bCs/>
          <w:iCs/>
          <w:spacing w:val="-2"/>
          <w:sz w:val="28"/>
          <w:szCs w:val="28"/>
          <w:lang w:val="nl-NL"/>
        </w:rPr>
      </w:pPr>
      <w:r w:rsidRPr="00F32B0F">
        <w:rPr>
          <w:bCs/>
          <w:iCs/>
          <w:spacing w:val="-2"/>
          <w:sz w:val="28"/>
          <w:szCs w:val="28"/>
          <w:lang w:val="nl-NL"/>
        </w:rPr>
        <w:t>- Thời gian bảo hành tối thiểu là 12 tháng kể từ ngày ký biên bản nghiệm thu bàn giao tại trụ sở Bên mua.</w:t>
      </w:r>
    </w:p>
    <w:p w:rsidR="00C96414" w:rsidRPr="00F32B0F" w:rsidRDefault="00C96414" w:rsidP="00C96414">
      <w:pPr>
        <w:widowControl w:val="0"/>
        <w:spacing w:before="60" w:after="60" w:line="264" w:lineRule="auto"/>
        <w:ind w:firstLine="709"/>
        <w:outlineLvl w:val="3"/>
        <w:rPr>
          <w:bCs/>
          <w:iCs/>
          <w:spacing w:val="-2"/>
          <w:sz w:val="28"/>
          <w:szCs w:val="28"/>
          <w:lang w:val="nl-NL"/>
        </w:rPr>
      </w:pPr>
      <w:r w:rsidRPr="00F32B0F">
        <w:rPr>
          <w:bCs/>
          <w:iCs/>
          <w:spacing w:val="-2"/>
          <w:sz w:val="28"/>
          <w:szCs w:val="28"/>
          <w:lang w:val="nl-NL"/>
        </w:rPr>
        <w:t>b) Yêu cầu cụ thể</w:t>
      </w:r>
    </w:p>
    <w:p w:rsidR="00C96414" w:rsidRPr="00A40ACD" w:rsidRDefault="00C96414" w:rsidP="00C96414">
      <w:pPr>
        <w:widowControl w:val="0"/>
        <w:spacing w:before="60" w:after="60" w:line="264" w:lineRule="auto"/>
        <w:ind w:firstLine="709"/>
        <w:outlineLvl w:val="3"/>
        <w:rPr>
          <w:bCs/>
          <w:iCs/>
          <w:color w:val="EE0000"/>
          <w:spacing w:val="-2"/>
          <w:sz w:val="28"/>
          <w:szCs w:val="28"/>
          <w:lang w:val="nl-NL"/>
        </w:rPr>
      </w:pPr>
      <w:r w:rsidRPr="00F32B0F">
        <w:rPr>
          <w:bCs/>
          <w:iCs/>
          <w:spacing w:val="-2"/>
          <w:sz w:val="28"/>
          <w:szCs w:val="28"/>
          <w:lang w:val="nl-NL"/>
        </w:rPr>
        <w:t xml:space="preserve">Nhà thầu chào hàng hóa, </w:t>
      </w:r>
      <w:r w:rsidRPr="00485DB3">
        <w:rPr>
          <w:bCs/>
          <w:iCs/>
          <w:spacing w:val="-2"/>
          <w:sz w:val="28"/>
          <w:szCs w:val="28"/>
          <w:lang w:val="nl-NL"/>
        </w:rPr>
        <w:t xml:space="preserve">vật tư, phụ tùng dùng cho xe Maz537 và KZKT 74286 phải đáp ứng các thông số kỹ thuật như sau </w:t>
      </w:r>
      <w:r w:rsidRPr="00F84F92">
        <w:rPr>
          <w:bCs/>
          <w:i/>
          <w:spacing w:val="-2"/>
          <w:sz w:val="28"/>
          <w:szCs w:val="28"/>
          <w:lang w:val="nl-NL"/>
        </w:rPr>
        <w:t>(Yêu cầu kỹ thuật là tương đương hoặc cao hơn các yêu cầu và phải đảm bảo lắp được và tương thích với xe Maz 537 và KZKT 74286)</w:t>
      </w:r>
      <w:r w:rsidRPr="00485DB3">
        <w:rPr>
          <w:bCs/>
          <w:iCs/>
          <w:spacing w:val="-2"/>
          <w:sz w:val="28"/>
          <w:szCs w:val="28"/>
          <w:lang w:val="nl-NL"/>
        </w:rPr>
        <w:t xml:space="preserve"> trong các bảng dưới đây</w:t>
      </w:r>
      <w:r w:rsidRPr="0061014C">
        <w:rPr>
          <w:bCs/>
          <w:iCs/>
          <w:spacing w:val="-2"/>
          <w:sz w:val="28"/>
          <w:szCs w:val="28"/>
          <w:lang w:val="nl-NL"/>
        </w:rPr>
        <w:t>.</w:t>
      </w:r>
    </w:p>
    <w:tbl>
      <w:tblPr>
        <w:tblW w:w="4973" w:type="pct"/>
        <w:tblLook w:val="04A0" w:firstRow="1" w:lastRow="0" w:firstColumn="1" w:lastColumn="0" w:noHBand="0" w:noVBand="1"/>
      </w:tblPr>
      <w:tblGrid>
        <w:gridCol w:w="871"/>
        <w:gridCol w:w="3347"/>
        <w:gridCol w:w="10208"/>
      </w:tblGrid>
      <w:tr w:rsidR="00421BD6" w:rsidRPr="00421BD6" w:rsidTr="00421BD6">
        <w:trPr>
          <w:trHeight w:val="773"/>
          <w:tblHeader/>
        </w:trPr>
        <w:tc>
          <w:tcPr>
            <w:tcW w:w="302" w:type="pct"/>
            <w:tcBorders>
              <w:top w:val="single" w:sz="4" w:space="0" w:color="auto"/>
              <w:left w:val="single" w:sz="4" w:space="0" w:color="auto"/>
              <w:bottom w:val="single" w:sz="4" w:space="0" w:color="auto"/>
              <w:right w:val="single" w:sz="4" w:space="0" w:color="auto"/>
            </w:tcBorders>
            <w:vAlign w:val="center"/>
            <w:hideMark/>
          </w:tcPr>
          <w:p w:rsidR="00421BD6" w:rsidRPr="00421BD6" w:rsidRDefault="00421BD6" w:rsidP="008406A6">
            <w:pPr>
              <w:spacing w:line="276" w:lineRule="auto"/>
              <w:ind w:left="-108" w:right="-107"/>
              <w:jc w:val="center"/>
              <w:rPr>
                <w:b/>
                <w:bCs/>
                <w:sz w:val="26"/>
                <w:szCs w:val="26"/>
              </w:rPr>
            </w:pPr>
            <w:r w:rsidRPr="00421BD6">
              <w:rPr>
                <w:b/>
                <w:bCs/>
                <w:sz w:val="26"/>
                <w:szCs w:val="26"/>
              </w:rPr>
              <w:lastRenderedPageBreak/>
              <w:t>TT</w:t>
            </w:r>
          </w:p>
        </w:tc>
        <w:tc>
          <w:tcPr>
            <w:tcW w:w="1160" w:type="pct"/>
            <w:tcBorders>
              <w:top w:val="single" w:sz="4" w:space="0" w:color="auto"/>
              <w:left w:val="single" w:sz="4" w:space="0" w:color="auto"/>
              <w:bottom w:val="single" w:sz="4" w:space="0" w:color="auto"/>
              <w:right w:val="single" w:sz="4" w:space="0" w:color="auto"/>
            </w:tcBorders>
            <w:vAlign w:val="center"/>
            <w:hideMark/>
          </w:tcPr>
          <w:p w:rsidR="00421BD6" w:rsidRPr="00421BD6" w:rsidRDefault="00421BD6" w:rsidP="008406A6">
            <w:pPr>
              <w:spacing w:line="276" w:lineRule="auto"/>
              <w:ind w:right="-18"/>
              <w:jc w:val="center"/>
              <w:rPr>
                <w:b/>
                <w:bCs/>
                <w:sz w:val="26"/>
                <w:szCs w:val="26"/>
              </w:rPr>
            </w:pPr>
            <w:r w:rsidRPr="00421BD6">
              <w:rPr>
                <w:b/>
                <w:bCs/>
                <w:sz w:val="26"/>
                <w:szCs w:val="26"/>
              </w:rPr>
              <w:t>Tên hàng hóa/dịch vụ liên quan</w:t>
            </w:r>
          </w:p>
        </w:tc>
        <w:tc>
          <w:tcPr>
            <w:tcW w:w="3538" w:type="pct"/>
            <w:tcBorders>
              <w:top w:val="single" w:sz="4" w:space="0" w:color="auto"/>
              <w:left w:val="nil"/>
              <w:bottom w:val="single" w:sz="4" w:space="0" w:color="auto"/>
              <w:right w:val="single" w:sz="4" w:space="0" w:color="auto"/>
            </w:tcBorders>
            <w:vAlign w:val="center"/>
          </w:tcPr>
          <w:p w:rsidR="00421BD6" w:rsidRPr="00421BD6" w:rsidRDefault="00421BD6" w:rsidP="008406A6">
            <w:pPr>
              <w:spacing w:line="276" w:lineRule="auto"/>
              <w:jc w:val="center"/>
              <w:rPr>
                <w:b/>
                <w:bCs/>
                <w:iCs/>
                <w:sz w:val="26"/>
                <w:szCs w:val="26"/>
              </w:rPr>
            </w:pPr>
            <w:r w:rsidRPr="00421BD6">
              <w:rPr>
                <w:b/>
                <w:bCs/>
                <w:iCs/>
                <w:sz w:val="26"/>
                <w:szCs w:val="26"/>
              </w:rPr>
              <w:t>Thông số kỹ thuật và các tiêu chuẩn</w:t>
            </w:r>
          </w:p>
          <w:p w:rsidR="00421BD6" w:rsidRPr="00421BD6" w:rsidRDefault="00421BD6" w:rsidP="008406A6">
            <w:pPr>
              <w:spacing w:line="276" w:lineRule="auto"/>
              <w:jc w:val="center"/>
              <w:rPr>
                <w:bCs/>
                <w:sz w:val="26"/>
                <w:szCs w:val="26"/>
              </w:rPr>
            </w:pPr>
            <w:r w:rsidRPr="00421BD6">
              <w:rPr>
                <w:bCs/>
                <w:i/>
                <w:iCs/>
                <w:sz w:val="26"/>
                <w:szCs w:val="26"/>
              </w:rPr>
              <w:t>(Có tài liệu của Nhà sản xuất chứng minh đặc tính kỹ thuật kèm theo trong E-HSDT)</w:t>
            </w:r>
          </w:p>
        </w:tc>
      </w:tr>
      <w:tr w:rsidR="00421BD6" w:rsidRPr="00421BD6" w:rsidTr="00421BD6">
        <w:trPr>
          <w:trHeight w:val="2965"/>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8406A6">
            <w:pPr>
              <w:spacing w:line="276" w:lineRule="auto"/>
              <w:ind w:left="-52"/>
              <w:rPr>
                <w:sz w:val="26"/>
                <w:szCs w:val="26"/>
              </w:rPr>
            </w:pPr>
            <w:r w:rsidRPr="00421BD6">
              <w:rPr>
                <w:sz w:val="26"/>
                <w:szCs w:val="26"/>
              </w:rPr>
              <w:t xml:space="preserve">Hộp số phụ </w:t>
            </w:r>
          </w:p>
        </w:tc>
        <w:tc>
          <w:tcPr>
            <w:tcW w:w="3538" w:type="pct"/>
            <w:tcBorders>
              <w:top w:val="single" w:sz="4" w:space="0" w:color="auto"/>
              <w:left w:val="single" w:sz="4" w:space="0" w:color="auto"/>
              <w:bottom w:val="single" w:sz="4" w:space="0" w:color="auto"/>
              <w:right w:val="single" w:sz="4" w:space="0" w:color="auto"/>
            </w:tcBorders>
            <w:vAlign w:val="center"/>
          </w:tcPr>
          <w:p w:rsidR="00421BD6" w:rsidRPr="00421BD6" w:rsidRDefault="00421BD6" w:rsidP="008406A6">
            <w:pPr>
              <w:widowControl w:val="0"/>
              <w:spacing w:line="276" w:lineRule="auto"/>
              <w:jc w:val="left"/>
              <w:rPr>
                <w:sz w:val="26"/>
                <w:szCs w:val="26"/>
              </w:rPr>
            </w:pPr>
            <w:r w:rsidRPr="00421BD6">
              <w:rPr>
                <w:sz w:val="26"/>
                <w:szCs w:val="26"/>
              </w:rPr>
              <w:t>Vỏ hộp số đúc gang chắc chắn, có gân tăng cứng chịu được va đập và mô-men rất lớn.</w:t>
            </w:r>
            <w:r w:rsidRPr="00421BD6">
              <w:rPr>
                <w:sz w:val="26"/>
                <w:szCs w:val="26"/>
              </w:rPr>
              <w:br/>
              <w:t xml:space="preserve">Các bánh răng thép tôi luyện, </w:t>
            </w:r>
            <w:proofErr w:type="gramStart"/>
            <w:r w:rsidRPr="00421BD6">
              <w:rPr>
                <w:sz w:val="26"/>
                <w:szCs w:val="26"/>
              </w:rPr>
              <w:t>ăn</w:t>
            </w:r>
            <w:proofErr w:type="gramEnd"/>
            <w:r w:rsidRPr="00421BD6">
              <w:rPr>
                <w:sz w:val="26"/>
                <w:szCs w:val="26"/>
              </w:rPr>
              <w:t xml:space="preserve"> khớp côn hoặc trượt.</w:t>
            </w:r>
          </w:p>
          <w:p w:rsidR="00421BD6" w:rsidRPr="00421BD6" w:rsidRDefault="00421BD6" w:rsidP="008406A6">
            <w:pPr>
              <w:widowControl w:val="0"/>
              <w:spacing w:line="276" w:lineRule="auto"/>
              <w:jc w:val="left"/>
              <w:rPr>
                <w:sz w:val="26"/>
                <w:szCs w:val="26"/>
              </w:rPr>
            </w:pPr>
            <w:r w:rsidRPr="00421BD6">
              <w:rPr>
                <w:sz w:val="26"/>
                <w:szCs w:val="26"/>
              </w:rPr>
              <w:t>Có 2 chế độ tỷ số truyền: truyền động thấp: 1</w:t>
            </w:r>
            <w:proofErr w:type="gramStart"/>
            <w:r w:rsidRPr="00421BD6">
              <w:rPr>
                <w:sz w:val="26"/>
                <w:szCs w:val="26"/>
              </w:rPr>
              <w:t>,88</w:t>
            </w:r>
            <w:proofErr w:type="gramEnd"/>
            <w:r w:rsidRPr="00421BD6">
              <w:rPr>
                <w:sz w:val="26"/>
                <w:szCs w:val="26"/>
              </w:rPr>
              <w:t>; truyền động cao: 1.0.</w:t>
            </w:r>
            <w:r w:rsidRPr="00421BD6">
              <w:rPr>
                <w:sz w:val="26"/>
                <w:szCs w:val="26"/>
              </w:rPr>
              <w:br/>
              <w:t xml:space="preserve"> Tốc độ cao: Dẫn động khi chạy đường bằng, ít tải.</w:t>
            </w:r>
            <w:r w:rsidRPr="00421BD6">
              <w:rPr>
                <w:sz w:val="26"/>
                <w:szCs w:val="26"/>
              </w:rPr>
              <w:br/>
              <w:t xml:space="preserve">Tốc độ thấp: Tăng mô-men xoắn ~1.88 </w:t>
            </w:r>
            <w:proofErr w:type="gramStart"/>
            <w:r w:rsidRPr="00421BD6">
              <w:rPr>
                <w:sz w:val="26"/>
                <w:szCs w:val="26"/>
              </w:rPr>
              <w:t>lần  khi</w:t>
            </w:r>
            <w:proofErr w:type="gramEnd"/>
            <w:r w:rsidRPr="00421BD6">
              <w:rPr>
                <w:sz w:val="26"/>
                <w:szCs w:val="26"/>
              </w:rPr>
              <w:t xml:space="preserve"> kéo nặng, leo dốc.</w:t>
            </w:r>
            <w:r w:rsidRPr="00421BD6">
              <w:rPr>
                <w:sz w:val="26"/>
                <w:szCs w:val="26"/>
              </w:rPr>
              <w:br/>
              <w:t xml:space="preserve">Tích hợp phanh đỗ: Gắn trực tiếp trên trục đầu ra của hộp số phụ, </w:t>
            </w:r>
            <w:proofErr w:type="gramStart"/>
            <w:r w:rsidRPr="00421BD6">
              <w:rPr>
                <w:sz w:val="26"/>
                <w:szCs w:val="26"/>
              </w:rPr>
              <w:t>an</w:t>
            </w:r>
            <w:proofErr w:type="gramEnd"/>
            <w:r w:rsidRPr="00421BD6">
              <w:rPr>
                <w:sz w:val="26"/>
                <w:szCs w:val="26"/>
              </w:rPr>
              <w:t xml:space="preserve"> toàn khi xe đỗ trên dốc.</w:t>
            </w:r>
            <w:r w:rsidRPr="00421BD6">
              <w:rPr>
                <w:sz w:val="26"/>
                <w:szCs w:val="26"/>
              </w:rPr>
              <w:br/>
              <w:t>Có thể làm việc trong các điều kiện cực kỳ khắc nghiệt (bùn, tuyết, sa mạc, địa hình đồi núi).</w:t>
            </w:r>
            <w:r w:rsidRPr="00421BD6">
              <w:rPr>
                <w:sz w:val="26"/>
                <w:szCs w:val="26"/>
              </w:rPr>
              <w:br/>
              <w:t xml:space="preserve"> Cơ cấu điều khiển: Dạng cơ khí, tay gạt hoặc kết hợp với khí nén/thủy lực.</w:t>
            </w:r>
          </w:p>
        </w:tc>
      </w:tr>
      <w:tr w:rsidR="00421BD6" w:rsidRPr="00421BD6" w:rsidTr="00421BD6">
        <w:trPr>
          <w:trHeight w:val="2256"/>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8406A6">
            <w:pPr>
              <w:spacing w:line="276" w:lineRule="auto"/>
              <w:ind w:left="-52"/>
              <w:rPr>
                <w:sz w:val="26"/>
                <w:szCs w:val="26"/>
                <w:lang w:val="vi-VN"/>
              </w:rPr>
            </w:pPr>
            <w:r w:rsidRPr="00421BD6">
              <w:rPr>
                <w:sz w:val="26"/>
                <w:szCs w:val="26"/>
              </w:rPr>
              <w:t xml:space="preserve">Đồng hồ vôn-Ampe </w:t>
            </w:r>
          </w:p>
        </w:tc>
        <w:tc>
          <w:tcPr>
            <w:tcW w:w="3538" w:type="pct"/>
            <w:tcBorders>
              <w:top w:val="single" w:sz="4" w:space="0" w:color="auto"/>
              <w:left w:val="single" w:sz="4" w:space="0" w:color="auto"/>
              <w:bottom w:val="single" w:sz="4" w:space="0" w:color="auto"/>
              <w:right w:val="single" w:sz="4" w:space="0" w:color="auto"/>
            </w:tcBorders>
            <w:shd w:val="clear" w:color="000000" w:fill="FFFFFF"/>
            <w:vAlign w:val="center"/>
          </w:tcPr>
          <w:p w:rsidR="00421BD6" w:rsidRPr="00421BD6" w:rsidRDefault="00421BD6" w:rsidP="00E671AF">
            <w:pPr>
              <w:pStyle w:val="ListParagraph"/>
              <w:spacing w:line="276" w:lineRule="auto"/>
              <w:ind w:left="168" w:right="-85" w:hanging="141"/>
              <w:jc w:val="left"/>
              <w:rPr>
                <w:sz w:val="26"/>
                <w:szCs w:val="26"/>
                <w:lang w:val="vi-VN"/>
              </w:rPr>
            </w:pPr>
            <w:r w:rsidRPr="00421BD6">
              <w:rPr>
                <w:sz w:val="26"/>
                <w:szCs w:val="26"/>
                <w:lang w:val="vi-VN"/>
              </w:rPr>
              <w:t>Mặt đồng hồ tròn có vạch chia và kim chỉ thị.</w:t>
            </w:r>
          </w:p>
          <w:p w:rsidR="00421BD6" w:rsidRPr="00421BD6" w:rsidRDefault="00421BD6" w:rsidP="00E671AF">
            <w:pPr>
              <w:pStyle w:val="ListParagraph"/>
              <w:spacing w:line="276" w:lineRule="auto"/>
              <w:ind w:left="168" w:right="-85" w:hanging="141"/>
              <w:jc w:val="left"/>
              <w:rPr>
                <w:sz w:val="26"/>
                <w:szCs w:val="26"/>
                <w:lang w:val="vi-VN"/>
              </w:rPr>
            </w:pPr>
            <w:r w:rsidRPr="00421BD6">
              <w:rPr>
                <w:sz w:val="26"/>
                <w:szCs w:val="26"/>
                <w:lang w:val="vi-VN"/>
              </w:rPr>
              <w:t>Vỏ ngoài chịu nhiệt, không bị móp méo có kính bảo vệ mặt đồng hồ.</w:t>
            </w:r>
          </w:p>
          <w:p w:rsidR="00421BD6" w:rsidRPr="00421BD6" w:rsidRDefault="00421BD6" w:rsidP="00E671AF">
            <w:pPr>
              <w:pStyle w:val="ListParagraph"/>
              <w:spacing w:line="276" w:lineRule="auto"/>
              <w:ind w:left="168" w:right="-85" w:hanging="141"/>
              <w:jc w:val="left"/>
              <w:rPr>
                <w:sz w:val="26"/>
                <w:szCs w:val="26"/>
                <w:lang w:val="vi-VN"/>
              </w:rPr>
            </w:pPr>
            <w:r w:rsidRPr="00421BD6">
              <w:rPr>
                <w:sz w:val="26"/>
                <w:szCs w:val="26"/>
                <w:lang w:val="vi-VN"/>
              </w:rPr>
              <w:t>Điện áp 24V DC, 0–30V, Kim cơ học.</w:t>
            </w:r>
          </w:p>
          <w:p w:rsidR="00421BD6" w:rsidRPr="00421BD6" w:rsidRDefault="00421BD6" w:rsidP="00E671AF">
            <w:pPr>
              <w:pStyle w:val="ListParagraph"/>
              <w:spacing w:line="276" w:lineRule="auto"/>
              <w:ind w:left="168" w:right="-85" w:hanging="141"/>
              <w:jc w:val="left"/>
              <w:rPr>
                <w:sz w:val="26"/>
                <w:szCs w:val="26"/>
                <w:lang w:val="vi-VN"/>
              </w:rPr>
            </w:pPr>
            <w:r w:rsidRPr="00421BD6">
              <w:rPr>
                <w:sz w:val="26"/>
                <w:szCs w:val="26"/>
                <w:lang w:val="vi-VN"/>
              </w:rPr>
              <w:t>Dải đo của đồng hồ: Đo điện áp: (0 + 30) V.</w:t>
            </w:r>
          </w:p>
          <w:p w:rsidR="00421BD6" w:rsidRPr="00421BD6" w:rsidRDefault="00421BD6" w:rsidP="00E671AF">
            <w:pPr>
              <w:pStyle w:val="ListParagraph"/>
              <w:spacing w:line="276" w:lineRule="auto"/>
              <w:ind w:left="168" w:right="-85" w:hanging="141"/>
              <w:jc w:val="left"/>
              <w:rPr>
                <w:sz w:val="26"/>
                <w:szCs w:val="26"/>
                <w:lang w:val="vi-VN"/>
              </w:rPr>
            </w:pPr>
            <w:r w:rsidRPr="00421BD6">
              <w:rPr>
                <w:sz w:val="26"/>
                <w:szCs w:val="26"/>
                <w:lang w:val="vi-VN"/>
              </w:rPr>
              <w:t xml:space="preserve">Đo dòng điện đến 180Ah. </w:t>
            </w:r>
          </w:p>
          <w:p w:rsidR="00421BD6" w:rsidRPr="00421BD6" w:rsidRDefault="00421BD6" w:rsidP="00E671AF">
            <w:pPr>
              <w:pStyle w:val="ListParagraph"/>
              <w:spacing w:line="276" w:lineRule="auto"/>
              <w:ind w:left="168" w:right="-85" w:hanging="141"/>
              <w:jc w:val="left"/>
              <w:rPr>
                <w:sz w:val="26"/>
                <w:szCs w:val="26"/>
                <w:lang w:val="vi-VN"/>
              </w:rPr>
            </w:pPr>
            <w:r w:rsidRPr="00421BD6">
              <w:rPr>
                <w:sz w:val="26"/>
                <w:szCs w:val="26"/>
                <w:lang w:val="vi-VN"/>
              </w:rPr>
              <w:t>Sai số cơ bản của đồng hồ không vượt quá 2% giá trị đo, kim chỉ của đồng hồ phải chuyển dịch êm đều theo cả cung thang đo, không bị kẹt, giật.</w:t>
            </w:r>
          </w:p>
        </w:tc>
      </w:tr>
      <w:tr w:rsidR="00421BD6" w:rsidRPr="00421BD6" w:rsidTr="00421BD6">
        <w:trPr>
          <w:trHeight w:val="296"/>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8406A6">
            <w:pPr>
              <w:spacing w:line="276" w:lineRule="auto"/>
              <w:ind w:left="-67" w:right="-18"/>
              <w:rPr>
                <w:sz w:val="26"/>
                <w:szCs w:val="26"/>
                <w:lang w:val="vi-VN"/>
              </w:rPr>
            </w:pPr>
            <w:r w:rsidRPr="00421BD6">
              <w:rPr>
                <w:sz w:val="26"/>
                <w:szCs w:val="26"/>
                <w:lang w:val="vi-VN"/>
              </w:rPr>
              <w:t xml:space="preserve">Đồng hồ nhiệt độ </w:t>
            </w:r>
          </w:p>
        </w:tc>
        <w:tc>
          <w:tcPr>
            <w:tcW w:w="3538" w:type="pct"/>
            <w:tcBorders>
              <w:top w:val="single" w:sz="4" w:space="0" w:color="auto"/>
              <w:left w:val="single" w:sz="4" w:space="0" w:color="auto"/>
              <w:bottom w:val="single" w:sz="4" w:space="0" w:color="auto"/>
              <w:right w:val="single" w:sz="4" w:space="0" w:color="auto"/>
            </w:tcBorders>
            <w:shd w:val="clear" w:color="000000" w:fill="FFFFFF"/>
            <w:vAlign w:val="center"/>
          </w:tcPr>
          <w:p w:rsidR="00421BD6" w:rsidRPr="00421BD6" w:rsidRDefault="00421BD6" w:rsidP="008406A6">
            <w:pPr>
              <w:pStyle w:val="ListParagraph"/>
              <w:spacing w:line="276" w:lineRule="auto"/>
              <w:ind w:left="0" w:right="-85"/>
              <w:jc w:val="left"/>
              <w:rPr>
                <w:sz w:val="26"/>
                <w:szCs w:val="26"/>
                <w:lang w:val="vi-VN"/>
              </w:rPr>
            </w:pPr>
            <w:r w:rsidRPr="00421BD6">
              <w:rPr>
                <w:sz w:val="26"/>
                <w:szCs w:val="26"/>
                <w:lang w:val="vi-VN"/>
              </w:rPr>
              <w:t>Mặt đồng hồ: Hình tròn, có vạch chia nhiệt độ, đơn vị °C.</w:t>
            </w:r>
          </w:p>
          <w:p w:rsidR="00421BD6" w:rsidRPr="00421BD6" w:rsidRDefault="00421BD6" w:rsidP="008406A6">
            <w:pPr>
              <w:pStyle w:val="ListParagraph"/>
              <w:spacing w:line="276" w:lineRule="auto"/>
              <w:ind w:left="0" w:right="-85"/>
              <w:jc w:val="left"/>
              <w:rPr>
                <w:sz w:val="26"/>
                <w:szCs w:val="26"/>
                <w:lang w:val="vi-VN"/>
              </w:rPr>
            </w:pPr>
            <w:r w:rsidRPr="00421BD6">
              <w:rPr>
                <w:sz w:val="26"/>
                <w:szCs w:val="26"/>
                <w:lang w:val="vi-VN"/>
              </w:rPr>
              <w:t>Điện áp làm việc 24V.</w:t>
            </w:r>
            <w:r w:rsidRPr="00421BD6">
              <w:rPr>
                <w:sz w:val="26"/>
                <w:szCs w:val="26"/>
                <w:lang w:val="vi-VN"/>
              </w:rPr>
              <w:br/>
              <w:t>Kim chỉ thị: Màu đỏ hoặc đen.</w:t>
            </w:r>
            <w:r w:rsidRPr="00421BD6">
              <w:rPr>
                <w:sz w:val="26"/>
                <w:szCs w:val="26"/>
                <w:lang w:val="vi-VN"/>
              </w:rPr>
              <w:br/>
              <w:t>Vỏ ngoài: Kim loại sơn chống rỉ.</w:t>
            </w:r>
            <w:r w:rsidRPr="00421BD6">
              <w:rPr>
                <w:sz w:val="26"/>
                <w:szCs w:val="26"/>
                <w:lang w:val="vi-VN"/>
              </w:rPr>
              <w:br/>
              <w:t>Dây điện kết nối: Dẫn tín hiệu từ cảm biến đến đồng hồ.</w:t>
            </w:r>
            <w:r w:rsidRPr="00421BD6">
              <w:rPr>
                <w:sz w:val="26"/>
                <w:szCs w:val="26"/>
                <w:lang w:val="vi-VN"/>
              </w:rPr>
              <w:br/>
              <w:t xml:space="preserve">Thân vỏ không bị nứt, móp méo hoặc thủng, kim chỉ của đồng hồ phải chuyển dịch êm đều theo cả cung thang đo, không bị kẹt, giật cục. </w:t>
            </w:r>
          </w:p>
        </w:tc>
      </w:tr>
      <w:tr w:rsidR="00421BD6" w:rsidRPr="00421BD6" w:rsidTr="00421BD6">
        <w:trPr>
          <w:trHeight w:val="413"/>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8406A6">
            <w:pPr>
              <w:spacing w:line="276" w:lineRule="auto"/>
              <w:ind w:left="-67" w:right="-18"/>
              <w:rPr>
                <w:sz w:val="26"/>
                <w:szCs w:val="26"/>
                <w:lang w:val="vi-VN"/>
              </w:rPr>
            </w:pPr>
            <w:r w:rsidRPr="00421BD6">
              <w:rPr>
                <w:sz w:val="26"/>
                <w:szCs w:val="26"/>
                <w:lang w:val="vi-VN"/>
              </w:rPr>
              <w:t xml:space="preserve">Đồng hồ tốc độ xe </w:t>
            </w:r>
          </w:p>
        </w:tc>
        <w:tc>
          <w:tcPr>
            <w:tcW w:w="3538" w:type="pct"/>
            <w:tcBorders>
              <w:top w:val="single" w:sz="4" w:space="0" w:color="auto"/>
              <w:left w:val="single" w:sz="4" w:space="0" w:color="auto"/>
              <w:bottom w:val="single" w:sz="4" w:space="0" w:color="auto"/>
              <w:right w:val="single" w:sz="4" w:space="0" w:color="auto"/>
            </w:tcBorders>
            <w:shd w:val="clear" w:color="000000" w:fill="FFFFFF"/>
            <w:vAlign w:val="center"/>
          </w:tcPr>
          <w:p w:rsidR="00421BD6" w:rsidRPr="00421BD6" w:rsidRDefault="00421BD6" w:rsidP="008406A6">
            <w:pPr>
              <w:pStyle w:val="ListParagraph"/>
              <w:spacing w:line="276" w:lineRule="auto"/>
              <w:ind w:left="0" w:right="-85"/>
              <w:jc w:val="left"/>
              <w:rPr>
                <w:sz w:val="26"/>
                <w:szCs w:val="26"/>
                <w:lang w:val="vi-VN"/>
              </w:rPr>
            </w:pPr>
            <w:r w:rsidRPr="00421BD6">
              <w:rPr>
                <w:sz w:val="26"/>
                <w:szCs w:val="26"/>
                <w:lang w:val="vi-VN"/>
              </w:rPr>
              <w:t>Mặt đồng hồ: Vạch chia tốc độ từ 0 đến 120, đơn vị km/h.</w:t>
            </w:r>
          </w:p>
          <w:p w:rsidR="00421BD6" w:rsidRPr="00421BD6" w:rsidRDefault="00421BD6" w:rsidP="008406A6">
            <w:pPr>
              <w:pStyle w:val="ListParagraph"/>
              <w:spacing w:line="276" w:lineRule="auto"/>
              <w:ind w:left="0" w:right="-85"/>
              <w:jc w:val="left"/>
              <w:rPr>
                <w:sz w:val="26"/>
                <w:szCs w:val="26"/>
                <w:lang w:val="vi-VN"/>
              </w:rPr>
            </w:pPr>
            <w:r w:rsidRPr="00421BD6">
              <w:rPr>
                <w:sz w:val="26"/>
                <w:szCs w:val="26"/>
                <w:lang w:val="vi-VN"/>
              </w:rPr>
              <w:t>Điện áp làm việc 24V.</w:t>
            </w:r>
            <w:r w:rsidRPr="00421BD6">
              <w:rPr>
                <w:sz w:val="26"/>
                <w:szCs w:val="26"/>
                <w:lang w:val="vi-VN"/>
              </w:rPr>
              <w:br/>
            </w:r>
            <w:r w:rsidRPr="00421BD6">
              <w:rPr>
                <w:sz w:val="26"/>
                <w:szCs w:val="26"/>
                <w:lang w:val="vi-VN"/>
              </w:rPr>
              <w:lastRenderedPageBreak/>
              <w:t>Kim chỉ tốc độ: dạng mũi tên.</w:t>
            </w:r>
            <w:r w:rsidRPr="00421BD6">
              <w:rPr>
                <w:sz w:val="26"/>
                <w:szCs w:val="26"/>
                <w:lang w:val="vi-VN"/>
              </w:rPr>
              <w:br/>
              <w:t>Đầu kết nối cáp: Phía sau đồng hồ, có thể bắt nối với cáp mềm dẫn động đến cảm biến.</w:t>
            </w:r>
            <w:r w:rsidRPr="00421BD6">
              <w:rPr>
                <w:sz w:val="26"/>
                <w:szCs w:val="26"/>
                <w:lang w:val="vi-VN"/>
              </w:rPr>
              <w:br/>
              <w:t xml:space="preserve">Thân vỏ không bị nứt, móp méo  kim chỉ của đồng hồ phải chuyển dịch tốt theo cả cung thang đo, không bị kẹt. </w:t>
            </w:r>
          </w:p>
        </w:tc>
      </w:tr>
      <w:tr w:rsidR="00421BD6" w:rsidRPr="00421BD6" w:rsidTr="00421BD6">
        <w:trPr>
          <w:trHeight w:val="1598"/>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8406A6">
            <w:pPr>
              <w:spacing w:line="276" w:lineRule="auto"/>
              <w:ind w:left="-67" w:right="-18"/>
              <w:rPr>
                <w:sz w:val="26"/>
                <w:szCs w:val="26"/>
              </w:rPr>
            </w:pPr>
            <w:r w:rsidRPr="00421BD6">
              <w:rPr>
                <w:sz w:val="26"/>
                <w:szCs w:val="26"/>
              </w:rPr>
              <w:t xml:space="preserve">Xy lanh trợ lực lái </w:t>
            </w:r>
          </w:p>
        </w:tc>
        <w:tc>
          <w:tcPr>
            <w:tcW w:w="3538" w:type="pct"/>
            <w:tcBorders>
              <w:top w:val="single" w:sz="4" w:space="0" w:color="auto"/>
              <w:left w:val="single" w:sz="4" w:space="0" w:color="auto"/>
              <w:bottom w:val="single" w:sz="4" w:space="0" w:color="auto"/>
              <w:right w:val="single" w:sz="4" w:space="0" w:color="auto"/>
            </w:tcBorders>
            <w:vAlign w:val="center"/>
          </w:tcPr>
          <w:p w:rsidR="00421BD6" w:rsidRPr="00421BD6" w:rsidRDefault="00421BD6" w:rsidP="008406A6">
            <w:pPr>
              <w:pStyle w:val="ListParagraph"/>
              <w:spacing w:line="276" w:lineRule="auto"/>
              <w:ind w:left="0" w:right="-85"/>
              <w:jc w:val="left"/>
              <w:rPr>
                <w:sz w:val="26"/>
                <w:szCs w:val="26"/>
                <w:lang w:val="vi-VN"/>
              </w:rPr>
            </w:pPr>
            <w:r w:rsidRPr="00421BD6">
              <w:rPr>
                <w:sz w:val="26"/>
                <w:szCs w:val="26"/>
              </w:rPr>
              <w:t>Vỏ xy lanh: Ống thép chịu áp suất cao, sơn chống rỉ.</w:t>
            </w:r>
            <w:r w:rsidRPr="00421BD6">
              <w:rPr>
                <w:sz w:val="26"/>
                <w:szCs w:val="26"/>
              </w:rPr>
              <w:br/>
              <w:t>Piston bên trong, có đầy đủ gioăng chắn dầu.</w:t>
            </w:r>
            <w:r w:rsidRPr="00421BD6">
              <w:rPr>
                <w:sz w:val="26"/>
                <w:szCs w:val="26"/>
              </w:rPr>
              <w:br/>
              <w:t>Cần xy lanh (ty) Nối với thanh kéo lái, chuyển động tịnh tiến.</w:t>
            </w:r>
            <w:r w:rsidRPr="00421BD6">
              <w:rPr>
                <w:sz w:val="26"/>
                <w:szCs w:val="26"/>
              </w:rPr>
              <w:br/>
              <w:t>Cổng dầu vào/ra ở 2 đầu xy lanh có ren dể bắt nối với ống thủy lực.</w:t>
            </w:r>
            <w:r w:rsidRPr="00421BD6">
              <w:rPr>
                <w:sz w:val="26"/>
                <w:szCs w:val="26"/>
              </w:rPr>
              <w:br/>
              <w:t xml:space="preserve">Tai gắn khung xe Đầu cố định hoặc bản lề để bắt vào khung. Xi lanh phải kín không có hiện tượng rò rỉ dầu, bảo đảm làm việc </w:t>
            </w:r>
            <w:proofErr w:type="gramStart"/>
            <w:r w:rsidRPr="00421BD6">
              <w:rPr>
                <w:sz w:val="26"/>
                <w:szCs w:val="26"/>
              </w:rPr>
              <w:t>an</w:t>
            </w:r>
            <w:proofErr w:type="gramEnd"/>
            <w:r w:rsidRPr="00421BD6">
              <w:rPr>
                <w:sz w:val="26"/>
                <w:szCs w:val="26"/>
              </w:rPr>
              <w:t xml:space="preserve"> toàn, chắc chắn.</w:t>
            </w:r>
          </w:p>
        </w:tc>
      </w:tr>
      <w:tr w:rsidR="00421BD6" w:rsidRPr="00421BD6" w:rsidTr="00421BD6">
        <w:trPr>
          <w:trHeight w:val="2324"/>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8406A6">
            <w:pPr>
              <w:spacing w:line="276" w:lineRule="auto"/>
              <w:ind w:left="-67" w:right="-18"/>
              <w:rPr>
                <w:sz w:val="26"/>
                <w:szCs w:val="26"/>
                <w:lang w:val="vi-VN"/>
              </w:rPr>
            </w:pPr>
            <w:r w:rsidRPr="00421BD6">
              <w:rPr>
                <w:sz w:val="26"/>
                <w:szCs w:val="26"/>
                <w:lang w:val="vi-VN"/>
              </w:rPr>
              <w:t xml:space="preserve">Cảm biến tốc độ quay của động cơ </w:t>
            </w:r>
          </w:p>
        </w:tc>
        <w:tc>
          <w:tcPr>
            <w:tcW w:w="3538" w:type="pct"/>
            <w:tcBorders>
              <w:top w:val="single" w:sz="4" w:space="0" w:color="auto"/>
              <w:left w:val="single" w:sz="4" w:space="0" w:color="auto"/>
              <w:bottom w:val="single" w:sz="4" w:space="0" w:color="auto"/>
              <w:right w:val="single" w:sz="4" w:space="0" w:color="auto"/>
            </w:tcBorders>
            <w:shd w:val="clear" w:color="000000" w:fill="FFFFFF"/>
            <w:vAlign w:val="center"/>
          </w:tcPr>
          <w:p w:rsidR="00421BD6" w:rsidRPr="00421BD6" w:rsidRDefault="00421BD6" w:rsidP="00421BD6">
            <w:pPr>
              <w:pStyle w:val="ListParagraph"/>
              <w:spacing w:line="276" w:lineRule="auto"/>
              <w:ind w:left="0" w:right="-85"/>
              <w:jc w:val="left"/>
              <w:rPr>
                <w:sz w:val="26"/>
                <w:szCs w:val="26"/>
                <w:lang w:val="vi-VN"/>
              </w:rPr>
            </w:pPr>
            <w:r w:rsidRPr="00421BD6">
              <w:rPr>
                <w:sz w:val="26"/>
                <w:szCs w:val="26"/>
                <w:lang w:val="vi-VN"/>
              </w:rPr>
              <w:t>Thân cảm biến Kim loại, điện áp làm việc 24V.</w:t>
            </w:r>
            <w:r w:rsidRPr="00421BD6">
              <w:rPr>
                <w:sz w:val="26"/>
                <w:szCs w:val="26"/>
                <w:lang w:val="vi-VN"/>
              </w:rPr>
              <w:br/>
              <w:t>Đầu đo Cảm ứng từ, bọc vỏ chống nhiễu.</w:t>
            </w:r>
            <w:r w:rsidRPr="00421BD6">
              <w:rPr>
                <w:sz w:val="26"/>
                <w:szCs w:val="26"/>
                <w:lang w:val="vi-VN"/>
              </w:rPr>
              <w:br/>
              <w:t>Giắc kết nối 2 hoặc 3 chân, loại ren hoặc gài.</w:t>
            </w:r>
            <w:r w:rsidRPr="00421BD6">
              <w:rPr>
                <w:sz w:val="26"/>
                <w:szCs w:val="26"/>
                <w:lang w:val="vi-VN"/>
              </w:rPr>
              <w:br/>
              <w:t>Cảm biến làm việc chính xác, tin cậy, tín hiện qua dây truyền dẫn đến cụm đồng hồ hoặc hộp điều khiển.</w:t>
            </w:r>
            <w:r w:rsidRPr="00421BD6">
              <w:rPr>
                <w:sz w:val="26"/>
                <w:szCs w:val="26"/>
                <w:lang w:val="vi-VN"/>
              </w:rPr>
              <w:br/>
              <w:t>Thân vỏ không bị nứt, móp méo, đồng bộ</w:t>
            </w:r>
            <w:r w:rsidRPr="00421BD6">
              <w:rPr>
                <w:sz w:val="26"/>
                <w:szCs w:val="26"/>
              </w:rPr>
              <w:t>.</w:t>
            </w:r>
            <w:r w:rsidRPr="00421BD6">
              <w:rPr>
                <w:sz w:val="26"/>
                <w:szCs w:val="26"/>
                <w:lang w:val="vi-VN"/>
              </w:rPr>
              <w:t xml:space="preserve"> </w:t>
            </w:r>
          </w:p>
        </w:tc>
      </w:tr>
      <w:tr w:rsidR="00421BD6" w:rsidRPr="00421BD6" w:rsidTr="00421BD6">
        <w:trPr>
          <w:trHeight w:val="477"/>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8406A6">
            <w:pPr>
              <w:spacing w:line="276" w:lineRule="auto"/>
              <w:ind w:left="-67" w:right="-18"/>
              <w:rPr>
                <w:sz w:val="26"/>
                <w:szCs w:val="26"/>
                <w:lang w:val="vi-VN"/>
              </w:rPr>
            </w:pPr>
            <w:r w:rsidRPr="00421BD6">
              <w:rPr>
                <w:sz w:val="26"/>
                <w:szCs w:val="26"/>
                <w:lang w:val="vi-VN"/>
              </w:rPr>
              <w:t xml:space="preserve">Đồng hồ tốc độ quay của động cơ </w:t>
            </w:r>
          </w:p>
        </w:tc>
        <w:tc>
          <w:tcPr>
            <w:tcW w:w="3538" w:type="pct"/>
            <w:tcBorders>
              <w:top w:val="single" w:sz="4" w:space="0" w:color="auto"/>
              <w:left w:val="single" w:sz="4" w:space="0" w:color="auto"/>
              <w:bottom w:val="single" w:sz="4" w:space="0" w:color="auto"/>
              <w:right w:val="single" w:sz="4" w:space="0" w:color="auto"/>
            </w:tcBorders>
            <w:shd w:val="clear" w:color="000000" w:fill="FFFFFF"/>
            <w:vAlign w:val="center"/>
          </w:tcPr>
          <w:p w:rsidR="00421BD6" w:rsidRPr="00421BD6" w:rsidRDefault="00421BD6" w:rsidP="008406A6">
            <w:pPr>
              <w:pStyle w:val="ListParagraph"/>
              <w:spacing w:line="276" w:lineRule="auto"/>
              <w:ind w:left="0" w:right="-85"/>
              <w:jc w:val="left"/>
              <w:rPr>
                <w:sz w:val="26"/>
                <w:szCs w:val="26"/>
                <w:lang w:val="vi-VN"/>
              </w:rPr>
            </w:pPr>
            <w:r w:rsidRPr="00421BD6">
              <w:rPr>
                <w:sz w:val="26"/>
                <w:szCs w:val="26"/>
                <w:lang w:val="vi-VN"/>
              </w:rPr>
              <w:t>Mặt đồng hồ có kim chỉ vòng tua, nền đen.</w:t>
            </w:r>
          </w:p>
          <w:p w:rsidR="00421BD6" w:rsidRPr="00421BD6" w:rsidRDefault="00421BD6" w:rsidP="008406A6">
            <w:pPr>
              <w:pStyle w:val="ListParagraph"/>
              <w:spacing w:line="276" w:lineRule="auto"/>
              <w:ind w:left="0" w:right="-85"/>
              <w:jc w:val="left"/>
              <w:rPr>
                <w:sz w:val="26"/>
                <w:szCs w:val="26"/>
              </w:rPr>
            </w:pPr>
            <w:r w:rsidRPr="00421BD6">
              <w:rPr>
                <w:sz w:val="26"/>
                <w:szCs w:val="26"/>
                <w:lang w:val="vi-VN"/>
              </w:rPr>
              <w:t>Dải đo: 500 – 3000 vòng/phút</w:t>
            </w:r>
            <w:r w:rsidRPr="00421BD6">
              <w:rPr>
                <w:sz w:val="26"/>
                <w:szCs w:val="26"/>
              </w:rPr>
              <w:t>.</w:t>
            </w:r>
          </w:p>
          <w:p w:rsidR="00421BD6" w:rsidRPr="00421BD6" w:rsidRDefault="00421BD6" w:rsidP="008406A6">
            <w:pPr>
              <w:pStyle w:val="ListParagraph"/>
              <w:spacing w:line="276" w:lineRule="auto"/>
              <w:ind w:left="0" w:right="-85"/>
              <w:jc w:val="left"/>
              <w:rPr>
                <w:sz w:val="26"/>
                <w:szCs w:val="26"/>
                <w:lang w:val="vi-VN"/>
              </w:rPr>
            </w:pPr>
            <w:r w:rsidRPr="00421BD6">
              <w:rPr>
                <w:sz w:val="26"/>
                <w:szCs w:val="26"/>
                <w:lang w:val="vi-VN"/>
              </w:rPr>
              <w:t>Có đèn nền, loại 24V chiếu sáng ban đêm.</w:t>
            </w:r>
            <w:r w:rsidRPr="00421BD6">
              <w:rPr>
                <w:sz w:val="26"/>
                <w:szCs w:val="26"/>
                <w:lang w:val="vi-VN"/>
              </w:rPr>
              <w:br/>
              <w:t>Cơ cấu điện từ, hận tín hiệu xung, điều khiển kim quay.</w:t>
            </w:r>
            <w:r w:rsidRPr="00421BD6">
              <w:rPr>
                <w:sz w:val="26"/>
                <w:szCs w:val="26"/>
                <w:lang w:val="vi-VN"/>
              </w:rPr>
              <w:br/>
              <w:t>Thân vỏ: Kim loại sơn tĩnh điện, chuẩn quân sự (chống rung, bụi).</w:t>
            </w:r>
            <w:r w:rsidRPr="00421BD6">
              <w:rPr>
                <w:sz w:val="26"/>
                <w:szCs w:val="26"/>
                <w:lang w:val="vi-VN"/>
              </w:rPr>
              <w:br/>
              <w:t>Cách thức lắp ghép:  Lắp gắn trên bảng điều khiển, bằng đai ốc siết phía sau.</w:t>
            </w:r>
            <w:r w:rsidRPr="00421BD6">
              <w:rPr>
                <w:sz w:val="26"/>
                <w:szCs w:val="26"/>
                <w:lang w:val="vi-VN"/>
              </w:rPr>
              <w:br/>
              <w:t>Thân vỏ không bị nứt, móp méo, đồng bộ, điện áp làm việc 24V.</w:t>
            </w:r>
          </w:p>
        </w:tc>
      </w:tr>
      <w:tr w:rsidR="00421BD6" w:rsidRPr="00421BD6" w:rsidTr="00421BD6">
        <w:trPr>
          <w:trHeight w:val="1547"/>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8406A6">
            <w:pPr>
              <w:spacing w:line="276" w:lineRule="auto"/>
              <w:ind w:left="-67" w:right="-18"/>
              <w:rPr>
                <w:sz w:val="26"/>
                <w:szCs w:val="26"/>
                <w:lang w:val="vi-VN"/>
              </w:rPr>
            </w:pPr>
            <w:r w:rsidRPr="00421BD6">
              <w:rPr>
                <w:sz w:val="26"/>
                <w:szCs w:val="26"/>
                <w:lang w:val="vi-VN"/>
              </w:rPr>
              <w:t xml:space="preserve">Đồng hồ số giờ hoạt động của động cơ </w:t>
            </w:r>
          </w:p>
        </w:tc>
        <w:tc>
          <w:tcPr>
            <w:tcW w:w="3538" w:type="pct"/>
            <w:tcBorders>
              <w:top w:val="single" w:sz="4" w:space="0" w:color="auto"/>
              <w:left w:val="single" w:sz="4" w:space="0" w:color="auto"/>
              <w:bottom w:val="single" w:sz="4" w:space="0" w:color="auto"/>
              <w:right w:val="single" w:sz="4" w:space="0" w:color="auto"/>
            </w:tcBorders>
            <w:shd w:val="clear" w:color="000000" w:fill="FFFFFF"/>
            <w:vAlign w:val="center"/>
          </w:tcPr>
          <w:p w:rsidR="00421BD6" w:rsidRPr="00421BD6" w:rsidRDefault="00421BD6" w:rsidP="008406A6">
            <w:pPr>
              <w:pStyle w:val="ListParagraph"/>
              <w:spacing w:line="276" w:lineRule="auto"/>
              <w:ind w:left="0" w:right="-85"/>
              <w:jc w:val="left"/>
              <w:rPr>
                <w:sz w:val="26"/>
                <w:szCs w:val="26"/>
                <w:lang w:val="vi-VN"/>
              </w:rPr>
            </w:pPr>
            <w:r w:rsidRPr="00421BD6">
              <w:rPr>
                <w:sz w:val="26"/>
                <w:szCs w:val="26"/>
                <w:lang w:val="vi-VN"/>
              </w:rPr>
              <w:t>Mặt đồng hồ Hiển thị số giờ dạng cơ học.</w:t>
            </w:r>
          </w:p>
          <w:p w:rsidR="00421BD6" w:rsidRPr="00421BD6" w:rsidRDefault="00421BD6" w:rsidP="008406A6">
            <w:pPr>
              <w:pStyle w:val="ListParagraph"/>
              <w:spacing w:line="276" w:lineRule="auto"/>
              <w:ind w:left="0" w:right="-85"/>
              <w:jc w:val="left"/>
              <w:rPr>
                <w:sz w:val="26"/>
                <w:szCs w:val="26"/>
                <w:lang w:val="vi-VN"/>
              </w:rPr>
            </w:pPr>
            <w:r w:rsidRPr="00421BD6">
              <w:rPr>
                <w:sz w:val="26"/>
                <w:szCs w:val="26"/>
                <w:lang w:val="vi-VN"/>
              </w:rPr>
              <w:t>Số giờ báo tối đa đến 9999,9 giờ.</w:t>
            </w:r>
          </w:p>
          <w:p w:rsidR="00421BD6" w:rsidRPr="00421BD6" w:rsidRDefault="00421BD6" w:rsidP="008406A6">
            <w:pPr>
              <w:pStyle w:val="ListParagraph"/>
              <w:spacing w:line="276" w:lineRule="auto"/>
              <w:ind w:left="0" w:right="-85"/>
              <w:jc w:val="left"/>
              <w:rPr>
                <w:sz w:val="26"/>
                <w:szCs w:val="26"/>
                <w:lang w:val="vi-VN"/>
              </w:rPr>
            </w:pPr>
            <w:r w:rsidRPr="00421BD6">
              <w:rPr>
                <w:sz w:val="26"/>
                <w:szCs w:val="26"/>
                <w:lang w:val="vi-VN"/>
              </w:rPr>
              <w:t>Nhiệt độ làm việc -50 - +50.</w:t>
            </w:r>
            <w:r w:rsidRPr="00421BD6">
              <w:rPr>
                <w:sz w:val="26"/>
                <w:szCs w:val="26"/>
                <w:lang w:val="vi-VN"/>
              </w:rPr>
              <w:br/>
              <w:t>Bộ cơ cấu trong:  Gồm cuộn dây điện từ, bánh răng, trục quay số.</w:t>
            </w:r>
            <w:r w:rsidRPr="00421BD6">
              <w:rPr>
                <w:sz w:val="26"/>
                <w:szCs w:val="26"/>
                <w:lang w:val="vi-VN"/>
              </w:rPr>
              <w:br/>
              <w:t>Cách lắp ghép: Kẹp giữ cố định ở bảng táp-lô.</w:t>
            </w:r>
            <w:r w:rsidRPr="00421BD6">
              <w:rPr>
                <w:sz w:val="26"/>
                <w:szCs w:val="26"/>
                <w:lang w:val="vi-VN"/>
              </w:rPr>
              <w:br/>
              <w:t xml:space="preserve">Thân vỏ không bị nứt, móp méo, dị tật, các số ghi trên đồng hồ phải rõ. </w:t>
            </w:r>
          </w:p>
        </w:tc>
      </w:tr>
      <w:tr w:rsidR="00421BD6" w:rsidRPr="00421BD6" w:rsidTr="00421BD6">
        <w:trPr>
          <w:trHeight w:val="1598"/>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8406A6">
            <w:pPr>
              <w:spacing w:line="276" w:lineRule="auto"/>
              <w:ind w:left="-67" w:right="-18"/>
              <w:rPr>
                <w:sz w:val="26"/>
                <w:szCs w:val="26"/>
                <w:lang w:val="vi-VN"/>
              </w:rPr>
            </w:pPr>
            <w:r w:rsidRPr="00421BD6">
              <w:rPr>
                <w:sz w:val="26"/>
                <w:szCs w:val="26"/>
                <w:lang w:val="vi-VN"/>
              </w:rPr>
              <w:t xml:space="preserve">Đồng hồ mức nhiên liệu </w:t>
            </w:r>
          </w:p>
        </w:tc>
        <w:tc>
          <w:tcPr>
            <w:tcW w:w="3538" w:type="pct"/>
            <w:tcBorders>
              <w:top w:val="single" w:sz="4" w:space="0" w:color="auto"/>
              <w:left w:val="single" w:sz="4" w:space="0" w:color="auto"/>
              <w:bottom w:val="single" w:sz="4" w:space="0" w:color="auto"/>
              <w:right w:val="single" w:sz="4" w:space="0" w:color="auto"/>
            </w:tcBorders>
            <w:shd w:val="clear" w:color="000000" w:fill="FFFFFF"/>
            <w:vAlign w:val="center"/>
          </w:tcPr>
          <w:p w:rsidR="00421BD6" w:rsidRPr="00421BD6" w:rsidRDefault="00421BD6" w:rsidP="008406A6">
            <w:pPr>
              <w:pStyle w:val="ListParagraph"/>
              <w:spacing w:line="276" w:lineRule="auto"/>
              <w:ind w:left="0" w:right="-85"/>
              <w:jc w:val="left"/>
              <w:rPr>
                <w:sz w:val="26"/>
                <w:szCs w:val="26"/>
                <w:lang w:val="vi-VN"/>
              </w:rPr>
            </w:pPr>
            <w:r w:rsidRPr="00421BD6">
              <w:rPr>
                <w:sz w:val="26"/>
                <w:szCs w:val="26"/>
                <w:lang w:val="vi-VN"/>
              </w:rPr>
              <w:t>Hiển thị mức nhiên liệu qua kim chỉ trên mặt đồng hồ.</w:t>
            </w:r>
            <w:r w:rsidRPr="00421BD6">
              <w:rPr>
                <w:sz w:val="26"/>
                <w:szCs w:val="26"/>
                <w:lang w:val="vi-VN"/>
              </w:rPr>
              <w:br/>
              <w:t>Điện áp hoạt động 24V DC.</w:t>
            </w:r>
          </w:p>
          <w:p w:rsidR="00421BD6" w:rsidRPr="00421BD6" w:rsidRDefault="00421BD6" w:rsidP="008406A6">
            <w:pPr>
              <w:pStyle w:val="ListParagraph"/>
              <w:spacing w:line="276" w:lineRule="auto"/>
              <w:ind w:left="0" w:right="-85"/>
              <w:jc w:val="left"/>
              <w:rPr>
                <w:sz w:val="26"/>
                <w:szCs w:val="26"/>
                <w:lang w:val="vi-VN"/>
              </w:rPr>
            </w:pPr>
            <w:r w:rsidRPr="00421BD6">
              <w:rPr>
                <w:sz w:val="26"/>
                <w:szCs w:val="26"/>
                <w:lang w:val="vi-VN"/>
              </w:rPr>
              <w:t>Điện áp làm việc 24V.</w:t>
            </w:r>
            <w:r w:rsidRPr="00421BD6">
              <w:rPr>
                <w:sz w:val="26"/>
                <w:szCs w:val="26"/>
                <w:lang w:val="vi-VN"/>
              </w:rPr>
              <w:br/>
              <w:t>Mặt đồng hồ tròn, dễ quan sát.</w:t>
            </w:r>
            <w:r w:rsidRPr="00421BD6">
              <w:rPr>
                <w:sz w:val="26"/>
                <w:szCs w:val="26"/>
                <w:lang w:val="vi-VN"/>
              </w:rPr>
              <w:br/>
              <w:t>Vỏ đồng hồ chịu lực, chống va đập và chống nước.</w:t>
            </w:r>
            <w:r w:rsidRPr="00421BD6">
              <w:rPr>
                <w:sz w:val="26"/>
                <w:szCs w:val="26"/>
                <w:lang w:val="vi-VN"/>
              </w:rPr>
              <w:br/>
              <w:t>Đồng hồ chịu được môi trường làm việc khắc nghiệt như rung động, nhiệt độ cao, và bụi bẩn.</w:t>
            </w:r>
            <w:r w:rsidRPr="00421BD6">
              <w:rPr>
                <w:sz w:val="26"/>
                <w:szCs w:val="26"/>
                <w:lang w:val="vi-VN"/>
              </w:rPr>
              <w:br/>
              <w:t xml:space="preserve">Kim của đồng hồ phải chuyển dịch êm đều theo cả cung thang đo, không bị kẹt. </w:t>
            </w:r>
          </w:p>
        </w:tc>
      </w:tr>
      <w:tr w:rsidR="00421BD6" w:rsidRPr="00421BD6" w:rsidTr="00421BD6">
        <w:trPr>
          <w:trHeight w:val="1598"/>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8406A6">
            <w:pPr>
              <w:spacing w:line="276" w:lineRule="auto"/>
              <w:ind w:left="-67" w:right="-18"/>
              <w:rPr>
                <w:sz w:val="26"/>
                <w:szCs w:val="26"/>
                <w:lang w:val="vi-VN"/>
              </w:rPr>
            </w:pPr>
            <w:r w:rsidRPr="00421BD6">
              <w:rPr>
                <w:sz w:val="26"/>
                <w:szCs w:val="26"/>
                <w:lang w:val="vi-VN"/>
              </w:rPr>
              <w:t xml:space="preserve">Cảm biến đồng hồ tốc độ xe  </w:t>
            </w:r>
          </w:p>
        </w:tc>
        <w:tc>
          <w:tcPr>
            <w:tcW w:w="3538" w:type="pct"/>
            <w:tcBorders>
              <w:top w:val="single" w:sz="4" w:space="0" w:color="auto"/>
              <w:left w:val="single" w:sz="4" w:space="0" w:color="auto"/>
              <w:bottom w:val="single" w:sz="4" w:space="0" w:color="auto"/>
              <w:right w:val="single" w:sz="4" w:space="0" w:color="auto"/>
            </w:tcBorders>
            <w:shd w:val="clear" w:color="000000" w:fill="FFFFFF"/>
            <w:vAlign w:val="center"/>
          </w:tcPr>
          <w:p w:rsidR="00421BD6" w:rsidRPr="00421BD6" w:rsidRDefault="00421BD6" w:rsidP="008406A6">
            <w:pPr>
              <w:pStyle w:val="ListParagraph"/>
              <w:spacing w:line="276" w:lineRule="auto"/>
              <w:ind w:left="0" w:right="-85"/>
              <w:jc w:val="left"/>
              <w:rPr>
                <w:sz w:val="26"/>
                <w:szCs w:val="26"/>
              </w:rPr>
            </w:pPr>
            <w:r w:rsidRPr="00421BD6">
              <w:rPr>
                <w:sz w:val="26"/>
                <w:szCs w:val="26"/>
                <w:lang w:val="vi-VN"/>
              </w:rPr>
              <w:t>Thân cảm biến chịu nhiệt, chịu được môi trường khắc nghiệt.</w:t>
            </w:r>
            <w:r w:rsidRPr="00421BD6">
              <w:rPr>
                <w:sz w:val="26"/>
                <w:szCs w:val="26"/>
                <w:lang w:val="vi-VN"/>
              </w:rPr>
              <w:br w:type="page"/>
            </w:r>
          </w:p>
          <w:p w:rsidR="00421BD6" w:rsidRPr="00421BD6" w:rsidRDefault="00421BD6" w:rsidP="008406A6">
            <w:pPr>
              <w:pStyle w:val="ListParagraph"/>
              <w:spacing w:line="276" w:lineRule="auto"/>
              <w:ind w:left="0" w:right="-85"/>
              <w:jc w:val="left"/>
              <w:rPr>
                <w:sz w:val="26"/>
                <w:szCs w:val="26"/>
              </w:rPr>
            </w:pPr>
            <w:r w:rsidRPr="00421BD6">
              <w:rPr>
                <w:sz w:val="26"/>
                <w:szCs w:val="26"/>
                <w:lang w:val="vi-VN"/>
              </w:rPr>
              <w:t>Bộ phận cảm ứng bên trong làm việc tin cậy, nhạy, báo chính xác khi có chuyển động bánh răng hoặc trục.</w:t>
            </w:r>
            <w:r w:rsidRPr="00421BD6">
              <w:rPr>
                <w:sz w:val="26"/>
                <w:szCs w:val="26"/>
                <w:lang w:val="vi-VN"/>
              </w:rPr>
              <w:br w:type="page"/>
            </w:r>
          </w:p>
          <w:p w:rsidR="00421BD6" w:rsidRPr="00421BD6" w:rsidRDefault="00421BD6" w:rsidP="008406A6">
            <w:pPr>
              <w:pStyle w:val="ListParagraph"/>
              <w:spacing w:line="276" w:lineRule="auto"/>
              <w:ind w:left="0" w:right="-85"/>
              <w:jc w:val="left"/>
              <w:rPr>
                <w:sz w:val="26"/>
                <w:szCs w:val="26"/>
              </w:rPr>
            </w:pPr>
            <w:r w:rsidRPr="00421BD6">
              <w:rPr>
                <w:sz w:val="26"/>
                <w:szCs w:val="26"/>
                <w:lang w:val="vi-VN"/>
              </w:rPr>
              <w:t>Nối và liên kết: Dây kết nối tín hiệu và nguồn điện.</w:t>
            </w:r>
            <w:r w:rsidRPr="00421BD6">
              <w:rPr>
                <w:sz w:val="26"/>
                <w:szCs w:val="26"/>
                <w:lang w:val="vi-VN"/>
              </w:rPr>
              <w:br w:type="page"/>
            </w:r>
          </w:p>
          <w:p w:rsidR="00421BD6" w:rsidRPr="00421BD6" w:rsidRDefault="00421BD6" w:rsidP="008406A6">
            <w:pPr>
              <w:pStyle w:val="ListParagraph"/>
              <w:spacing w:line="276" w:lineRule="auto"/>
              <w:ind w:left="0" w:right="-85"/>
              <w:jc w:val="left"/>
              <w:rPr>
                <w:sz w:val="26"/>
                <w:szCs w:val="26"/>
              </w:rPr>
            </w:pPr>
            <w:r w:rsidRPr="00421BD6">
              <w:rPr>
                <w:sz w:val="26"/>
                <w:szCs w:val="26"/>
                <w:lang w:val="vi-VN"/>
              </w:rPr>
              <w:t>Thiết kế chịu rung động, nhiệt độ và điều kiện môi trường khắc nghiệt như bụi, dầu mỡ.</w:t>
            </w:r>
            <w:r w:rsidRPr="00421BD6">
              <w:rPr>
                <w:sz w:val="26"/>
                <w:szCs w:val="26"/>
                <w:lang w:val="vi-VN"/>
              </w:rPr>
              <w:br w:type="page"/>
            </w:r>
          </w:p>
          <w:p w:rsidR="00421BD6" w:rsidRPr="00421BD6" w:rsidRDefault="00421BD6" w:rsidP="008406A6">
            <w:pPr>
              <w:pStyle w:val="ListParagraph"/>
              <w:spacing w:line="276" w:lineRule="auto"/>
              <w:ind w:left="0" w:right="-85"/>
              <w:jc w:val="left"/>
              <w:rPr>
                <w:sz w:val="26"/>
                <w:szCs w:val="26"/>
              </w:rPr>
            </w:pPr>
            <w:r w:rsidRPr="00421BD6">
              <w:rPr>
                <w:sz w:val="26"/>
                <w:szCs w:val="26"/>
                <w:lang w:val="vi-VN"/>
              </w:rPr>
              <w:t>Thân vỏ không bị nứt, móp méo, điện áp làm việc 24V</w:t>
            </w:r>
            <w:r w:rsidRPr="00421BD6">
              <w:rPr>
                <w:sz w:val="26"/>
                <w:szCs w:val="26"/>
              </w:rPr>
              <w:t>.</w:t>
            </w:r>
          </w:p>
        </w:tc>
      </w:tr>
      <w:tr w:rsidR="00421BD6" w:rsidRPr="00421BD6" w:rsidTr="00421BD6">
        <w:trPr>
          <w:trHeight w:val="477"/>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8406A6">
            <w:pPr>
              <w:spacing w:line="276" w:lineRule="auto"/>
              <w:ind w:left="-67" w:right="-18"/>
              <w:rPr>
                <w:sz w:val="26"/>
                <w:szCs w:val="26"/>
                <w:lang w:val="vi-VN"/>
              </w:rPr>
            </w:pPr>
            <w:r w:rsidRPr="00421BD6">
              <w:rPr>
                <w:sz w:val="26"/>
                <w:szCs w:val="26"/>
                <w:lang w:val="vi-VN"/>
              </w:rPr>
              <w:t xml:space="preserve">Cảm biến nhiệt độ </w:t>
            </w:r>
          </w:p>
        </w:tc>
        <w:tc>
          <w:tcPr>
            <w:tcW w:w="3538" w:type="pct"/>
            <w:tcBorders>
              <w:top w:val="single" w:sz="4" w:space="0" w:color="auto"/>
              <w:left w:val="single" w:sz="4" w:space="0" w:color="auto"/>
              <w:bottom w:val="single" w:sz="4" w:space="0" w:color="auto"/>
              <w:right w:val="single" w:sz="4" w:space="0" w:color="auto"/>
            </w:tcBorders>
            <w:shd w:val="clear" w:color="000000" w:fill="FFFFFF"/>
            <w:vAlign w:val="center"/>
          </w:tcPr>
          <w:p w:rsidR="00421BD6" w:rsidRPr="00421BD6" w:rsidRDefault="00421BD6" w:rsidP="008406A6">
            <w:pPr>
              <w:pStyle w:val="ListParagraph"/>
              <w:spacing w:line="276" w:lineRule="auto"/>
              <w:ind w:left="0" w:right="-85"/>
              <w:jc w:val="left"/>
              <w:rPr>
                <w:sz w:val="26"/>
                <w:szCs w:val="26"/>
                <w:lang w:val="vi-VN"/>
              </w:rPr>
            </w:pPr>
            <w:r w:rsidRPr="00421BD6">
              <w:rPr>
                <w:sz w:val="26"/>
                <w:szCs w:val="26"/>
                <w:lang w:val="vi-VN"/>
              </w:rPr>
              <w:t>Dải đo nhiệt độ: đến +120°C, phù hợp với nhiệt độ làm việc động cơ.</w:t>
            </w:r>
            <w:r w:rsidRPr="00421BD6">
              <w:rPr>
                <w:sz w:val="26"/>
                <w:szCs w:val="26"/>
                <w:lang w:val="vi-VN"/>
              </w:rPr>
              <w:br/>
              <w:t>Kích thước: nhỏ gọn, dễ dàng lắp đặt vào các vị trí đo nhiệt độ trên động cơ hoặc hệ thống làm mát.</w:t>
            </w:r>
            <w:r w:rsidRPr="00421BD6">
              <w:rPr>
                <w:sz w:val="26"/>
                <w:szCs w:val="26"/>
                <w:lang w:val="vi-VN"/>
              </w:rPr>
              <w:br/>
              <w:t>Vỏ cảm biến làm bằng kim loại chịu nhiệt, chống ăn mòn tốt.</w:t>
            </w:r>
            <w:r w:rsidRPr="00421BD6">
              <w:rPr>
                <w:sz w:val="26"/>
                <w:szCs w:val="26"/>
                <w:lang w:val="vi-VN"/>
              </w:rPr>
              <w:br/>
              <w:t>Thiết kế chịu được rung động và môi trường khắc nghiệt.</w:t>
            </w:r>
            <w:r w:rsidRPr="00421BD6">
              <w:rPr>
                <w:sz w:val="26"/>
                <w:szCs w:val="26"/>
                <w:lang w:val="vi-VN"/>
              </w:rPr>
              <w:br/>
            </w:r>
            <w:r w:rsidRPr="00421BD6">
              <w:rPr>
                <w:sz w:val="26"/>
                <w:szCs w:val="26"/>
                <w:lang w:val="vi-VN"/>
              </w:rPr>
              <w:lastRenderedPageBreak/>
              <w:t>Thân vỏ không bị nứt, móp méo, Điện áp làm việc 24V.</w:t>
            </w:r>
          </w:p>
        </w:tc>
      </w:tr>
      <w:tr w:rsidR="00421BD6" w:rsidRPr="00421BD6" w:rsidTr="00421BD6">
        <w:trPr>
          <w:trHeight w:val="1598"/>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8406A6">
            <w:pPr>
              <w:spacing w:line="276" w:lineRule="auto"/>
              <w:ind w:left="-67" w:right="-18"/>
              <w:jc w:val="left"/>
              <w:rPr>
                <w:sz w:val="26"/>
                <w:szCs w:val="26"/>
              </w:rPr>
            </w:pPr>
            <w:r w:rsidRPr="00421BD6">
              <w:rPr>
                <w:sz w:val="26"/>
                <w:szCs w:val="26"/>
              </w:rPr>
              <w:t xml:space="preserve">Các cầu chì </w:t>
            </w:r>
            <w:r w:rsidRPr="00421BD6">
              <w:rPr>
                <w:sz w:val="26"/>
                <w:szCs w:val="26"/>
              </w:rPr>
              <w:br/>
            </w:r>
          </w:p>
        </w:tc>
        <w:tc>
          <w:tcPr>
            <w:tcW w:w="3538" w:type="pct"/>
            <w:tcBorders>
              <w:top w:val="single" w:sz="4" w:space="0" w:color="auto"/>
              <w:left w:val="single" w:sz="4" w:space="0" w:color="auto"/>
              <w:bottom w:val="single" w:sz="4" w:space="0" w:color="auto"/>
              <w:right w:val="single" w:sz="4" w:space="0" w:color="auto"/>
            </w:tcBorders>
            <w:shd w:val="clear" w:color="000000" w:fill="FFFFFF"/>
            <w:vAlign w:val="center"/>
          </w:tcPr>
          <w:p w:rsidR="00615A98" w:rsidRDefault="00421BD6" w:rsidP="008406A6">
            <w:pPr>
              <w:pStyle w:val="ListParagraph"/>
              <w:spacing w:line="276" w:lineRule="auto"/>
              <w:ind w:left="0" w:right="-85"/>
              <w:jc w:val="left"/>
              <w:rPr>
                <w:sz w:val="26"/>
                <w:szCs w:val="26"/>
              </w:rPr>
            </w:pPr>
            <w:r w:rsidRPr="00421BD6">
              <w:rPr>
                <w:sz w:val="26"/>
                <w:szCs w:val="26"/>
              </w:rPr>
              <w:t>Điện áp hoạt động: 24V DC.</w:t>
            </w:r>
            <w:r w:rsidRPr="00421BD6">
              <w:rPr>
                <w:sz w:val="26"/>
                <w:szCs w:val="26"/>
              </w:rPr>
              <w:br/>
              <w:t>Cầu chì chịu tải cao.</w:t>
            </w:r>
            <w:r w:rsidRPr="00421BD6">
              <w:rPr>
                <w:sz w:val="26"/>
                <w:szCs w:val="26"/>
              </w:rPr>
              <w:br/>
              <w:t xml:space="preserve">Không sứt mẻ, rạn nứt và khi có cầu chì phải thông mạch. </w:t>
            </w:r>
          </w:p>
          <w:p w:rsidR="00421BD6" w:rsidRPr="00421BD6" w:rsidRDefault="00421BD6" w:rsidP="008406A6">
            <w:pPr>
              <w:pStyle w:val="ListParagraph"/>
              <w:spacing w:line="276" w:lineRule="auto"/>
              <w:ind w:left="0" w:right="-85"/>
              <w:jc w:val="left"/>
              <w:rPr>
                <w:sz w:val="26"/>
                <w:szCs w:val="26"/>
                <w:lang w:val="vi-VN"/>
              </w:rPr>
            </w:pPr>
            <w:r w:rsidRPr="00421BD6">
              <w:rPr>
                <w:sz w:val="26"/>
                <w:szCs w:val="26"/>
              </w:rPr>
              <w:t>Cầu chì phải tin cậy bảo đảm bị đứt, cắt mạch điện khi dòng điện lớn hơn chỉ số trên cầu chì.</w:t>
            </w:r>
          </w:p>
        </w:tc>
      </w:tr>
      <w:tr w:rsidR="00421BD6" w:rsidRPr="00421BD6" w:rsidTr="00421BD6">
        <w:trPr>
          <w:trHeight w:val="1327"/>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1C6859">
            <w:pPr>
              <w:spacing w:line="276" w:lineRule="auto"/>
              <w:ind w:left="-67" w:right="-18"/>
              <w:rPr>
                <w:sz w:val="26"/>
                <w:szCs w:val="26"/>
              </w:rPr>
            </w:pPr>
            <w:r w:rsidRPr="00421BD6">
              <w:rPr>
                <w:sz w:val="26"/>
                <w:szCs w:val="26"/>
              </w:rPr>
              <w:t xml:space="preserve">Rơ le  </w:t>
            </w:r>
          </w:p>
        </w:tc>
        <w:tc>
          <w:tcPr>
            <w:tcW w:w="3538" w:type="pct"/>
            <w:tcBorders>
              <w:top w:val="single" w:sz="4" w:space="0" w:color="auto"/>
              <w:left w:val="single" w:sz="4" w:space="0" w:color="auto"/>
              <w:bottom w:val="single" w:sz="4" w:space="0" w:color="auto"/>
              <w:right w:val="single" w:sz="4" w:space="0" w:color="auto"/>
            </w:tcBorders>
            <w:vAlign w:val="center"/>
          </w:tcPr>
          <w:p w:rsidR="00FE115A" w:rsidRDefault="00421BD6" w:rsidP="008406A6">
            <w:pPr>
              <w:pStyle w:val="ListParagraph"/>
              <w:spacing w:line="276" w:lineRule="auto"/>
              <w:ind w:left="0" w:right="-85"/>
              <w:jc w:val="left"/>
              <w:rPr>
                <w:sz w:val="26"/>
                <w:szCs w:val="26"/>
              </w:rPr>
            </w:pPr>
            <w:r w:rsidRPr="00421BD6">
              <w:rPr>
                <w:sz w:val="26"/>
                <w:szCs w:val="26"/>
              </w:rPr>
              <w:t>Điện áp hoạt động: 24V DC.</w:t>
            </w:r>
            <w:r w:rsidRPr="00421BD6">
              <w:rPr>
                <w:sz w:val="26"/>
                <w:szCs w:val="26"/>
              </w:rPr>
              <w:br/>
              <w:t xml:space="preserve">Dòng chịu tải: 25A. </w:t>
            </w:r>
          </w:p>
          <w:p w:rsidR="00421BD6" w:rsidRPr="00421BD6" w:rsidRDefault="00421BD6" w:rsidP="008406A6">
            <w:pPr>
              <w:pStyle w:val="ListParagraph"/>
              <w:spacing w:line="276" w:lineRule="auto"/>
              <w:ind w:left="0" w:right="-85"/>
              <w:jc w:val="left"/>
              <w:rPr>
                <w:sz w:val="26"/>
                <w:szCs w:val="26"/>
                <w:lang w:val="vi-VN"/>
              </w:rPr>
            </w:pPr>
            <w:r w:rsidRPr="00421BD6">
              <w:rPr>
                <w:sz w:val="26"/>
                <w:szCs w:val="26"/>
              </w:rPr>
              <w:t>Tự động ngắt mạch khi dòng điện lớn hơn 25A.</w:t>
            </w:r>
            <w:r w:rsidRPr="00421BD6">
              <w:rPr>
                <w:sz w:val="26"/>
                <w:szCs w:val="26"/>
              </w:rPr>
              <w:br/>
              <w:t>Vỏ ngoài: chịu nhiệt, có khả năng chống rung, chống bụi.</w:t>
            </w:r>
            <w:r w:rsidRPr="00421BD6">
              <w:rPr>
                <w:sz w:val="26"/>
                <w:szCs w:val="26"/>
              </w:rPr>
              <w:br/>
              <w:t>Lắp ghép: bằng các chân cắm. Gồm các chân cho nguồn kích và chân tiếp điểm.</w:t>
            </w:r>
          </w:p>
        </w:tc>
      </w:tr>
      <w:tr w:rsidR="00421BD6" w:rsidRPr="00421BD6" w:rsidTr="00421BD6">
        <w:trPr>
          <w:trHeight w:val="1288"/>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1C6859">
            <w:pPr>
              <w:spacing w:line="276" w:lineRule="auto"/>
              <w:ind w:left="-67" w:right="-18"/>
              <w:rPr>
                <w:sz w:val="26"/>
                <w:szCs w:val="26"/>
              </w:rPr>
            </w:pPr>
            <w:r w:rsidRPr="00421BD6">
              <w:rPr>
                <w:sz w:val="26"/>
                <w:szCs w:val="26"/>
              </w:rPr>
              <w:t xml:space="preserve">Rơ le  </w:t>
            </w:r>
          </w:p>
        </w:tc>
        <w:tc>
          <w:tcPr>
            <w:tcW w:w="3538" w:type="pct"/>
            <w:tcBorders>
              <w:top w:val="single" w:sz="4" w:space="0" w:color="auto"/>
              <w:left w:val="single" w:sz="4" w:space="0" w:color="auto"/>
              <w:bottom w:val="single" w:sz="4" w:space="0" w:color="auto"/>
              <w:right w:val="single" w:sz="4" w:space="0" w:color="auto"/>
            </w:tcBorders>
            <w:vAlign w:val="center"/>
          </w:tcPr>
          <w:p w:rsidR="00421BD6" w:rsidRPr="00421BD6" w:rsidRDefault="00421BD6" w:rsidP="008406A6">
            <w:pPr>
              <w:pStyle w:val="ListParagraph"/>
              <w:spacing w:line="276" w:lineRule="auto"/>
              <w:ind w:left="0" w:right="-85"/>
              <w:jc w:val="left"/>
              <w:rPr>
                <w:sz w:val="26"/>
                <w:szCs w:val="26"/>
                <w:lang w:val="vi-VN"/>
              </w:rPr>
            </w:pPr>
            <w:r w:rsidRPr="00421BD6">
              <w:rPr>
                <w:sz w:val="26"/>
                <w:szCs w:val="26"/>
              </w:rPr>
              <w:t>Điện áp hoạt động: 24V DC</w:t>
            </w:r>
            <w:r w:rsidRPr="00421BD6">
              <w:rPr>
                <w:sz w:val="26"/>
                <w:szCs w:val="26"/>
              </w:rPr>
              <w:br/>
              <w:t>Dòng chịu tải: 50A. Tự động ngắt mạch khi dòng điện lớn hơn 50A</w:t>
            </w:r>
            <w:r w:rsidRPr="00421BD6">
              <w:rPr>
                <w:sz w:val="26"/>
                <w:szCs w:val="26"/>
              </w:rPr>
              <w:br/>
              <w:t>Vỏ ngoài: chịu nhiệt, có khả năng chống rung, chống bụ</w:t>
            </w:r>
            <w:r w:rsidR="00FE115A">
              <w:rPr>
                <w:sz w:val="26"/>
                <w:szCs w:val="26"/>
              </w:rPr>
              <w:t>i.</w:t>
            </w:r>
            <w:r w:rsidR="00FE115A">
              <w:rPr>
                <w:sz w:val="26"/>
                <w:szCs w:val="26"/>
              </w:rPr>
              <w:br/>
              <w:t>Lắp ghép: bằng các chân cắm.</w:t>
            </w:r>
            <w:r w:rsidRPr="00421BD6">
              <w:rPr>
                <w:sz w:val="26"/>
                <w:szCs w:val="26"/>
              </w:rPr>
              <w:t xml:space="preserve"> Gồm các chân cho nguồn kích và chân tiếp điểm</w:t>
            </w:r>
          </w:p>
        </w:tc>
      </w:tr>
      <w:tr w:rsidR="00421BD6" w:rsidRPr="00421BD6" w:rsidTr="00421BD6">
        <w:trPr>
          <w:trHeight w:val="1240"/>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1C6859">
            <w:pPr>
              <w:spacing w:line="276" w:lineRule="auto"/>
              <w:ind w:left="-67" w:right="-18"/>
              <w:rPr>
                <w:sz w:val="26"/>
                <w:szCs w:val="26"/>
              </w:rPr>
            </w:pPr>
            <w:r w:rsidRPr="00421BD6">
              <w:rPr>
                <w:sz w:val="26"/>
                <w:szCs w:val="26"/>
              </w:rPr>
              <w:t xml:space="preserve">Rơ le  </w:t>
            </w:r>
          </w:p>
        </w:tc>
        <w:tc>
          <w:tcPr>
            <w:tcW w:w="3538" w:type="pct"/>
            <w:tcBorders>
              <w:top w:val="single" w:sz="4" w:space="0" w:color="auto"/>
              <w:left w:val="single" w:sz="4" w:space="0" w:color="auto"/>
              <w:bottom w:val="single" w:sz="4" w:space="0" w:color="auto"/>
              <w:right w:val="single" w:sz="4" w:space="0" w:color="auto"/>
            </w:tcBorders>
            <w:vAlign w:val="center"/>
          </w:tcPr>
          <w:p w:rsidR="00FE115A" w:rsidRDefault="00421BD6" w:rsidP="008406A6">
            <w:pPr>
              <w:pStyle w:val="ListParagraph"/>
              <w:spacing w:line="276" w:lineRule="auto"/>
              <w:ind w:left="0" w:right="-85"/>
              <w:jc w:val="left"/>
              <w:rPr>
                <w:sz w:val="26"/>
                <w:szCs w:val="26"/>
              </w:rPr>
            </w:pPr>
            <w:r w:rsidRPr="00421BD6">
              <w:rPr>
                <w:sz w:val="26"/>
                <w:szCs w:val="26"/>
              </w:rPr>
              <w:t>Điện áp hoạt động: 24V DC</w:t>
            </w:r>
            <w:r w:rsidR="004C5932">
              <w:rPr>
                <w:sz w:val="26"/>
                <w:szCs w:val="26"/>
              </w:rPr>
              <w:t>.</w:t>
            </w:r>
            <w:r w:rsidRPr="00421BD6">
              <w:rPr>
                <w:sz w:val="26"/>
                <w:szCs w:val="26"/>
              </w:rPr>
              <w:br/>
              <w:t xml:space="preserve">Dòng chịu tải: 80A. </w:t>
            </w:r>
          </w:p>
          <w:p w:rsidR="00421BD6" w:rsidRPr="00421BD6" w:rsidRDefault="00421BD6" w:rsidP="008406A6">
            <w:pPr>
              <w:pStyle w:val="ListParagraph"/>
              <w:spacing w:line="276" w:lineRule="auto"/>
              <w:ind w:left="0" w:right="-85"/>
              <w:jc w:val="left"/>
              <w:rPr>
                <w:sz w:val="26"/>
                <w:szCs w:val="26"/>
                <w:lang w:val="vi-VN"/>
              </w:rPr>
            </w:pPr>
            <w:r w:rsidRPr="00421BD6">
              <w:rPr>
                <w:sz w:val="26"/>
                <w:szCs w:val="26"/>
              </w:rPr>
              <w:t>Tự động ngắt mạch khi dòng điện lớn hơn 80A</w:t>
            </w:r>
            <w:r w:rsidR="004C5932">
              <w:rPr>
                <w:sz w:val="26"/>
                <w:szCs w:val="26"/>
              </w:rPr>
              <w:t>.</w:t>
            </w:r>
            <w:r w:rsidRPr="00421BD6">
              <w:rPr>
                <w:sz w:val="26"/>
                <w:szCs w:val="26"/>
              </w:rPr>
              <w:br/>
              <w:t>Vỏ ngoài: chịu nhiệt, có khả năng chống rung, chống b</w:t>
            </w:r>
            <w:r w:rsidR="00FE115A">
              <w:rPr>
                <w:sz w:val="26"/>
                <w:szCs w:val="26"/>
              </w:rPr>
              <w:t>ụi.</w:t>
            </w:r>
            <w:r w:rsidR="00FE115A">
              <w:rPr>
                <w:sz w:val="26"/>
                <w:szCs w:val="26"/>
              </w:rPr>
              <w:br/>
              <w:t>Lắp ghép: bằng các chân cắm</w:t>
            </w:r>
            <w:r w:rsidRPr="00421BD6">
              <w:rPr>
                <w:sz w:val="26"/>
                <w:szCs w:val="26"/>
              </w:rPr>
              <w:t>: Gồm các chân cho nguồn kích và chân tiếp điểm</w:t>
            </w:r>
            <w:r w:rsidR="004C5932">
              <w:rPr>
                <w:sz w:val="26"/>
                <w:szCs w:val="26"/>
              </w:rPr>
              <w:t>.</w:t>
            </w:r>
          </w:p>
        </w:tc>
      </w:tr>
      <w:tr w:rsidR="00421BD6" w:rsidRPr="00421BD6" w:rsidTr="00421BD6">
        <w:trPr>
          <w:trHeight w:val="1205"/>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1C6859">
            <w:pPr>
              <w:spacing w:line="276" w:lineRule="auto"/>
              <w:ind w:left="-67" w:right="-18"/>
              <w:rPr>
                <w:sz w:val="26"/>
                <w:szCs w:val="26"/>
              </w:rPr>
            </w:pPr>
            <w:r w:rsidRPr="00421BD6">
              <w:rPr>
                <w:sz w:val="26"/>
                <w:szCs w:val="26"/>
              </w:rPr>
              <w:t xml:space="preserve">Cầu chì  </w:t>
            </w:r>
          </w:p>
        </w:tc>
        <w:tc>
          <w:tcPr>
            <w:tcW w:w="3538" w:type="pct"/>
            <w:tcBorders>
              <w:top w:val="single" w:sz="4" w:space="0" w:color="auto"/>
              <w:left w:val="single" w:sz="4" w:space="0" w:color="auto"/>
              <w:bottom w:val="single" w:sz="4" w:space="0" w:color="auto"/>
              <w:right w:val="single" w:sz="4" w:space="0" w:color="auto"/>
            </w:tcBorders>
            <w:vAlign w:val="center"/>
          </w:tcPr>
          <w:p w:rsidR="00FE115A" w:rsidRDefault="00421BD6" w:rsidP="008406A6">
            <w:pPr>
              <w:pStyle w:val="ListParagraph"/>
              <w:spacing w:line="276" w:lineRule="auto"/>
              <w:ind w:left="0" w:right="-85"/>
              <w:jc w:val="left"/>
              <w:rPr>
                <w:sz w:val="26"/>
                <w:szCs w:val="26"/>
              </w:rPr>
            </w:pPr>
            <w:r w:rsidRPr="00421BD6">
              <w:rPr>
                <w:sz w:val="26"/>
                <w:szCs w:val="26"/>
              </w:rPr>
              <w:t>Điện áp hoạt động: 24V DC</w:t>
            </w:r>
            <w:r w:rsidR="00FE115A">
              <w:rPr>
                <w:sz w:val="26"/>
                <w:szCs w:val="26"/>
              </w:rPr>
              <w:t>.</w:t>
            </w:r>
            <w:r w:rsidRPr="00421BD6">
              <w:rPr>
                <w:sz w:val="26"/>
                <w:szCs w:val="26"/>
              </w:rPr>
              <w:br/>
              <w:t>Cầu chì chịu tải 5A</w:t>
            </w:r>
            <w:r w:rsidR="00FE115A">
              <w:rPr>
                <w:sz w:val="26"/>
                <w:szCs w:val="26"/>
              </w:rPr>
              <w:t>.</w:t>
            </w:r>
            <w:r w:rsidRPr="00421BD6">
              <w:rPr>
                <w:sz w:val="26"/>
                <w:szCs w:val="26"/>
              </w:rPr>
              <w:br/>
              <w:t xml:space="preserve">Không sứt mẻ, rạn nứt và khi có cầu chì phải thông mạch. </w:t>
            </w:r>
          </w:p>
          <w:p w:rsidR="00421BD6" w:rsidRPr="00421BD6" w:rsidRDefault="00421BD6" w:rsidP="008406A6">
            <w:pPr>
              <w:pStyle w:val="ListParagraph"/>
              <w:spacing w:line="276" w:lineRule="auto"/>
              <w:ind w:left="0" w:right="-85"/>
              <w:jc w:val="left"/>
              <w:rPr>
                <w:sz w:val="26"/>
                <w:szCs w:val="26"/>
                <w:lang w:val="vi-VN"/>
              </w:rPr>
            </w:pPr>
            <w:r w:rsidRPr="00421BD6">
              <w:rPr>
                <w:sz w:val="26"/>
                <w:szCs w:val="26"/>
              </w:rPr>
              <w:t xml:space="preserve">Cầu chì phải tin cậy bảo đảm bị đứt, cắt mạch </w:t>
            </w:r>
            <w:proofErr w:type="gramStart"/>
            <w:r w:rsidRPr="00421BD6">
              <w:rPr>
                <w:sz w:val="26"/>
                <w:szCs w:val="26"/>
              </w:rPr>
              <w:t>điện  khi</w:t>
            </w:r>
            <w:proofErr w:type="gramEnd"/>
            <w:r w:rsidRPr="00421BD6">
              <w:rPr>
                <w:sz w:val="26"/>
                <w:szCs w:val="26"/>
              </w:rPr>
              <w:t xml:space="preserve"> dòng điện lớn hơn 5A</w:t>
            </w:r>
            <w:r w:rsidR="004C5932">
              <w:rPr>
                <w:sz w:val="26"/>
                <w:szCs w:val="26"/>
              </w:rPr>
              <w:t>.</w:t>
            </w:r>
          </w:p>
        </w:tc>
      </w:tr>
      <w:tr w:rsidR="00421BD6" w:rsidRPr="00421BD6" w:rsidTr="004C5932">
        <w:trPr>
          <w:trHeight w:val="1469"/>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1C6859">
            <w:pPr>
              <w:spacing w:line="276" w:lineRule="auto"/>
              <w:ind w:left="-67" w:right="-18"/>
              <w:rPr>
                <w:sz w:val="26"/>
                <w:szCs w:val="26"/>
              </w:rPr>
            </w:pPr>
            <w:r w:rsidRPr="00421BD6">
              <w:rPr>
                <w:sz w:val="26"/>
                <w:szCs w:val="26"/>
              </w:rPr>
              <w:t xml:space="preserve">Cầu chì  </w:t>
            </w:r>
          </w:p>
        </w:tc>
        <w:tc>
          <w:tcPr>
            <w:tcW w:w="3538" w:type="pct"/>
            <w:tcBorders>
              <w:top w:val="single" w:sz="4" w:space="0" w:color="auto"/>
              <w:left w:val="single" w:sz="4" w:space="0" w:color="auto"/>
              <w:bottom w:val="single" w:sz="4" w:space="0" w:color="auto"/>
              <w:right w:val="single" w:sz="4" w:space="0" w:color="auto"/>
            </w:tcBorders>
            <w:vAlign w:val="center"/>
          </w:tcPr>
          <w:p w:rsidR="00FE115A" w:rsidRDefault="00421BD6" w:rsidP="008406A6">
            <w:pPr>
              <w:pStyle w:val="ListParagraph"/>
              <w:spacing w:line="276" w:lineRule="auto"/>
              <w:ind w:left="0" w:right="-85"/>
              <w:jc w:val="left"/>
              <w:rPr>
                <w:sz w:val="26"/>
                <w:szCs w:val="26"/>
              </w:rPr>
            </w:pPr>
            <w:r w:rsidRPr="00421BD6">
              <w:rPr>
                <w:sz w:val="26"/>
                <w:szCs w:val="26"/>
              </w:rPr>
              <w:t>Điện áp hoạt động: 24V DC</w:t>
            </w:r>
            <w:r w:rsidR="004C5932">
              <w:rPr>
                <w:sz w:val="26"/>
                <w:szCs w:val="26"/>
              </w:rPr>
              <w:t>.</w:t>
            </w:r>
            <w:r w:rsidRPr="00421BD6">
              <w:rPr>
                <w:sz w:val="26"/>
                <w:szCs w:val="26"/>
              </w:rPr>
              <w:br/>
              <w:t>Cầu chì chịu tải 10A</w:t>
            </w:r>
            <w:r w:rsidR="004C5932">
              <w:rPr>
                <w:sz w:val="26"/>
                <w:szCs w:val="26"/>
              </w:rPr>
              <w:t>.</w:t>
            </w:r>
            <w:r w:rsidRPr="00421BD6">
              <w:rPr>
                <w:sz w:val="26"/>
                <w:szCs w:val="26"/>
              </w:rPr>
              <w:br/>
              <w:t xml:space="preserve">Không sứt mẻ, rạn nứt và khi có cầu chì phải thông mạch. </w:t>
            </w:r>
          </w:p>
          <w:p w:rsidR="00421BD6" w:rsidRPr="00421BD6" w:rsidRDefault="00421BD6" w:rsidP="008406A6">
            <w:pPr>
              <w:pStyle w:val="ListParagraph"/>
              <w:spacing w:line="276" w:lineRule="auto"/>
              <w:ind w:left="0" w:right="-85"/>
              <w:jc w:val="left"/>
              <w:rPr>
                <w:sz w:val="26"/>
                <w:szCs w:val="26"/>
                <w:lang w:val="vi-VN"/>
              </w:rPr>
            </w:pPr>
            <w:r w:rsidRPr="00421BD6">
              <w:rPr>
                <w:sz w:val="26"/>
                <w:szCs w:val="26"/>
              </w:rPr>
              <w:t xml:space="preserve">Cầu chì phải tin cậy bảo đảm bị đứt, cắt mạch </w:t>
            </w:r>
            <w:proofErr w:type="gramStart"/>
            <w:r w:rsidRPr="00421BD6">
              <w:rPr>
                <w:sz w:val="26"/>
                <w:szCs w:val="26"/>
              </w:rPr>
              <w:t>điện  khi</w:t>
            </w:r>
            <w:proofErr w:type="gramEnd"/>
            <w:r w:rsidRPr="00421BD6">
              <w:rPr>
                <w:sz w:val="26"/>
                <w:szCs w:val="26"/>
              </w:rPr>
              <w:t xml:space="preserve"> dòng điện lớn hơn 10A</w:t>
            </w:r>
            <w:r w:rsidR="004C5932">
              <w:rPr>
                <w:sz w:val="26"/>
                <w:szCs w:val="26"/>
              </w:rPr>
              <w:t>.</w:t>
            </w:r>
          </w:p>
        </w:tc>
      </w:tr>
      <w:tr w:rsidR="00421BD6" w:rsidRPr="00421BD6" w:rsidTr="004C5932">
        <w:trPr>
          <w:trHeight w:val="1517"/>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1C6859">
            <w:pPr>
              <w:spacing w:line="276" w:lineRule="auto"/>
              <w:ind w:left="-67" w:right="-18"/>
              <w:rPr>
                <w:sz w:val="26"/>
                <w:szCs w:val="26"/>
              </w:rPr>
            </w:pPr>
            <w:r w:rsidRPr="00421BD6">
              <w:rPr>
                <w:sz w:val="26"/>
                <w:szCs w:val="26"/>
              </w:rPr>
              <w:t xml:space="preserve">Cầu chì  </w:t>
            </w:r>
          </w:p>
        </w:tc>
        <w:tc>
          <w:tcPr>
            <w:tcW w:w="3538" w:type="pct"/>
            <w:tcBorders>
              <w:top w:val="single" w:sz="4" w:space="0" w:color="auto"/>
              <w:left w:val="single" w:sz="4" w:space="0" w:color="auto"/>
              <w:bottom w:val="single" w:sz="4" w:space="0" w:color="auto"/>
              <w:right w:val="single" w:sz="4" w:space="0" w:color="auto"/>
            </w:tcBorders>
            <w:vAlign w:val="center"/>
          </w:tcPr>
          <w:p w:rsidR="00FE115A" w:rsidRDefault="00421BD6" w:rsidP="008406A6">
            <w:pPr>
              <w:pStyle w:val="ListParagraph"/>
              <w:spacing w:line="276" w:lineRule="auto"/>
              <w:ind w:left="0" w:right="-85"/>
              <w:jc w:val="left"/>
              <w:rPr>
                <w:sz w:val="26"/>
                <w:szCs w:val="26"/>
              </w:rPr>
            </w:pPr>
            <w:r w:rsidRPr="00421BD6">
              <w:rPr>
                <w:sz w:val="26"/>
                <w:szCs w:val="26"/>
              </w:rPr>
              <w:t>Điện áp hoạt động: 24V DC</w:t>
            </w:r>
            <w:r w:rsidR="004C5932">
              <w:rPr>
                <w:sz w:val="26"/>
                <w:szCs w:val="26"/>
              </w:rPr>
              <w:t>.</w:t>
            </w:r>
            <w:r w:rsidRPr="00421BD6">
              <w:rPr>
                <w:sz w:val="26"/>
                <w:szCs w:val="26"/>
              </w:rPr>
              <w:br/>
              <w:t>Cầu chì chịu tải 25A</w:t>
            </w:r>
            <w:r w:rsidR="004C5932">
              <w:rPr>
                <w:sz w:val="26"/>
                <w:szCs w:val="26"/>
              </w:rPr>
              <w:t>.</w:t>
            </w:r>
            <w:r w:rsidRPr="00421BD6">
              <w:rPr>
                <w:sz w:val="26"/>
                <w:szCs w:val="26"/>
              </w:rPr>
              <w:br/>
              <w:t xml:space="preserve">Không sứt mẻ, rạn nứt và khi có cầu chì phải thông mạch. </w:t>
            </w:r>
          </w:p>
          <w:p w:rsidR="00421BD6" w:rsidRPr="00421BD6" w:rsidRDefault="00421BD6" w:rsidP="008406A6">
            <w:pPr>
              <w:pStyle w:val="ListParagraph"/>
              <w:spacing w:line="276" w:lineRule="auto"/>
              <w:ind w:left="0" w:right="-85"/>
              <w:jc w:val="left"/>
              <w:rPr>
                <w:sz w:val="26"/>
                <w:szCs w:val="26"/>
                <w:lang w:val="vi-VN"/>
              </w:rPr>
            </w:pPr>
            <w:r w:rsidRPr="00421BD6">
              <w:rPr>
                <w:sz w:val="26"/>
                <w:szCs w:val="26"/>
              </w:rPr>
              <w:t xml:space="preserve">Cầu chì phải tin cậy bảo đảm bị đứt, cắt mạch </w:t>
            </w:r>
            <w:proofErr w:type="gramStart"/>
            <w:r w:rsidRPr="00421BD6">
              <w:rPr>
                <w:sz w:val="26"/>
                <w:szCs w:val="26"/>
              </w:rPr>
              <w:t>điện  khi</w:t>
            </w:r>
            <w:proofErr w:type="gramEnd"/>
            <w:r w:rsidRPr="00421BD6">
              <w:rPr>
                <w:sz w:val="26"/>
                <w:szCs w:val="26"/>
              </w:rPr>
              <w:t xml:space="preserve"> dòng điện lớn hơn 25A</w:t>
            </w:r>
            <w:r w:rsidR="004C5932">
              <w:rPr>
                <w:sz w:val="26"/>
                <w:szCs w:val="26"/>
              </w:rPr>
              <w:t>.</w:t>
            </w:r>
          </w:p>
        </w:tc>
      </w:tr>
      <w:tr w:rsidR="00421BD6" w:rsidRPr="00421BD6" w:rsidTr="004C5932">
        <w:trPr>
          <w:trHeight w:val="1820"/>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1C6859">
            <w:pPr>
              <w:spacing w:line="276" w:lineRule="auto"/>
              <w:ind w:left="-67" w:right="-18"/>
              <w:rPr>
                <w:sz w:val="26"/>
                <w:szCs w:val="26"/>
              </w:rPr>
            </w:pPr>
            <w:r w:rsidRPr="00421BD6">
              <w:rPr>
                <w:sz w:val="26"/>
                <w:szCs w:val="26"/>
              </w:rPr>
              <w:t xml:space="preserve">Bóng đèn  </w:t>
            </w:r>
          </w:p>
        </w:tc>
        <w:tc>
          <w:tcPr>
            <w:tcW w:w="3538" w:type="pct"/>
            <w:tcBorders>
              <w:top w:val="single" w:sz="4" w:space="0" w:color="auto"/>
              <w:left w:val="single" w:sz="4" w:space="0" w:color="auto"/>
              <w:bottom w:val="single" w:sz="4" w:space="0" w:color="auto"/>
              <w:right w:val="single" w:sz="4" w:space="0" w:color="auto"/>
            </w:tcBorders>
            <w:vAlign w:val="center"/>
          </w:tcPr>
          <w:p w:rsidR="00421BD6" w:rsidRPr="00421BD6" w:rsidRDefault="00421BD6" w:rsidP="008406A6">
            <w:pPr>
              <w:pStyle w:val="ListParagraph"/>
              <w:spacing w:line="276" w:lineRule="auto"/>
              <w:ind w:left="0" w:right="-85"/>
              <w:jc w:val="left"/>
              <w:rPr>
                <w:sz w:val="26"/>
                <w:szCs w:val="26"/>
                <w:lang w:val="vi-VN"/>
              </w:rPr>
            </w:pPr>
            <w:r w:rsidRPr="00421BD6">
              <w:rPr>
                <w:sz w:val="26"/>
                <w:szCs w:val="26"/>
              </w:rPr>
              <w:t>Điện áp định mức 24V DC</w:t>
            </w:r>
            <w:r w:rsidR="004C5932">
              <w:rPr>
                <w:sz w:val="26"/>
                <w:szCs w:val="26"/>
              </w:rPr>
              <w:t>.</w:t>
            </w:r>
            <w:r w:rsidRPr="00421BD6">
              <w:rPr>
                <w:sz w:val="26"/>
                <w:szCs w:val="26"/>
              </w:rPr>
              <w:br/>
              <w:t>Công suất 90W</w:t>
            </w:r>
            <w:r w:rsidR="004C5932">
              <w:rPr>
                <w:sz w:val="26"/>
                <w:szCs w:val="26"/>
              </w:rPr>
              <w:t>.</w:t>
            </w:r>
            <w:r w:rsidRPr="00421BD6">
              <w:rPr>
                <w:sz w:val="26"/>
                <w:szCs w:val="26"/>
              </w:rPr>
              <w:br/>
              <w:t>Loại bóng</w:t>
            </w:r>
            <w:r w:rsidR="00615A98">
              <w:rPr>
                <w:sz w:val="26"/>
                <w:szCs w:val="26"/>
              </w:rPr>
              <w:t>:</w:t>
            </w:r>
            <w:r w:rsidRPr="00421BD6">
              <w:rPr>
                <w:sz w:val="26"/>
                <w:szCs w:val="26"/>
              </w:rPr>
              <w:t xml:space="preserve"> Bóng đèn pha halogen</w:t>
            </w:r>
            <w:r w:rsidR="004C5932">
              <w:rPr>
                <w:sz w:val="26"/>
                <w:szCs w:val="26"/>
              </w:rPr>
              <w:t>.</w:t>
            </w:r>
            <w:r w:rsidR="00754DF0">
              <w:rPr>
                <w:sz w:val="26"/>
                <w:szCs w:val="26"/>
              </w:rPr>
              <w:br/>
              <w:t xml:space="preserve">Bóng đèn </w:t>
            </w:r>
            <w:proofErr w:type="gramStart"/>
            <w:r w:rsidR="00754DF0">
              <w:rPr>
                <w:sz w:val="26"/>
                <w:szCs w:val="26"/>
              </w:rPr>
              <w:t xml:space="preserve">chống </w:t>
            </w:r>
            <w:r w:rsidRPr="00421BD6">
              <w:rPr>
                <w:sz w:val="26"/>
                <w:szCs w:val="26"/>
              </w:rPr>
              <w:t>rung</w:t>
            </w:r>
            <w:proofErr w:type="gramEnd"/>
            <w:r w:rsidRPr="00421BD6">
              <w:rPr>
                <w:sz w:val="26"/>
                <w:szCs w:val="26"/>
              </w:rPr>
              <w:t xml:space="preserve"> tốt, bền nhiệt cao</w:t>
            </w:r>
            <w:r w:rsidR="004C5932">
              <w:rPr>
                <w:sz w:val="26"/>
                <w:szCs w:val="26"/>
              </w:rPr>
              <w:t>.</w:t>
            </w:r>
            <w:r w:rsidRPr="00421BD6">
              <w:rPr>
                <w:sz w:val="26"/>
                <w:szCs w:val="26"/>
              </w:rPr>
              <w:br/>
              <w:t>Không nứt vỡ, không có dị tật</w:t>
            </w:r>
            <w:r w:rsidR="004C5932">
              <w:rPr>
                <w:sz w:val="26"/>
                <w:szCs w:val="26"/>
              </w:rPr>
              <w:t>.</w:t>
            </w:r>
          </w:p>
        </w:tc>
      </w:tr>
      <w:tr w:rsidR="00421BD6" w:rsidRPr="00421BD6" w:rsidTr="00421BD6">
        <w:trPr>
          <w:trHeight w:val="1598"/>
        </w:trPr>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1BD6" w:rsidRPr="00421BD6" w:rsidRDefault="00421BD6" w:rsidP="008406A6">
            <w:pPr>
              <w:pStyle w:val="ListParagraph"/>
              <w:numPr>
                <w:ilvl w:val="0"/>
                <w:numId w:val="1"/>
              </w:numPr>
              <w:spacing w:line="276" w:lineRule="auto"/>
              <w:ind w:right="-107"/>
              <w:jc w:val="center"/>
              <w:rPr>
                <w:sz w:val="26"/>
                <w:szCs w:val="26"/>
                <w:lang w:val="vi-VN"/>
              </w:rPr>
            </w:pPr>
          </w:p>
        </w:tc>
        <w:tc>
          <w:tcPr>
            <w:tcW w:w="1160" w:type="pct"/>
            <w:tcBorders>
              <w:top w:val="single" w:sz="4" w:space="0" w:color="auto"/>
              <w:left w:val="nil"/>
              <w:bottom w:val="single" w:sz="4" w:space="0" w:color="auto"/>
              <w:right w:val="single" w:sz="4" w:space="0" w:color="auto"/>
            </w:tcBorders>
            <w:shd w:val="clear" w:color="auto" w:fill="FFFFFF" w:themeFill="background1"/>
            <w:vAlign w:val="center"/>
          </w:tcPr>
          <w:p w:rsidR="00421BD6" w:rsidRPr="00421BD6" w:rsidRDefault="00421BD6" w:rsidP="001C6859">
            <w:pPr>
              <w:spacing w:line="276" w:lineRule="auto"/>
              <w:ind w:left="-67" w:right="-18"/>
              <w:rPr>
                <w:sz w:val="26"/>
                <w:szCs w:val="26"/>
              </w:rPr>
            </w:pPr>
            <w:r w:rsidRPr="00421BD6">
              <w:rPr>
                <w:sz w:val="26"/>
                <w:szCs w:val="26"/>
              </w:rPr>
              <w:t xml:space="preserve">Bóng đèn  </w:t>
            </w:r>
          </w:p>
        </w:tc>
        <w:tc>
          <w:tcPr>
            <w:tcW w:w="3538" w:type="pct"/>
            <w:tcBorders>
              <w:top w:val="single" w:sz="4" w:space="0" w:color="auto"/>
              <w:left w:val="single" w:sz="4" w:space="0" w:color="auto"/>
              <w:bottom w:val="single" w:sz="4" w:space="0" w:color="auto"/>
              <w:right w:val="single" w:sz="4" w:space="0" w:color="auto"/>
            </w:tcBorders>
            <w:vAlign w:val="center"/>
          </w:tcPr>
          <w:p w:rsidR="00421BD6" w:rsidRPr="00421BD6" w:rsidRDefault="00421BD6" w:rsidP="008406A6">
            <w:pPr>
              <w:pStyle w:val="ListParagraph"/>
              <w:spacing w:line="276" w:lineRule="auto"/>
              <w:ind w:left="0" w:right="-85"/>
              <w:jc w:val="left"/>
              <w:rPr>
                <w:sz w:val="26"/>
                <w:szCs w:val="26"/>
                <w:lang w:val="vi-VN"/>
              </w:rPr>
            </w:pPr>
            <w:r w:rsidRPr="00421BD6">
              <w:rPr>
                <w:sz w:val="26"/>
                <w:szCs w:val="26"/>
              </w:rPr>
              <w:t>Điện áp định mức 24V DC</w:t>
            </w:r>
            <w:r w:rsidR="004C5932">
              <w:rPr>
                <w:sz w:val="26"/>
                <w:szCs w:val="26"/>
              </w:rPr>
              <w:t>.</w:t>
            </w:r>
            <w:r w:rsidRPr="00421BD6">
              <w:rPr>
                <w:sz w:val="26"/>
                <w:szCs w:val="26"/>
              </w:rPr>
              <w:br/>
              <w:t>Công suất 70W</w:t>
            </w:r>
            <w:r w:rsidR="004C5932">
              <w:rPr>
                <w:sz w:val="26"/>
                <w:szCs w:val="26"/>
              </w:rPr>
              <w:t>.</w:t>
            </w:r>
            <w:r w:rsidRPr="00421BD6">
              <w:rPr>
                <w:sz w:val="26"/>
                <w:szCs w:val="26"/>
              </w:rPr>
              <w:br/>
              <w:t>Loại bóng</w:t>
            </w:r>
            <w:r w:rsidR="00615A98">
              <w:rPr>
                <w:sz w:val="26"/>
                <w:szCs w:val="26"/>
              </w:rPr>
              <w:t>:</w:t>
            </w:r>
            <w:r w:rsidRPr="00421BD6">
              <w:rPr>
                <w:sz w:val="26"/>
                <w:szCs w:val="26"/>
              </w:rPr>
              <w:t xml:space="preserve"> Bóng đèn pha halogen</w:t>
            </w:r>
            <w:r w:rsidR="004C5932">
              <w:rPr>
                <w:sz w:val="26"/>
                <w:szCs w:val="26"/>
              </w:rPr>
              <w:t>.</w:t>
            </w:r>
            <w:r w:rsidR="004C5932">
              <w:rPr>
                <w:sz w:val="26"/>
                <w:szCs w:val="26"/>
              </w:rPr>
              <w:br/>
              <w:t>Bóng đèn chống</w:t>
            </w:r>
            <w:r w:rsidR="00754DF0">
              <w:rPr>
                <w:sz w:val="26"/>
                <w:szCs w:val="26"/>
              </w:rPr>
              <w:t xml:space="preserve"> </w:t>
            </w:r>
            <w:r w:rsidRPr="00421BD6">
              <w:rPr>
                <w:sz w:val="26"/>
                <w:szCs w:val="26"/>
              </w:rPr>
              <w:t>rung tốt, bền nhiệt cao</w:t>
            </w:r>
            <w:r w:rsidR="004C5932">
              <w:rPr>
                <w:sz w:val="26"/>
                <w:szCs w:val="26"/>
              </w:rPr>
              <w:t>.</w:t>
            </w:r>
            <w:bookmarkStart w:id="0" w:name="_GoBack"/>
            <w:bookmarkEnd w:id="0"/>
            <w:r w:rsidRPr="00421BD6">
              <w:rPr>
                <w:sz w:val="26"/>
                <w:szCs w:val="26"/>
              </w:rPr>
              <w:br/>
              <w:t>Không nứt vỡ, không có dị tật</w:t>
            </w:r>
            <w:r w:rsidR="004C5932">
              <w:rPr>
                <w:sz w:val="26"/>
                <w:szCs w:val="26"/>
              </w:rPr>
              <w:t>.</w:t>
            </w:r>
          </w:p>
        </w:tc>
      </w:tr>
    </w:tbl>
    <w:p w:rsidR="00C96414" w:rsidRPr="00E03CC8" w:rsidRDefault="00C96414" w:rsidP="00C96414">
      <w:pPr>
        <w:widowControl w:val="0"/>
        <w:ind w:firstLine="709"/>
        <w:rPr>
          <w:i/>
          <w:iCs/>
          <w:sz w:val="6"/>
        </w:rPr>
      </w:pPr>
    </w:p>
    <w:p w:rsidR="00C96414" w:rsidRPr="00E03CC8" w:rsidRDefault="00C96414" w:rsidP="00C96414">
      <w:pPr>
        <w:pStyle w:val="HeaderSectionVI"/>
        <w:widowControl w:val="0"/>
        <w:spacing w:before="60" w:after="60" w:line="269" w:lineRule="auto"/>
        <w:ind w:firstLine="709"/>
        <w:jc w:val="left"/>
        <w:outlineLvl w:val="1"/>
        <w:rPr>
          <w:i/>
          <w:sz w:val="28"/>
          <w:szCs w:val="28"/>
          <w:lang w:val="nl-NL"/>
        </w:rPr>
      </w:pPr>
      <w:r w:rsidRPr="00E03CC8">
        <w:rPr>
          <w:i/>
          <w:sz w:val="28"/>
          <w:szCs w:val="28"/>
          <w:lang w:val="nl-NL"/>
        </w:rPr>
        <w:t>1.3. Các yêu cầu khác</w:t>
      </w:r>
    </w:p>
    <w:p w:rsidR="00C96414" w:rsidRPr="00E03CC8" w:rsidRDefault="00C96414" w:rsidP="00C96414">
      <w:pPr>
        <w:pStyle w:val="HeaderSectionVI"/>
        <w:widowControl w:val="0"/>
        <w:spacing w:before="60" w:after="60" w:line="269" w:lineRule="auto"/>
        <w:ind w:firstLine="709"/>
        <w:jc w:val="left"/>
        <w:outlineLvl w:val="1"/>
        <w:rPr>
          <w:b w:val="0"/>
          <w:bCs/>
          <w:iCs/>
          <w:sz w:val="28"/>
          <w:szCs w:val="28"/>
          <w:lang w:val="nl-NL"/>
        </w:rPr>
      </w:pPr>
      <w:r w:rsidRPr="00E03CC8">
        <w:rPr>
          <w:i/>
          <w:sz w:val="28"/>
          <w:szCs w:val="28"/>
          <w:lang w:val="nl-NL"/>
        </w:rPr>
        <w:tab/>
      </w:r>
      <w:r w:rsidRPr="00E03CC8">
        <w:rPr>
          <w:b w:val="0"/>
          <w:bCs/>
          <w:iCs/>
          <w:sz w:val="28"/>
          <w:szCs w:val="28"/>
          <w:lang w:val="nl-NL"/>
        </w:rPr>
        <w:t>- Tất cả các yêu cầu và chỉ tiêu kỹ thuật của hàng hóa là yêu cầu tối thiểu. Khuyến khích nhà thầu chào thầu với chỉ tiêu kỹ thuật cao hơn nhưng không làm tăng giá gói thầu và phải bảo đảm kích thước trọng lượng phù hợp trong quá trình lắp đặt.</w:t>
      </w:r>
    </w:p>
    <w:p w:rsidR="00C96414" w:rsidRPr="00E03CC8" w:rsidRDefault="00C96414" w:rsidP="00C96414">
      <w:pPr>
        <w:pStyle w:val="HeaderSectionVI"/>
        <w:widowControl w:val="0"/>
        <w:spacing w:before="60" w:after="60" w:line="269" w:lineRule="auto"/>
        <w:ind w:firstLine="709"/>
        <w:jc w:val="left"/>
        <w:outlineLvl w:val="1"/>
        <w:rPr>
          <w:b w:val="0"/>
          <w:bCs/>
          <w:iCs/>
          <w:sz w:val="28"/>
          <w:szCs w:val="28"/>
          <w:lang w:val="nl-NL"/>
        </w:rPr>
      </w:pPr>
      <w:r w:rsidRPr="00E03CC8">
        <w:rPr>
          <w:b w:val="0"/>
          <w:bCs/>
          <w:iCs/>
          <w:sz w:val="28"/>
          <w:szCs w:val="28"/>
          <w:lang w:val="nl-NL"/>
        </w:rPr>
        <w:t xml:space="preserve">- Thời gian bảo hành: Tối thiểu 12 tháng cho tất cả các hàng hóa. </w:t>
      </w:r>
    </w:p>
    <w:p w:rsidR="00C96414" w:rsidRPr="00E03CC8" w:rsidRDefault="00C96414" w:rsidP="00C96414">
      <w:pPr>
        <w:pStyle w:val="HeaderSectionVI"/>
        <w:widowControl w:val="0"/>
        <w:spacing w:before="60" w:after="60" w:line="269" w:lineRule="auto"/>
        <w:ind w:firstLine="709"/>
        <w:outlineLvl w:val="1"/>
        <w:rPr>
          <w:sz w:val="28"/>
          <w:szCs w:val="28"/>
          <w:lang w:val="nl-NL"/>
        </w:rPr>
      </w:pPr>
      <w:r w:rsidRPr="00E03CC8">
        <w:rPr>
          <w:sz w:val="28"/>
          <w:szCs w:val="28"/>
          <w:lang w:val="nl-NL"/>
        </w:rPr>
        <w:lastRenderedPageBreak/>
        <w:t>Mục 2. Bản vẽ</w:t>
      </w:r>
    </w:p>
    <w:p w:rsidR="00C96414" w:rsidRPr="00E03CC8" w:rsidRDefault="00C96414" w:rsidP="00C96414">
      <w:pPr>
        <w:pStyle w:val="HeaderSectionVI"/>
        <w:widowControl w:val="0"/>
        <w:spacing w:before="60" w:after="60" w:line="269" w:lineRule="auto"/>
        <w:ind w:firstLine="709"/>
        <w:jc w:val="left"/>
        <w:outlineLvl w:val="1"/>
        <w:rPr>
          <w:b w:val="0"/>
          <w:sz w:val="28"/>
          <w:szCs w:val="28"/>
          <w:lang w:val="nl-NL"/>
        </w:rPr>
      </w:pPr>
      <w:r w:rsidRPr="00E03CC8">
        <w:rPr>
          <w:b w:val="0"/>
          <w:sz w:val="28"/>
          <w:szCs w:val="28"/>
          <w:lang w:val="nl-NL"/>
        </w:rPr>
        <w:t>E-HSMT này gồm có các bản vẽ trong danh mục sau đây: Không có bản vẽ.</w:t>
      </w:r>
    </w:p>
    <w:p w:rsidR="00C96414" w:rsidRPr="00E03CC8" w:rsidRDefault="00C96414" w:rsidP="00C96414">
      <w:pPr>
        <w:pStyle w:val="HeaderSectionVI"/>
        <w:widowControl w:val="0"/>
        <w:spacing w:before="60" w:after="60" w:line="269" w:lineRule="auto"/>
        <w:ind w:firstLine="709"/>
        <w:outlineLvl w:val="1"/>
        <w:rPr>
          <w:sz w:val="32"/>
          <w:szCs w:val="32"/>
          <w:lang w:val="nl-NL"/>
        </w:rPr>
      </w:pPr>
      <w:r w:rsidRPr="00E03CC8">
        <w:rPr>
          <w:sz w:val="28"/>
          <w:lang w:val="nl-NL"/>
        </w:rPr>
        <w:t>Mục 3. Kiểm tra và thử nghiệm</w:t>
      </w:r>
    </w:p>
    <w:p w:rsidR="00C96414" w:rsidRPr="00485DB3" w:rsidRDefault="00C96414" w:rsidP="00C96414">
      <w:pPr>
        <w:widowControl w:val="0"/>
        <w:autoSpaceDE w:val="0"/>
        <w:autoSpaceDN w:val="0"/>
        <w:adjustRightInd w:val="0"/>
        <w:spacing w:before="60" w:after="60" w:line="269" w:lineRule="auto"/>
        <w:ind w:firstLine="709"/>
        <w:contextualSpacing/>
        <w:rPr>
          <w:b/>
          <w:bCs/>
          <w:i/>
          <w:iCs/>
          <w:sz w:val="28"/>
          <w:szCs w:val="28"/>
          <w:lang w:val="nl-NL"/>
        </w:rPr>
      </w:pPr>
      <w:r w:rsidRPr="00E03CC8">
        <w:rPr>
          <w:b/>
          <w:bCs/>
          <w:i/>
          <w:iCs/>
          <w:sz w:val="28"/>
          <w:szCs w:val="28"/>
          <w:lang w:val="nl-NL"/>
        </w:rPr>
        <w:t xml:space="preserve"> </w:t>
      </w:r>
      <w:r w:rsidRPr="00485DB3">
        <w:rPr>
          <w:b/>
          <w:bCs/>
          <w:i/>
          <w:iCs/>
          <w:sz w:val="28"/>
          <w:szCs w:val="28"/>
          <w:lang w:val="nl-NL"/>
        </w:rPr>
        <w:t>3.1. Kiểm tra hàng hóa</w:t>
      </w:r>
    </w:p>
    <w:p w:rsidR="00C96414" w:rsidRPr="00485DB3" w:rsidRDefault="00C96414" w:rsidP="00C96414">
      <w:pPr>
        <w:widowControl w:val="0"/>
        <w:autoSpaceDE w:val="0"/>
        <w:autoSpaceDN w:val="0"/>
        <w:adjustRightInd w:val="0"/>
        <w:spacing w:before="60" w:after="60" w:line="269" w:lineRule="auto"/>
        <w:ind w:firstLine="709"/>
        <w:contextualSpacing/>
        <w:rPr>
          <w:sz w:val="28"/>
          <w:szCs w:val="28"/>
          <w:lang w:val="nl-NL"/>
        </w:rPr>
      </w:pPr>
      <w:r w:rsidRPr="00485DB3">
        <w:rPr>
          <w:sz w:val="28"/>
          <w:szCs w:val="28"/>
          <w:lang w:val="nl-NL"/>
        </w:rPr>
        <w:t>- Khi giao nhận hàng hóa, Nhà thầu có trách nhiệm cử đại điện có đủ năng lực, kinh nghiệm về hàng hóa đến địa điểm giao hàng của Chủ đầu tư, hai bên cùng kiểm tra về chứng từ, số lượng, chủng loại, xuất xứ, năm sản xuất và quy cách của hàng hóa, hai bên sẽ lập Biên bản bàn giao, nghiệm thu sơ bộ hàng hóa (nếu hàng hóa đạt yêu cầu kiểm tra);</w:t>
      </w:r>
    </w:p>
    <w:p w:rsidR="00C96414" w:rsidRPr="00485DB3" w:rsidRDefault="00C96414" w:rsidP="00C96414">
      <w:pPr>
        <w:widowControl w:val="0"/>
        <w:autoSpaceDE w:val="0"/>
        <w:autoSpaceDN w:val="0"/>
        <w:adjustRightInd w:val="0"/>
        <w:spacing w:before="60" w:after="60" w:line="269" w:lineRule="auto"/>
        <w:ind w:firstLine="709"/>
        <w:contextualSpacing/>
        <w:rPr>
          <w:sz w:val="28"/>
          <w:szCs w:val="28"/>
          <w:lang w:val="nl-NL"/>
        </w:rPr>
      </w:pPr>
      <w:r w:rsidRPr="00485DB3">
        <w:rPr>
          <w:sz w:val="28"/>
          <w:szCs w:val="28"/>
          <w:lang w:val="nl-NL"/>
        </w:rPr>
        <w:t xml:space="preserve">- Nếu kết quả kiểm tra về chứng từ, số lượng, chủng loại, xuất xứ năm sản xuất và quy cách của lô hàng chứng tỏ hàng hóa không phù với văn bản của Hợp đồng, phụ lục của hợp đồng, hồ sơ dự thầu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Bên mời thầu có quyền tổ chức việc thay thế hay điều chỉnh nếu thấy cần thiết, mọi rủi ro và chi phí liên quan do Nhà thầu chịu. </w:t>
      </w:r>
    </w:p>
    <w:p w:rsidR="00C96414" w:rsidRPr="00485DB3" w:rsidRDefault="00C96414" w:rsidP="00C96414">
      <w:pPr>
        <w:widowControl w:val="0"/>
        <w:autoSpaceDE w:val="0"/>
        <w:autoSpaceDN w:val="0"/>
        <w:adjustRightInd w:val="0"/>
        <w:spacing w:before="60" w:after="60" w:line="269" w:lineRule="auto"/>
        <w:ind w:firstLine="709"/>
        <w:contextualSpacing/>
        <w:rPr>
          <w:sz w:val="28"/>
          <w:szCs w:val="28"/>
          <w:lang w:val="nl-NL"/>
        </w:rPr>
      </w:pPr>
      <w:r w:rsidRPr="00485DB3">
        <w:rPr>
          <w:sz w:val="28"/>
          <w:szCs w:val="28"/>
          <w:lang w:val="nl-NL"/>
        </w:rPr>
        <w:t>- Nếu kết quả kiểm tra về số lượng, chủng loại, xuất xứ, năm sản xuất và quy cách hàng hóa chứng tỏ là phù hợp với hợp đồng, đại diện có thẩm quyền của hai bên lập và ký Biên bản bàn giao nghiệm thu sơ bộ hàng hóa.</w:t>
      </w:r>
    </w:p>
    <w:p w:rsidR="00C96414" w:rsidRPr="00485DB3" w:rsidRDefault="00C96414" w:rsidP="00C96414">
      <w:pPr>
        <w:widowControl w:val="0"/>
        <w:autoSpaceDE w:val="0"/>
        <w:autoSpaceDN w:val="0"/>
        <w:adjustRightInd w:val="0"/>
        <w:spacing w:before="60" w:after="60" w:line="269" w:lineRule="auto"/>
        <w:ind w:firstLine="709"/>
        <w:contextualSpacing/>
        <w:rPr>
          <w:sz w:val="28"/>
          <w:szCs w:val="28"/>
          <w:lang w:val="nl-NL"/>
        </w:rPr>
      </w:pPr>
      <w:r w:rsidRPr="00485DB3">
        <w:rPr>
          <w:sz w:val="28"/>
          <w:szCs w:val="28"/>
          <w:lang w:val="nl-NL"/>
        </w:rPr>
        <w:t>- Việc thực hiện kiểm tra, thử nghiệm hàng hóa của Bên mời thầu không dẫn đến miễn trừ nghĩa vụ bảo hành hay các nghĩa vụ khác theo hợp đồng của Nhà thầu.</w:t>
      </w:r>
    </w:p>
    <w:p w:rsidR="00C96414" w:rsidRPr="00485DB3" w:rsidRDefault="00C96414" w:rsidP="00C96414">
      <w:pPr>
        <w:widowControl w:val="0"/>
        <w:autoSpaceDE w:val="0"/>
        <w:autoSpaceDN w:val="0"/>
        <w:adjustRightInd w:val="0"/>
        <w:spacing w:before="60" w:after="60" w:line="269" w:lineRule="auto"/>
        <w:ind w:firstLine="709"/>
        <w:contextualSpacing/>
        <w:rPr>
          <w:b/>
          <w:bCs/>
          <w:i/>
          <w:iCs/>
          <w:sz w:val="28"/>
          <w:szCs w:val="28"/>
          <w:lang w:val="nl-NL"/>
        </w:rPr>
      </w:pPr>
      <w:r w:rsidRPr="00485DB3">
        <w:rPr>
          <w:b/>
          <w:bCs/>
          <w:i/>
          <w:iCs/>
          <w:sz w:val="28"/>
          <w:szCs w:val="28"/>
          <w:lang w:val="nl-NL"/>
        </w:rPr>
        <w:t>3.2. Nghiệm thu</w:t>
      </w:r>
    </w:p>
    <w:p w:rsidR="00C96414" w:rsidRPr="00F8005C" w:rsidRDefault="00C96414" w:rsidP="00C96414">
      <w:pPr>
        <w:rPr>
          <w:lang w:val="nl-NL"/>
        </w:rPr>
      </w:pPr>
      <w:r w:rsidRPr="00485DB3">
        <w:rPr>
          <w:spacing w:val="-2"/>
          <w:sz w:val="28"/>
          <w:szCs w:val="28"/>
          <w:lang w:val="nl-NL"/>
        </w:rPr>
        <w:t>100% hàng hóa thuộc gói thầu phải được kiểm tra, giám định, nghiệm thu của các cơ quan chức năng của chủ đầu tư theo quyết định phê duyệt KHLCNT. Nếu kết quả kiểm tra, giám định hàng hóa chứng tỏ rằng chất lượng hàng hóa không đáp ứng như quy định của Hợp đồng và E-HSDT, Chủ đầu tư có quyền chấm dứt hợp đồng và mọi chi phí phát sinh bên nhà thầu phải chịu.</w:t>
      </w:r>
    </w:p>
    <w:p w:rsidR="00912327" w:rsidRPr="00C96414" w:rsidRDefault="00912327">
      <w:pPr>
        <w:rPr>
          <w:lang w:val="nl-NL"/>
        </w:rPr>
      </w:pPr>
    </w:p>
    <w:sectPr w:rsidR="00912327" w:rsidRPr="00C96414" w:rsidSect="00C96414">
      <w:headerReference w:type="default" r:id="rId8"/>
      <w:pgSz w:w="16840" w:h="11907" w:orient="landscape" w:code="9"/>
      <w:pgMar w:top="1418"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FB8" w:rsidRDefault="00352FB8" w:rsidP="00C96414">
      <w:r>
        <w:separator/>
      </w:r>
    </w:p>
  </w:endnote>
  <w:endnote w:type="continuationSeparator" w:id="0">
    <w:p w:rsidR="00352FB8" w:rsidRDefault="00352FB8" w:rsidP="00C9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FB8" w:rsidRDefault="00352FB8" w:rsidP="00C96414">
      <w:r>
        <w:separator/>
      </w:r>
    </w:p>
  </w:footnote>
  <w:footnote w:type="continuationSeparator" w:id="0">
    <w:p w:rsidR="00352FB8" w:rsidRDefault="00352FB8" w:rsidP="00C96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506641"/>
      <w:docPartObj>
        <w:docPartGallery w:val="Page Numbers (Top of Page)"/>
        <w:docPartUnique/>
      </w:docPartObj>
    </w:sdtPr>
    <w:sdtEndPr>
      <w:rPr>
        <w:noProof/>
      </w:rPr>
    </w:sdtEndPr>
    <w:sdtContent>
      <w:p w:rsidR="00C96414" w:rsidRDefault="00C96414">
        <w:pPr>
          <w:pStyle w:val="Header"/>
          <w:jc w:val="center"/>
        </w:pPr>
        <w:r>
          <w:fldChar w:fldCharType="begin"/>
        </w:r>
        <w:r>
          <w:instrText xml:space="preserve"> PAGE   \* MERGEFORMAT </w:instrText>
        </w:r>
        <w:r>
          <w:fldChar w:fldCharType="separate"/>
        </w:r>
        <w:r w:rsidR="00754DF0">
          <w:rPr>
            <w:noProof/>
          </w:rPr>
          <w:t>2</w:t>
        </w:r>
        <w:r>
          <w:rPr>
            <w:noProof/>
          </w:rPr>
          <w:fldChar w:fldCharType="end"/>
        </w:r>
      </w:p>
    </w:sdtContent>
  </w:sdt>
  <w:p w:rsidR="00C96414" w:rsidRDefault="00C964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22C49"/>
    <w:multiLevelType w:val="hybridMultilevel"/>
    <w:tmpl w:val="D0A844D6"/>
    <w:lvl w:ilvl="0" w:tplc="92DA204E">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5447B5"/>
    <w:multiLevelType w:val="hybridMultilevel"/>
    <w:tmpl w:val="61AEE0B4"/>
    <w:lvl w:ilvl="0" w:tplc="295C0DE4">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414"/>
    <w:rsid w:val="001C6859"/>
    <w:rsid w:val="002D7B51"/>
    <w:rsid w:val="00352FB8"/>
    <w:rsid w:val="00421BD6"/>
    <w:rsid w:val="004C5932"/>
    <w:rsid w:val="005117C8"/>
    <w:rsid w:val="00615A98"/>
    <w:rsid w:val="007474D5"/>
    <w:rsid w:val="00754DF0"/>
    <w:rsid w:val="0086473F"/>
    <w:rsid w:val="00912327"/>
    <w:rsid w:val="00AA6CF2"/>
    <w:rsid w:val="00C96414"/>
    <w:rsid w:val="00E671AF"/>
    <w:rsid w:val="00F84F92"/>
    <w:rsid w:val="00FE115A"/>
    <w:rsid w:val="00FE731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41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96414"/>
    <w:pPr>
      <w:jc w:val="center"/>
    </w:pPr>
    <w:rPr>
      <w:b/>
      <w:sz w:val="44"/>
    </w:rPr>
  </w:style>
  <w:style w:type="character" w:customStyle="1" w:styleId="SubtitleChar">
    <w:name w:val="Subtitle Char"/>
    <w:basedOn w:val="DefaultParagraphFont"/>
    <w:link w:val="Subtitle"/>
    <w:rsid w:val="00C96414"/>
    <w:rPr>
      <w:rFonts w:eastAsia="Times New Roman"/>
      <w:b/>
      <w:sz w:val="44"/>
      <w:szCs w:val="20"/>
    </w:rPr>
  </w:style>
  <w:style w:type="paragraph" w:customStyle="1" w:styleId="HeaderSectionVI">
    <w:name w:val="Header.Section VI"/>
    <w:basedOn w:val="Normal"/>
    <w:rsid w:val="00C96414"/>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9641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96414"/>
    <w:rPr>
      <w:rFonts w:eastAsia="Times New Roman"/>
      <w:sz w:val="24"/>
      <w:szCs w:val="20"/>
    </w:rPr>
  </w:style>
  <w:style w:type="paragraph" w:styleId="Header">
    <w:name w:val="header"/>
    <w:basedOn w:val="Normal"/>
    <w:link w:val="HeaderChar"/>
    <w:uiPriority w:val="99"/>
    <w:unhideWhenUsed/>
    <w:rsid w:val="00C96414"/>
    <w:pPr>
      <w:tabs>
        <w:tab w:val="center" w:pos="4680"/>
        <w:tab w:val="right" w:pos="9360"/>
      </w:tabs>
    </w:pPr>
  </w:style>
  <w:style w:type="character" w:customStyle="1" w:styleId="HeaderChar">
    <w:name w:val="Header Char"/>
    <w:basedOn w:val="DefaultParagraphFont"/>
    <w:link w:val="Header"/>
    <w:uiPriority w:val="99"/>
    <w:rsid w:val="00C96414"/>
    <w:rPr>
      <w:rFonts w:eastAsia="Times New Roman"/>
      <w:sz w:val="24"/>
      <w:szCs w:val="20"/>
    </w:rPr>
  </w:style>
  <w:style w:type="paragraph" w:styleId="Footer">
    <w:name w:val="footer"/>
    <w:basedOn w:val="Normal"/>
    <w:link w:val="FooterChar"/>
    <w:uiPriority w:val="99"/>
    <w:unhideWhenUsed/>
    <w:rsid w:val="00C96414"/>
    <w:pPr>
      <w:tabs>
        <w:tab w:val="center" w:pos="4680"/>
        <w:tab w:val="right" w:pos="9360"/>
      </w:tabs>
    </w:pPr>
  </w:style>
  <w:style w:type="character" w:customStyle="1" w:styleId="FooterChar">
    <w:name w:val="Footer Char"/>
    <w:basedOn w:val="DefaultParagraphFont"/>
    <w:link w:val="Footer"/>
    <w:uiPriority w:val="99"/>
    <w:rsid w:val="00C96414"/>
    <w:rPr>
      <w:rFonts w:eastAsia="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41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96414"/>
    <w:pPr>
      <w:jc w:val="center"/>
    </w:pPr>
    <w:rPr>
      <w:b/>
      <w:sz w:val="44"/>
    </w:rPr>
  </w:style>
  <w:style w:type="character" w:customStyle="1" w:styleId="SubtitleChar">
    <w:name w:val="Subtitle Char"/>
    <w:basedOn w:val="DefaultParagraphFont"/>
    <w:link w:val="Subtitle"/>
    <w:rsid w:val="00C96414"/>
    <w:rPr>
      <w:rFonts w:eastAsia="Times New Roman"/>
      <w:b/>
      <w:sz w:val="44"/>
      <w:szCs w:val="20"/>
    </w:rPr>
  </w:style>
  <w:style w:type="paragraph" w:customStyle="1" w:styleId="HeaderSectionVI">
    <w:name w:val="Header.Section VI"/>
    <w:basedOn w:val="Normal"/>
    <w:rsid w:val="00C96414"/>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9641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96414"/>
    <w:rPr>
      <w:rFonts w:eastAsia="Times New Roman"/>
      <w:sz w:val="24"/>
      <w:szCs w:val="20"/>
    </w:rPr>
  </w:style>
  <w:style w:type="paragraph" w:styleId="Header">
    <w:name w:val="header"/>
    <w:basedOn w:val="Normal"/>
    <w:link w:val="HeaderChar"/>
    <w:uiPriority w:val="99"/>
    <w:unhideWhenUsed/>
    <w:rsid w:val="00C96414"/>
    <w:pPr>
      <w:tabs>
        <w:tab w:val="center" w:pos="4680"/>
        <w:tab w:val="right" w:pos="9360"/>
      </w:tabs>
    </w:pPr>
  </w:style>
  <w:style w:type="character" w:customStyle="1" w:styleId="HeaderChar">
    <w:name w:val="Header Char"/>
    <w:basedOn w:val="DefaultParagraphFont"/>
    <w:link w:val="Header"/>
    <w:uiPriority w:val="99"/>
    <w:rsid w:val="00C96414"/>
    <w:rPr>
      <w:rFonts w:eastAsia="Times New Roman"/>
      <w:sz w:val="24"/>
      <w:szCs w:val="20"/>
    </w:rPr>
  </w:style>
  <w:style w:type="paragraph" w:styleId="Footer">
    <w:name w:val="footer"/>
    <w:basedOn w:val="Normal"/>
    <w:link w:val="FooterChar"/>
    <w:uiPriority w:val="99"/>
    <w:unhideWhenUsed/>
    <w:rsid w:val="00C96414"/>
    <w:pPr>
      <w:tabs>
        <w:tab w:val="center" w:pos="4680"/>
        <w:tab w:val="right" w:pos="9360"/>
      </w:tabs>
    </w:pPr>
  </w:style>
  <w:style w:type="character" w:customStyle="1" w:styleId="FooterChar">
    <w:name w:val="Footer Char"/>
    <w:basedOn w:val="DefaultParagraphFont"/>
    <w:link w:val="Footer"/>
    <w:uiPriority w:val="99"/>
    <w:rsid w:val="00C96414"/>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1455</Words>
  <Characters>8300</Characters>
  <Application>Microsoft Office Word</Application>
  <DocSecurity>0</DocSecurity>
  <Lines>69</Lines>
  <Paragraphs>19</Paragraphs>
  <ScaleCrop>false</ScaleCrop>
  <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TM-TAO</dc:creator>
  <cp:lastModifiedBy>TM-TAO</cp:lastModifiedBy>
  <cp:revision>19</cp:revision>
  <dcterms:created xsi:type="dcterms:W3CDTF">2025-08-26T10:29:00Z</dcterms:created>
  <dcterms:modified xsi:type="dcterms:W3CDTF">2025-09-03T07:37:00Z</dcterms:modified>
</cp:coreProperties>
</file>