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CFBA" w14:textId="77777777" w:rsidR="001F1191" w:rsidRPr="000B5168" w:rsidRDefault="001F1191" w:rsidP="001C5BD4">
      <w:pPr>
        <w:pStyle w:val="TOC1"/>
        <w:tabs>
          <w:tab w:val="left" w:pos="1418"/>
        </w:tabs>
        <w:spacing w:before="120" w:after="120" w:line="264" w:lineRule="auto"/>
        <w:ind w:left="0" w:right="0" w:firstLine="709"/>
        <w:rPr>
          <w:sz w:val="22"/>
          <w:szCs w:val="22"/>
          <w:lang w:val="nl-NL"/>
        </w:rPr>
      </w:pPr>
      <w:bookmarkStart w:id="0" w:name="_Hlk179810443"/>
      <w:r w:rsidRPr="000B5168">
        <w:rPr>
          <w:sz w:val="22"/>
          <w:szCs w:val="22"/>
          <w:lang w:val="nl-NL"/>
        </w:rPr>
        <w:t>Mục 3. Tiêu chuẩn đánh giá về kỹ thuật</w:t>
      </w:r>
    </w:p>
    <w:p w14:paraId="70DF4929" w14:textId="77777777" w:rsidR="00221342" w:rsidRPr="000B5168" w:rsidRDefault="00221342" w:rsidP="00221342">
      <w:pPr>
        <w:tabs>
          <w:tab w:val="left" w:pos="851"/>
        </w:tabs>
        <w:spacing w:before="80" w:after="80"/>
        <w:ind w:firstLine="709"/>
        <w:rPr>
          <w:sz w:val="22"/>
          <w:szCs w:val="22"/>
          <w:lang w:val="nl-NL"/>
        </w:rPr>
      </w:pPr>
      <w:bookmarkStart w:id="1" w:name="_Hlk154349315"/>
      <w:r w:rsidRPr="000B5168">
        <w:rPr>
          <w:sz w:val="22"/>
          <w:szCs w:val="22"/>
          <w:lang w:val="nl-NL"/>
        </w:rPr>
        <w:t>Sử dụng tiêu chí đạt, không đạt để đánh giá về kỹ thuật.</w:t>
      </w:r>
    </w:p>
    <w:p w14:paraId="4106ACF2" w14:textId="0F1886E5" w:rsidR="00221342" w:rsidRPr="000B5168" w:rsidRDefault="00221342" w:rsidP="00221342">
      <w:pPr>
        <w:tabs>
          <w:tab w:val="left" w:pos="851"/>
        </w:tabs>
        <w:spacing w:before="80" w:after="80"/>
        <w:ind w:firstLine="709"/>
        <w:rPr>
          <w:spacing w:val="2"/>
          <w:sz w:val="22"/>
          <w:szCs w:val="22"/>
          <w:lang w:val="nl-NL"/>
        </w:rPr>
      </w:pPr>
      <w:r w:rsidRPr="000B5168">
        <w:rPr>
          <w:spacing w:val="2"/>
          <w:sz w:val="22"/>
          <w:szCs w:val="22"/>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1"/>
        <w:gridCol w:w="1186"/>
        <w:gridCol w:w="9"/>
      </w:tblGrid>
      <w:tr w:rsidR="00031F1A" w:rsidRPr="00031F1A" w14:paraId="56505A62" w14:textId="77777777" w:rsidTr="002317BA">
        <w:trPr>
          <w:gridAfter w:val="1"/>
          <w:wAfter w:w="9" w:type="dxa"/>
          <w:tblHeader/>
          <w:jc w:val="center"/>
        </w:trPr>
        <w:tc>
          <w:tcPr>
            <w:tcW w:w="2410" w:type="dxa"/>
            <w:vAlign w:val="center"/>
          </w:tcPr>
          <w:p w14:paraId="7E77D235" w14:textId="77777777" w:rsidR="00221342" w:rsidRPr="00031F1A" w:rsidRDefault="00221342" w:rsidP="002317BA">
            <w:pPr>
              <w:widowControl w:val="0"/>
              <w:spacing w:line="240" w:lineRule="atLeast"/>
              <w:jc w:val="center"/>
              <w:rPr>
                <w:sz w:val="22"/>
                <w:szCs w:val="22"/>
                <w:lang w:val="nl-NL"/>
              </w:rPr>
            </w:pPr>
            <w:r w:rsidRPr="00031F1A">
              <w:rPr>
                <w:b/>
                <w:sz w:val="22"/>
                <w:szCs w:val="22"/>
                <w:lang w:val="nl-NL"/>
              </w:rPr>
              <w:t>Nội dung yêu cầu</w:t>
            </w:r>
          </w:p>
        </w:tc>
        <w:tc>
          <w:tcPr>
            <w:tcW w:w="5811" w:type="dxa"/>
            <w:vAlign w:val="center"/>
          </w:tcPr>
          <w:p w14:paraId="55C843EC" w14:textId="77777777" w:rsidR="00221342" w:rsidRPr="00031F1A" w:rsidRDefault="00221342" w:rsidP="002317BA">
            <w:pPr>
              <w:widowControl w:val="0"/>
              <w:spacing w:line="240" w:lineRule="atLeast"/>
              <w:jc w:val="center"/>
              <w:rPr>
                <w:sz w:val="22"/>
                <w:szCs w:val="22"/>
                <w:lang w:val="nl-NL"/>
              </w:rPr>
            </w:pPr>
            <w:r w:rsidRPr="00031F1A">
              <w:rPr>
                <w:b/>
                <w:sz w:val="22"/>
                <w:szCs w:val="22"/>
                <w:lang w:val="nl-NL"/>
              </w:rPr>
              <w:t>Mức độ đáp ứng</w:t>
            </w:r>
          </w:p>
        </w:tc>
        <w:tc>
          <w:tcPr>
            <w:tcW w:w="1186" w:type="dxa"/>
            <w:vAlign w:val="center"/>
          </w:tcPr>
          <w:p w14:paraId="7EE29A8F" w14:textId="77777777" w:rsidR="00221342" w:rsidRPr="00031F1A" w:rsidRDefault="00221342" w:rsidP="002317BA">
            <w:pPr>
              <w:widowControl w:val="0"/>
              <w:spacing w:line="240" w:lineRule="atLeast"/>
              <w:jc w:val="center"/>
              <w:rPr>
                <w:b/>
                <w:sz w:val="22"/>
                <w:szCs w:val="22"/>
                <w:lang w:val="nl-NL"/>
              </w:rPr>
            </w:pPr>
            <w:r w:rsidRPr="00031F1A">
              <w:rPr>
                <w:b/>
                <w:sz w:val="22"/>
                <w:szCs w:val="22"/>
                <w:lang w:val="nl-NL"/>
              </w:rPr>
              <w:t>Kết quả đánh giá</w:t>
            </w:r>
          </w:p>
        </w:tc>
      </w:tr>
      <w:tr w:rsidR="00031F1A" w:rsidRPr="002D2DF0" w14:paraId="46DDBCA8" w14:textId="77777777" w:rsidTr="002317BA">
        <w:trPr>
          <w:jc w:val="center"/>
        </w:trPr>
        <w:tc>
          <w:tcPr>
            <w:tcW w:w="9416" w:type="dxa"/>
            <w:gridSpan w:val="4"/>
          </w:tcPr>
          <w:p w14:paraId="63A833F2" w14:textId="77777777" w:rsidR="00221342" w:rsidRPr="002D2DF0" w:rsidRDefault="00221342" w:rsidP="00221342">
            <w:pPr>
              <w:widowControl w:val="0"/>
              <w:numPr>
                <w:ilvl w:val="0"/>
                <w:numId w:val="44"/>
              </w:numPr>
              <w:spacing w:line="240" w:lineRule="atLeast"/>
              <w:ind w:left="306" w:hanging="306"/>
              <w:rPr>
                <w:sz w:val="22"/>
                <w:szCs w:val="22"/>
                <w:lang w:val="nl-NL"/>
              </w:rPr>
            </w:pPr>
            <w:r w:rsidRPr="002D2DF0">
              <w:rPr>
                <w:b/>
                <w:bCs/>
                <w:sz w:val="22"/>
                <w:szCs w:val="22"/>
                <w:lang w:val="nl-NL"/>
              </w:rPr>
              <w:t>Mức độ đáp ứng chỉ tiêu thông số kỹ thuật và tiêu chuẩn của vật liệu xây dựng</w:t>
            </w:r>
          </w:p>
        </w:tc>
      </w:tr>
      <w:tr w:rsidR="00031F1A" w:rsidRPr="002D2DF0" w14:paraId="712696D5" w14:textId="77777777" w:rsidTr="002317BA">
        <w:trPr>
          <w:trHeight w:val="1446"/>
          <w:jc w:val="center"/>
        </w:trPr>
        <w:tc>
          <w:tcPr>
            <w:tcW w:w="2410" w:type="dxa"/>
            <w:vMerge w:val="restart"/>
            <w:vAlign w:val="center"/>
          </w:tcPr>
          <w:p w14:paraId="439B4888" w14:textId="287659A9" w:rsidR="00221342" w:rsidRPr="002D2DF0" w:rsidRDefault="00221342" w:rsidP="00523AE0">
            <w:pPr>
              <w:widowControl w:val="0"/>
              <w:spacing w:line="240" w:lineRule="atLeast"/>
              <w:rPr>
                <w:bCs/>
                <w:sz w:val="22"/>
                <w:szCs w:val="22"/>
                <w:lang w:val="nl-NL"/>
              </w:rPr>
            </w:pPr>
            <w:r w:rsidRPr="002D2DF0">
              <w:rPr>
                <w:bCs/>
                <w:sz w:val="22"/>
                <w:szCs w:val="22"/>
                <w:lang w:val="nl-NL"/>
              </w:rPr>
              <w:t>1.1. Đối với các vật tư, vật liệu chính:</w:t>
            </w:r>
            <w:r w:rsidR="00F04B89" w:rsidRPr="002D2DF0">
              <w:rPr>
                <w:bCs/>
                <w:sz w:val="22"/>
                <w:szCs w:val="22"/>
                <w:lang w:val="nl-NL"/>
              </w:rPr>
              <w:t xml:space="preserve"> </w:t>
            </w:r>
            <w:r w:rsidRPr="002D2DF0">
              <w:rPr>
                <w:bCs/>
                <w:sz w:val="22"/>
                <w:szCs w:val="22"/>
                <w:lang w:val="nl-NL"/>
              </w:rPr>
              <w:t>xi măng,</w:t>
            </w:r>
            <w:r w:rsidR="00523AE0" w:rsidRPr="002D2DF0">
              <w:rPr>
                <w:bCs/>
                <w:sz w:val="22"/>
                <w:szCs w:val="22"/>
                <w:lang w:val="nl-NL"/>
              </w:rPr>
              <w:t xml:space="preserve"> sơn</w:t>
            </w:r>
            <w:r w:rsidR="00A01B1A" w:rsidRPr="002D2DF0">
              <w:rPr>
                <w:bCs/>
                <w:sz w:val="22"/>
                <w:szCs w:val="22"/>
                <w:lang w:val="nl-NL"/>
              </w:rPr>
              <w:t xml:space="preserve"> tường</w:t>
            </w:r>
            <w:r w:rsidR="00523AE0" w:rsidRPr="002D2DF0">
              <w:rPr>
                <w:bCs/>
                <w:sz w:val="22"/>
                <w:szCs w:val="22"/>
                <w:lang w:val="nl-NL"/>
              </w:rPr>
              <w:t>, gạch ốp...</w:t>
            </w:r>
          </w:p>
        </w:tc>
        <w:tc>
          <w:tcPr>
            <w:tcW w:w="5811" w:type="dxa"/>
            <w:vAlign w:val="center"/>
          </w:tcPr>
          <w:p w14:paraId="373A5888" w14:textId="77777777" w:rsidR="00221342" w:rsidRPr="002D2DF0" w:rsidRDefault="00221342" w:rsidP="002317BA">
            <w:pPr>
              <w:widowControl w:val="0"/>
              <w:tabs>
                <w:tab w:val="left" w:pos="851"/>
              </w:tabs>
              <w:spacing w:line="320" w:lineRule="exact"/>
              <w:ind w:left="-18"/>
              <w:rPr>
                <w:bCs/>
                <w:sz w:val="22"/>
                <w:szCs w:val="22"/>
                <w:lang w:val="nl-NL"/>
              </w:rPr>
            </w:pPr>
            <w:r w:rsidRPr="002D2DF0">
              <w:rPr>
                <w:bCs/>
                <w:sz w:val="22"/>
                <w:szCs w:val="22"/>
                <w:lang w:val="nl-NL"/>
              </w:rPr>
              <w:t xml:space="preserve">* Có danh mục đầy đủ vật tư thiết bị nêu rõ chủng loại, xuất xứ, kèm theo catalog hoặc tài liệu kỹ thuật của nhà sản xuất. </w:t>
            </w:r>
          </w:p>
          <w:p w14:paraId="54632C0D" w14:textId="77777777" w:rsidR="00221342" w:rsidRPr="002D2DF0" w:rsidRDefault="00221342" w:rsidP="002317BA">
            <w:pPr>
              <w:widowControl w:val="0"/>
              <w:tabs>
                <w:tab w:val="left" w:pos="851"/>
              </w:tabs>
              <w:spacing w:line="320" w:lineRule="exact"/>
              <w:ind w:left="-18"/>
              <w:rPr>
                <w:bCs/>
                <w:sz w:val="22"/>
                <w:szCs w:val="22"/>
                <w:lang w:val="nl-NL"/>
              </w:rPr>
            </w:pPr>
            <w:r w:rsidRPr="002D2DF0">
              <w:rPr>
                <w:bCs/>
                <w:sz w:val="22"/>
                <w:szCs w:val="22"/>
                <w:lang w:val="nl-NL"/>
              </w:rPr>
              <w:t>* Có hợp đồng nguyên tắc với đơn vị cung cấp vật tư, vật liệu, thiết bị. Hợp đồng nguyên tắc phải phù hợp với tiến độ thi công. (kèm</w:t>
            </w:r>
            <w:bookmarkStart w:id="2" w:name="_GoBack"/>
            <w:bookmarkEnd w:id="2"/>
            <w:r w:rsidRPr="002D2DF0">
              <w:rPr>
                <w:bCs/>
                <w:sz w:val="22"/>
                <w:szCs w:val="22"/>
                <w:lang w:val="nl-NL"/>
              </w:rPr>
              <w:t xml:space="preserve"> theo giấy chứng nhận kinh doanh của đơn vị cung cấp, hợp đồng nguyên tắc phải ghi rõ tên công trình và có dấu giáp lai của đơn vị cung cấp).</w:t>
            </w:r>
          </w:p>
        </w:tc>
        <w:tc>
          <w:tcPr>
            <w:tcW w:w="1195" w:type="dxa"/>
            <w:gridSpan w:val="2"/>
            <w:vAlign w:val="center"/>
          </w:tcPr>
          <w:p w14:paraId="7B9DD5F8" w14:textId="77777777" w:rsidR="00221342" w:rsidRPr="002D2DF0" w:rsidRDefault="00221342" w:rsidP="002317BA">
            <w:pPr>
              <w:widowControl w:val="0"/>
              <w:tabs>
                <w:tab w:val="left" w:pos="851"/>
              </w:tabs>
              <w:spacing w:line="240" w:lineRule="atLeast"/>
              <w:jc w:val="center"/>
              <w:outlineLvl w:val="2"/>
              <w:rPr>
                <w:b/>
                <w:sz w:val="22"/>
                <w:szCs w:val="22"/>
                <w:lang w:val="nl-NL"/>
              </w:rPr>
            </w:pPr>
            <w:r w:rsidRPr="002D2DF0">
              <w:rPr>
                <w:b/>
                <w:sz w:val="22"/>
                <w:szCs w:val="22"/>
                <w:lang w:val="fr-FR"/>
              </w:rPr>
              <w:t>Đạt</w:t>
            </w:r>
          </w:p>
        </w:tc>
      </w:tr>
      <w:tr w:rsidR="00031F1A" w:rsidRPr="002D2DF0" w14:paraId="6BB68B6A" w14:textId="77777777" w:rsidTr="002317BA">
        <w:trPr>
          <w:jc w:val="center"/>
        </w:trPr>
        <w:tc>
          <w:tcPr>
            <w:tcW w:w="2410" w:type="dxa"/>
            <w:vMerge/>
          </w:tcPr>
          <w:p w14:paraId="70756070" w14:textId="77777777" w:rsidR="00221342" w:rsidRPr="002D2DF0" w:rsidRDefault="00221342" w:rsidP="002317BA">
            <w:pPr>
              <w:widowControl w:val="0"/>
              <w:spacing w:line="240" w:lineRule="atLeast"/>
              <w:rPr>
                <w:sz w:val="22"/>
                <w:szCs w:val="22"/>
                <w:lang w:val="nl-NL"/>
              </w:rPr>
            </w:pPr>
          </w:p>
        </w:tc>
        <w:tc>
          <w:tcPr>
            <w:tcW w:w="5811" w:type="dxa"/>
            <w:vAlign w:val="center"/>
          </w:tcPr>
          <w:p w14:paraId="62019AA7" w14:textId="77777777" w:rsidR="00221342" w:rsidRPr="002D2DF0" w:rsidRDefault="00221342" w:rsidP="002317BA">
            <w:pPr>
              <w:widowControl w:val="0"/>
              <w:tabs>
                <w:tab w:val="left" w:pos="851"/>
              </w:tabs>
              <w:spacing w:line="320" w:lineRule="exact"/>
              <w:ind w:left="-18"/>
              <w:rPr>
                <w:bCs/>
                <w:sz w:val="22"/>
                <w:szCs w:val="22"/>
                <w:lang w:val="nl-NL"/>
              </w:rPr>
            </w:pPr>
            <w:r w:rsidRPr="002D2DF0">
              <w:rPr>
                <w:bCs/>
                <w:sz w:val="22"/>
                <w:szCs w:val="22"/>
                <w:lang w:val="nl-NL"/>
              </w:rPr>
              <w:t xml:space="preserve">Không có giải pháp cung ứng vật tư đáp ứng gói thầu và không phù hợp với tiến độ thi công. </w:t>
            </w:r>
          </w:p>
          <w:p w14:paraId="7296DD25" w14:textId="77777777" w:rsidR="00221342" w:rsidRPr="002D2DF0" w:rsidRDefault="00221342" w:rsidP="002317BA">
            <w:pPr>
              <w:widowControl w:val="0"/>
              <w:tabs>
                <w:tab w:val="left" w:pos="851"/>
              </w:tabs>
              <w:spacing w:line="320" w:lineRule="exact"/>
              <w:ind w:left="-18"/>
              <w:rPr>
                <w:sz w:val="22"/>
                <w:szCs w:val="22"/>
                <w:lang w:val="nl-NL"/>
              </w:rPr>
            </w:pPr>
            <w:r w:rsidRPr="002D2DF0">
              <w:rPr>
                <w:bCs/>
                <w:sz w:val="22"/>
                <w:szCs w:val="22"/>
                <w:lang w:val="nl-NL"/>
              </w:rPr>
              <w:t xml:space="preserve">Không có hợp đồng nguyên tắc hoặc có nhưng không ghi rõ cung cấp để thi công gói thầu này đảm bảo theo tiến độ. </w:t>
            </w:r>
          </w:p>
        </w:tc>
        <w:tc>
          <w:tcPr>
            <w:tcW w:w="1195" w:type="dxa"/>
            <w:gridSpan w:val="2"/>
            <w:vAlign w:val="center"/>
          </w:tcPr>
          <w:p w14:paraId="20AEC489" w14:textId="77777777" w:rsidR="00221342" w:rsidRPr="002D2DF0" w:rsidRDefault="00221342" w:rsidP="002317BA">
            <w:pPr>
              <w:widowControl w:val="0"/>
              <w:tabs>
                <w:tab w:val="left" w:pos="851"/>
              </w:tabs>
              <w:spacing w:line="240" w:lineRule="atLeast"/>
              <w:jc w:val="center"/>
              <w:outlineLvl w:val="2"/>
              <w:rPr>
                <w:b/>
                <w:sz w:val="22"/>
                <w:szCs w:val="22"/>
                <w:lang w:val="nl-NL"/>
              </w:rPr>
            </w:pPr>
            <w:r w:rsidRPr="002D2DF0">
              <w:rPr>
                <w:b/>
                <w:sz w:val="22"/>
                <w:szCs w:val="22"/>
                <w:lang w:val="fr-FR"/>
              </w:rPr>
              <w:t>Không đạt</w:t>
            </w:r>
          </w:p>
        </w:tc>
      </w:tr>
      <w:tr w:rsidR="00031F1A" w:rsidRPr="002D2DF0" w14:paraId="7F30A0A7" w14:textId="77777777" w:rsidTr="002317BA">
        <w:trPr>
          <w:trHeight w:val="930"/>
          <w:jc w:val="center"/>
        </w:trPr>
        <w:tc>
          <w:tcPr>
            <w:tcW w:w="2410" w:type="dxa"/>
            <w:vMerge w:val="restart"/>
          </w:tcPr>
          <w:p w14:paraId="550F64EE" w14:textId="77777777" w:rsidR="00221342" w:rsidRPr="002D2DF0" w:rsidRDefault="00221342" w:rsidP="002317BA">
            <w:pPr>
              <w:widowControl w:val="0"/>
              <w:spacing w:line="240" w:lineRule="atLeast"/>
              <w:rPr>
                <w:sz w:val="22"/>
                <w:szCs w:val="22"/>
                <w:lang w:val="nl-NL"/>
              </w:rPr>
            </w:pPr>
            <w:r w:rsidRPr="002D2DF0">
              <w:rPr>
                <w:bCs/>
                <w:sz w:val="22"/>
                <w:szCs w:val="22"/>
                <w:lang w:val="nl-NL"/>
              </w:rPr>
              <w:t>1.2. Có bảng kê các lại vật liệu, nguồn gốc xuất xứ, thông số kỹ thuật và tiêu chuẩn đối chiếu đảm bảo hoặc tiến độ thi công vượt yêu cầu thiết kế và E-HSMT</w:t>
            </w:r>
          </w:p>
        </w:tc>
        <w:tc>
          <w:tcPr>
            <w:tcW w:w="5811" w:type="dxa"/>
            <w:vAlign w:val="center"/>
          </w:tcPr>
          <w:p w14:paraId="4A9FEF61" w14:textId="77777777" w:rsidR="00221342" w:rsidRPr="002D2DF0" w:rsidRDefault="00221342" w:rsidP="002317BA">
            <w:pPr>
              <w:widowControl w:val="0"/>
              <w:tabs>
                <w:tab w:val="left" w:pos="851"/>
              </w:tabs>
              <w:spacing w:line="320" w:lineRule="exact"/>
              <w:ind w:left="-18"/>
              <w:rPr>
                <w:bCs/>
                <w:sz w:val="22"/>
                <w:szCs w:val="22"/>
                <w:lang w:val="nl-NL"/>
              </w:rPr>
            </w:pPr>
            <w:r w:rsidRPr="002D2DF0">
              <w:rPr>
                <w:bCs/>
                <w:sz w:val="22"/>
                <w:szCs w:val="22"/>
                <w:lang w:val="nl-NL"/>
              </w:rPr>
              <w:t>Có bảng kê</w:t>
            </w:r>
          </w:p>
        </w:tc>
        <w:tc>
          <w:tcPr>
            <w:tcW w:w="1195" w:type="dxa"/>
            <w:gridSpan w:val="2"/>
            <w:vAlign w:val="center"/>
          </w:tcPr>
          <w:p w14:paraId="74AF2BCF" w14:textId="77777777" w:rsidR="00221342" w:rsidRPr="002D2DF0" w:rsidRDefault="00221342" w:rsidP="002317BA">
            <w:pPr>
              <w:widowControl w:val="0"/>
              <w:tabs>
                <w:tab w:val="left" w:pos="851"/>
              </w:tabs>
              <w:spacing w:line="320" w:lineRule="exact"/>
              <w:jc w:val="center"/>
              <w:outlineLvl w:val="2"/>
              <w:rPr>
                <w:b/>
                <w:sz w:val="22"/>
                <w:szCs w:val="22"/>
                <w:lang w:val="nl-NL"/>
              </w:rPr>
            </w:pPr>
            <w:r w:rsidRPr="002D2DF0">
              <w:rPr>
                <w:b/>
                <w:sz w:val="22"/>
                <w:szCs w:val="22"/>
                <w:lang w:val="nl-NL"/>
              </w:rPr>
              <w:t>Đạt</w:t>
            </w:r>
          </w:p>
        </w:tc>
      </w:tr>
      <w:tr w:rsidR="00031F1A" w:rsidRPr="002D2DF0" w14:paraId="17B8A16F" w14:textId="77777777" w:rsidTr="002317BA">
        <w:trPr>
          <w:jc w:val="center"/>
        </w:trPr>
        <w:tc>
          <w:tcPr>
            <w:tcW w:w="2410" w:type="dxa"/>
            <w:vMerge/>
          </w:tcPr>
          <w:p w14:paraId="07901BA3" w14:textId="77777777" w:rsidR="00221342" w:rsidRPr="002D2DF0" w:rsidRDefault="00221342" w:rsidP="002317BA">
            <w:pPr>
              <w:widowControl w:val="0"/>
              <w:spacing w:line="240" w:lineRule="atLeast"/>
              <w:rPr>
                <w:bCs/>
                <w:sz w:val="22"/>
                <w:szCs w:val="22"/>
                <w:lang w:val="nl-NL"/>
              </w:rPr>
            </w:pPr>
          </w:p>
        </w:tc>
        <w:tc>
          <w:tcPr>
            <w:tcW w:w="5811" w:type="dxa"/>
            <w:vAlign w:val="center"/>
          </w:tcPr>
          <w:p w14:paraId="3E80DE28" w14:textId="77777777" w:rsidR="00221342" w:rsidRPr="002D2DF0" w:rsidRDefault="00221342" w:rsidP="002317BA">
            <w:pPr>
              <w:widowControl w:val="0"/>
              <w:tabs>
                <w:tab w:val="left" w:pos="851"/>
              </w:tabs>
              <w:spacing w:line="320" w:lineRule="exact"/>
              <w:rPr>
                <w:bCs/>
                <w:sz w:val="22"/>
                <w:szCs w:val="22"/>
                <w:lang w:val="nl-NL"/>
              </w:rPr>
            </w:pPr>
            <w:r w:rsidRPr="002D2DF0">
              <w:rPr>
                <w:bCs/>
                <w:sz w:val="22"/>
                <w:szCs w:val="22"/>
                <w:lang w:val="nl-NL"/>
              </w:rPr>
              <w:t>Không có bảng kê</w:t>
            </w:r>
          </w:p>
        </w:tc>
        <w:tc>
          <w:tcPr>
            <w:tcW w:w="1195" w:type="dxa"/>
            <w:gridSpan w:val="2"/>
            <w:vAlign w:val="center"/>
          </w:tcPr>
          <w:p w14:paraId="70D7893B" w14:textId="77777777" w:rsidR="00221342" w:rsidRPr="002D2DF0" w:rsidRDefault="00221342" w:rsidP="002317BA">
            <w:pPr>
              <w:widowControl w:val="0"/>
              <w:tabs>
                <w:tab w:val="left" w:pos="851"/>
              </w:tabs>
              <w:spacing w:line="320" w:lineRule="exact"/>
              <w:jc w:val="center"/>
              <w:outlineLvl w:val="2"/>
              <w:rPr>
                <w:b/>
                <w:sz w:val="22"/>
                <w:szCs w:val="22"/>
                <w:lang w:val="nl-NL"/>
              </w:rPr>
            </w:pPr>
            <w:r w:rsidRPr="002D2DF0">
              <w:rPr>
                <w:b/>
                <w:sz w:val="22"/>
                <w:szCs w:val="22"/>
                <w:lang w:val="nl-NL"/>
              </w:rPr>
              <w:t>Không đạt</w:t>
            </w:r>
          </w:p>
        </w:tc>
      </w:tr>
      <w:tr w:rsidR="00031F1A" w:rsidRPr="002D2DF0" w14:paraId="5FA638BA" w14:textId="77777777" w:rsidTr="002317BA">
        <w:trPr>
          <w:jc w:val="center"/>
        </w:trPr>
        <w:tc>
          <w:tcPr>
            <w:tcW w:w="9416" w:type="dxa"/>
            <w:gridSpan w:val="4"/>
          </w:tcPr>
          <w:p w14:paraId="2115E2B0" w14:textId="77777777" w:rsidR="00221342" w:rsidRPr="002D2DF0" w:rsidRDefault="00221342" w:rsidP="002317BA">
            <w:pPr>
              <w:widowControl w:val="0"/>
              <w:spacing w:line="240" w:lineRule="atLeast"/>
              <w:rPr>
                <w:b/>
                <w:bCs/>
                <w:sz w:val="22"/>
                <w:szCs w:val="22"/>
                <w:lang w:val="nl-NL"/>
              </w:rPr>
            </w:pPr>
            <w:r w:rsidRPr="002D2DF0">
              <w:rPr>
                <w:b/>
                <w:sz w:val="22"/>
                <w:szCs w:val="22"/>
                <w:lang w:val="nl-NL"/>
              </w:rPr>
              <w:t>2. Giải pháp kỹ thuật:</w:t>
            </w:r>
          </w:p>
        </w:tc>
      </w:tr>
      <w:tr w:rsidR="00031F1A" w:rsidRPr="00031F1A" w14:paraId="3126C8FC" w14:textId="77777777" w:rsidTr="002317BA">
        <w:trPr>
          <w:trHeight w:val="1476"/>
          <w:jc w:val="center"/>
        </w:trPr>
        <w:tc>
          <w:tcPr>
            <w:tcW w:w="2410" w:type="dxa"/>
            <w:vMerge w:val="restart"/>
          </w:tcPr>
          <w:p w14:paraId="06DB19A8" w14:textId="2BB0588E" w:rsidR="00221342" w:rsidRPr="002D2DF0" w:rsidRDefault="00221342" w:rsidP="002317BA">
            <w:pPr>
              <w:widowControl w:val="0"/>
              <w:spacing w:line="380" w:lineRule="exact"/>
              <w:rPr>
                <w:sz w:val="22"/>
                <w:szCs w:val="22"/>
                <w:lang w:val="nl-NL"/>
              </w:rPr>
            </w:pPr>
            <w:r w:rsidRPr="002D2DF0">
              <w:rPr>
                <w:sz w:val="22"/>
                <w:szCs w:val="22"/>
                <w:lang w:val="nl-NL"/>
              </w:rPr>
              <w:t>Biện pháp kỹ thuật thi công phần tổng thể chung, biện pháp thi công cụ thể theo từng công đoạn, từng chi tiết của các hạng mục công trình.</w:t>
            </w:r>
          </w:p>
          <w:p w14:paraId="3142EEEC" w14:textId="77777777" w:rsidR="00221342" w:rsidRPr="002D2DF0" w:rsidRDefault="00221342" w:rsidP="002317BA">
            <w:pPr>
              <w:widowControl w:val="0"/>
              <w:spacing w:line="380" w:lineRule="exact"/>
              <w:rPr>
                <w:sz w:val="22"/>
                <w:szCs w:val="22"/>
                <w:lang w:val="nl-NL"/>
              </w:rPr>
            </w:pPr>
            <w:r w:rsidRPr="002D2DF0">
              <w:rPr>
                <w:sz w:val="22"/>
                <w:szCs w:val="22"/>
                <w:lang w:val="nl-NL"/>
              </w:rPr>
              <w:t xml:space="preserve">* Biện pháp đảm bảo an toàn </w:t>
            </w:r>
            <w:r w:rsidRPr="002D2DF0">
              <w:rPr>
                <w:sz w:val="22"/>
                <w:szCs w:val="22"/>
                <w:lang w:val="vi-VN"/>
              </w:rPr>
              <w:t>lao động</w:t>
            </w:r>
            <w:r w:rsidRPr="002D2DF0">
              <w:rPr>
                <w:sz w:val="22"/>
                <w:szCs w:val="22"/>
                <w:lang w:val="nl-NL"/>
              </w:rPr>
              <w:t xml:space="preserve"> trong quá trình thi công.</w:t>
            </w:r>
          </w:p>
        </w:tc>
        <w:tc>
          <w:tcPr>
            <w:tcW w:w="5811" w:type="dxa"/>
            <w:vAlign w:val="center"/>
          </w:tcPr>
          <w:p w14:paraId="4A844F8F" w14:textId="0C5B16E9" w:rsidR="00221342" w:rsidRPr="002D2DF0" w:rsidRDefault="00221342" w:rsidP="00F04B89">
            <w:pPr>
              <w:widowControl w:val="0"/>
              <w:tabs>
                <w:tab w:val="left" w:pos="188"/>
              </w:tabs>
              <w:spacing w:line="380" w:lineRule="exact"/>
              <w:ind w:right="-87"/>
              <w:rPr>
                <w:bCs/>
                <w:sz w:val="22"/>
                <w:szCs w:val="22"/>
                <w:lang w:val="nl-NL"/>
              </w:rPr>
            </w:pPr>
            <w:r w:rsidRPr="002D2DF0">
              <w:rPr>
                <w:bCs/>
                <w:sz w:val="22"/>
                <w:szCs w:val="22"/>
                <w:lang w:val="nl-NL"/>
              </w:rPr>
              <w:t xml:space="preserve">- Có thuyết minh và bản vẽ các giải pháp kỹ thuật và biện pháp thi công khả thi và hợp lý cho tất cả các công đoạn thi công, đầy đủ rõ ràng. </w:t>
            </w:r>
          </w:p>
        </w:tc>
        <w:tc>
          <w:tcPr>
            <w:tcW w:w="1195" w:type="dxa"/>
            <w:gridSpan w:val="2"/>
            <w:vAlign w:val="center"/>
          </w:tcPr>
          <w:p w14:paraId="50ED0D5F" w14:textId="77777777" w:rsidR="00221342" w:rsidRPr="00031F1A" w:rsidRDefault="00221342" w:rsidP="002317BA">
            <w:pPr>
              <w:widowControl w:val="0"/>
              <w:tabs>
                <w:tab w:val="left" w:pos="851"/>
              </w:tabs>
              <w:spacing w:line="240" w:lineRule="atLeast"/>
              <w:jc w:val="center"/>
              <w:outlineLvl w:val="2"/>
              <w:rPr>
                <w:b/>
                <w:sz w:val="22"/>
                <w:szCs w:val="22"/>
                <w:lang w:val="nl-NL"/>
              </w:rPr>
            </w:pPr>
            <w:bookmarkStart w:id="3" w:name="_Toc76135578"/>
            <w:r w:rsidRPr="002D2DF0">
              <w:rPr>
                <w:b/>
                <w:sz w:val="22"/>
                <w:szCs w:val="22"/>
                <w:lang w:val="nl-NL"/>
              </w:rPr>
              <w:t>Đạt</w:t>
            </w:r>
            <w:bookmarkEnd w:id="3"/>
          </w:p>
        </w:tc>
      </w:tr>
      <w:tr w:rsidR="00221342" w:rsidRPr="000B5168" w14:paraId="033B04CD" w14:textId="77777777" w:rsidTr="002317BA">
        <w:trPr>
          <w:jc w:val="center"/>
        </w:trPr>
        <w:tc>
          <w:tcPr>
            <w:tcW w:w="2410" w:type="dxa"/>
            <w:vMerge/>
          </w:tcPr>
          <w:p w14:paraId="37F92C5C" w14:textId="77777777" w:rsidR="00221342" w:rsidRPr="000B5168" w:rsidRDefault="00221342" w:rsidP="002317BA">
            <w:pPr>
              <w:widowControl w:val="0"/>
              <w:spacing w:line="240" w:lineRule="atLeast"/>
              <w:rPr>
                <w:sz w:val="22"/>
                <w:szCs w:val="22"/>
                <w:lang w:val="nl-NL"/>
              </w:rPr>
            </w:pPr>
          </w:p>
        </w:tc>
        <w:tc>
          <w:tcPr>
            <w:tcW w:w="5811" w:type="dxa"/>
            <w:vAlign w:val="center"/>
          </w:tcPr>
          <w:p w14:paraId="6D27A3D4" w14:textId="77777777" w:rsidR="00221342" w:rsidRPr="000B5168" w:rsidRDefault="00221342" w:rsidP="002317BA">
            <w:pPr>
              <w:widowControl w:val="0"/>
              <w:tabs>
                <w:tab w:val="left" w:pos="315"/>
              </w:tabs>
              <w:spacing w:line="380" w:lineRule="exact"/>
              <w:rPr>
                <w:bCs/>
                <w:i/>
                <w:sz w:val="22"/>
                <w:szCs w:val="22"/>
                <w:lang w:val="nl-NL"/>
              </w:rPr>
            </w:pPr>
            <w:r w:rsidRPr="000B5168">
              <w:rPr>
                <w:bCs/>
                <w:sz w:val="22"/>
                <w:szCs w:val="22"/>
                <w:lang w:val="nl-NL"/>
              </w:rPr>
              <w:t>- Không có thuyết minh và bản vẽ các giải pháp kỹ thuật và biện pháp thi công khả thi và hợp lý cho tất cả các công đoạn thi công, đầy đủ rõ ràng</w:t>
            </w:r>
            <w:r w:rsidRPr="000B5168">
              <w:rPr>
                <w:bCs/>
                <w:i/>
                <w:sz w:val="22"/>
                <w:szCs w:val="22"/>
                <w:lang w:val="nl-NL"/>
              </w:rPr>
              <w:t>.</w:t>
            </w:r>
          </w:p>
          <w:p w14:paraId="33494AE3" w14:textId="692F8775" w:rsidR="00221342" w:rsidRPr="00F04B89" w:rsidRDefault="00221342" w:rsidP="00F04B89">
            <w:pPr>
              <w:widowControl w:val="0"/>
              <w:tabs>
                <w:tab w:val="left" w:pos="315"/>
              </w:tabs>
              <w:spacing w:line="380" w:lineRule="exact"/>
              <w:rPr>
                <w:bCs/>
                <w:sz w:val="22"/>
                <w:szCs w:val="22"/>
                <w:lang w:val="nl-NL"/>
              </w:rPr>
            </w:pPr>
            <w:r w:rsidRPr="000B5168">
              <w:rPr>
                <w:bCs/>
                <w:sz w:val="22"/>
                <w:szCs w:val="22"/>
                <w:lang w:val="nl-NL"/>
              </w:rPr>
              <w:t>- Có thuyết minh và bản vẽ nhưng không đầy đủ, không hợp lý</w:t>
            </w:r>
          </w:p>
        </w:tc>
        <w:tc>
          <w:tcPr>
            <w:tcW w:w="1195" w:type="dxa"/>
            <w:gridSpan w:val="2"/>
            <w:vAlign w:val="center"/>
          </w:tcPr>
          <w:p w14:paraId="1DCAAC27" w14:textId="77777777" w:rsidR="00221342" w:rsidRPr="000B5168" w:rsidRDefault="00221342" w:rsidP="002317BA">
            <w:pPr>
              <w:widowControl w:val="0"/>
              <w:tabs>
                <w:tab w:val="left" w:pos="851"/>
              </w:tabs>
              <w:spacing w:line="240" w:lineRule="atLeast"/>
              <w:jc w:val="center"/>
              <w:outlineLvl w:val="2"/>
              <w:rPr>
                <w:b/>
                <w:sz w:val="22"/>
                <w:szCs w:val="22"/>
                <w:lang w:val="nl-NL"/>
              </w:rPr>
            </w:pPr>
            <w:bookmarkStart w:id="4" w:name="_Toc76135579"/>
            <w:r w:rsidRPr="000B5168">
              <w:rPr>
                <w:b/>
                <w:sz w:val="22"/>
                <w:szCs w:val="22"/>
                <w:lang w:val="nl-NL"/>
              </w:rPr>
              <w:t>Không đạt</w:t>
            </w:r>
            <w:bookmarkEnd w:id="4"/>
          </w:p>
        </w:tc>
      </w:tr>
      <w:tr w:rsidR="00221342" w:rsidRPr="000B5168" w14:paraId="0279A696" w14:textId="77777777" w:rsidTr="002317BA">
        <w:trPr>
          <w:jc w:val="center"/>
        </w:trPr>
        <w:tc>
          <w:tcPr>
            <w:tcW w:w="9416" w:type="dxa"/>
            <w:gridSpan w:val="4"/>
          </w:tcPr>
          <w:p w14:paraId="0A33DB88" w14:textId="77777777" w:rsidR="00221342" w:rsidRPr="000B5168" w:rsidRDefault="00221342" w:rsidP="002317BA">
            <w:pPr>
              <w:widowControl w:val="0"/>
              <w:spacing w:line="240" w:lineRule="atLeast"/>
              <w:rPr>
                <w:sz w:val="22"/>
                <w:szCs w:val="22"/>
                <w:lang w:val="nl-NL"/>
              </w:rPr>
            </w:pPr>
            <w:r w:rsidRPr="000B5168">
              <w:rPr>
                <w:b/>
                <w:sz w:val="22"/>
                <w:szCs w:val="22"/>
                <w:lang w:val="nl-NL"/>
              </w:rPr>
              <w:t>3. Biện pháp tổ chức thi công:</w:t>
            </w:r>
          </w:p>
        </w:tc>
      </w:tr>
      <w:tr w:rsidR="00221342" w:rsidRPr="000B5168" w14:paraId="49FE120C" w14:textId="77777777" w:rsidTr="002317BA">
        <w:trPr>
          <w:trHeight w:val="1358"/>
          <w:jc w:val="center"/>
        </w:trPr>
        <w:tc>
          <w:tcPr>
            <w:tcW w:w="2410" w:type="dxa"/>
            <w:vMerge w:val="restart"/>
            <w:vAlign w:val="center"/>
          </w:tcPr>
          <w:p w14:paraId="0FF8791D" w14:textId="77777777" w:rsidR="00221342" w:rsidRPr="000B5168" w:rsidRDefault="00221342" w:rsidP="002317BA">
            <w:pPr>
              <w:widowControl w:val="0"/>
              <w:tabs>
                <w:tab w:val="left" w:pos="851"/>
              </w:tabs>
              <w:spacing w:line="240" w:lineRule="atLeast"/>
              <w:ind w:left="-18"/>
              <w:rPr>
                <w:sz w:val="22"/>
                <w:szCs w:val="22"/>
                <w:lang w:val="nl-NL"/>
              </w:rPr>
            </w:pPr>
            <w:r w:rsidRPr="000B5168">
              <w:rPr>
                <w:bCs/>
                <w:sz w:val="22"/>
                <w:szCs w:val="22"/>
                <w:lang w:val="nl-NL"/>
              </w:rPr>
              <w:t xml:space="preserve">3.1. Tổ chức mặt bằng công trường: thiết bị thi công, lán trại, kho bãi tập kết vật liệu, chất thải, bố trí cổng ra vào, rào chắn, </w:t>
            </w:r>
            <w:r w:rsidRPr="000B5168">
              <w:rPr>
                <w:bCs/>
                <w:sz w:val="22"/>
                <w:szCs w:val="22"/>
                <w:lang w:val="nl-NL"/>
              </w:rPr>
              <w:lastRenderedPageBreak/>
              <w:t xml:space="preserve">biển báo, cấp điện, nước, thoát nước, giao thông, liên lạc trong quá trình thi công </w:t>
            </w:r>
          </w:p>
        </w:tc>
        <w:tc>
          <w:tcPr>
            <w:tcW w:w="5811" w:type="dxa"/>
            <w:vAlign w:val="center"/>
          </w:tcPr>
          <w:p w14:paraId="4A4B13B3"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lastRenderedPageBreak/>
              <w:t xml:space="preserve">Có giải pháp kỹ thuật hợp lý, phù hợp với điều kiện biện pháp thi công, tiến độ thi công và hiện trạng công trình xây dựng </w:t>
            </w:r>
          </w:p>
        </w:tc>
        <w:tc>
          <w:tcPr>
            <w:tcW w:w="1195" w:type="dxa"/>
            <w:gridSpan w:val="2"/>
            <w:vAlign w:val="center"/>
          </w:tcPr>
          <w:p w14:paraId="3D3F8C8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91BE9D0" w14:textId="77777777" w:rsidTr="002317BA">
        <w:trPr>
          <w:trHeight w:val="1473"/>
          <w:jc w:val="center"/>
        </w:trPr>
        <w:tc>
          <w:tcPr>
            <w:tcW w:w="2410" w:type="dxa"/>
            <w:vMerge/>
            <w:vAlign w:val="center"/>
          </w:tcPr>
          <w:p w14:paraId="33072064" w14:textId="77777777" w:rsidR="00221342" w:rsidRPr="000B5168" w:rsidRDefault="00221342" w:rsidP="002317BA">
            <w:pPr>
              <w:widowControl w:val="0"/>
              <w:spacing w:line="240" w:lineRule="atLeast"/>
              <w:rPr>
                <w:sz w:val="22"/>
                <w:szCs w:val="22"/>
                <w:lang w:val="nl-NL"/>
              </w:rPr>
            </w:pPr>
          </w:p>
        </w:tc>
        <w:tc>
          <w:tcPr>
            <w:tcW w:w="5811" w:type="dxa"/>
            <w:vAlign w:val="center"/>
          </w:tcPr>
          <w:p w14:paraId="3372617D"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 xml:space="preserve">Giải pháp kỹ thuật không hợp lý, không phù hợp với điều kiện biện pháp thi công, tiến độ thi công và hiện trạng công trình xây dựng không, </w:t>
            </w:r>
          </w:p>
        </w:tc>
        <w:tc>
          <w:tcPr>
            <w:tcW w:w="1195" w:type="dxa"/>
            <w:gridSpan w:val="2"/>
            <w:vAlign w:val="center"/>
          </w:tcPr>
          <w:p w14:paraId="4612C4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7FB57F7" w14:textId="77777777" w:rsidTr="002317BA">
        <w:trPr>
          <w:jc w:val="center"/>
        </w:trPr>
        <w:tc>
          <w:tcPr>
            <w:tcW w:w="2410" w:type="dxa"/>
            <w:vMerge w:val="restart"/>
            <w:vAlign w:val="center"/>
          </w:tcPr>
          <w:p w14:paraId="1EE5AA7B" w14:textId="77777777" w:rsidR="00221342" w:rsidRPr="000B5168" w:rsidRDefault="00221342" w:rsidP="002317BA">
            <w:pPr>
              <w:widowControl w:val="0"/>
              <w:spacing w:line="240" w:lineRule="atLeast"/>
              <w:rPr>
                <w:sz w:val="22"/>
                <w:szCs w:val="22"/>
                <w:lang w:val="nl-NL"/>
              </w:rPr>
            </w:pPr>
            <w:r w:rsidRPr="000B5168">
              <w:rPr>
                <w:bCs/>
                <w:sz w:val="22"/>
                <w:szCs w:val="22"/>
                <w:lang w:val="nl-NL"/>
              </w:rPr>
              <w:lastRenderedPageBreak/>
              <w:t>3.2. Giải pháp dọn dẹp, giải tỏa mặt bằng, công tác chuẩn bị khởi công công trình</w:t>
            </w:r>
          </w:p>
        </w:tc>
        <w:tc>
          <w:tcPr>
            <w:tcW w:w="5811" w:type="dxa"/>
            <w:vAlign w:val="center"/>
          </w:tcPr>
          <w:p w14:paraId="6BC9E2F5"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Có giải pháp kỹ thuật hợp lý, phù hợp với điều kiện biện pháp thi công, tiến độ thi công và hiện trạng công trình xây dựng.</w:t>
            </w:r>
          </w:p>
        </w:tc>
        <w:tc>
          <w:tcPr>
            <w:tcW w:w="1195" w:type="dxa"/>
            <w:gridSpan w:val="2"/>
            <w:vAlign w:val="center"/>
          </w:tcPr>
          <w:p w14:paraId="3B14CCA3"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4D312C63" w14:textId="77777777" w:rsidTr="002317BA">
        <w:trPr>
          <w:jc w:val="center"/>
        </w:trPr>
        <w:tc>
          <w:tcPr>
            <w:tcW w:w="2410" w:type="dxa"/>
            <w:vMerge/>
            <w:vAlign w:val="center"/>
          </w:tcPr>
          <w:p w14:paraId="706A74E5" w14:textId="77777777" w:rsidR="00221342" w:rsidRPr="000B5168" w:rsidRDefault="00221342" w:rsidP="002317BA">
            <w:pPr>
              <w:widowControl w:val="0"/>
              <w:spacing w:line="240" w:lineRule="atLeast"/>
              <w:rPr>
                <w:sz w:val="22"/>
                <w:szCs w:val="22"/>
                <w:lang w:val="nl-NL"/>
              </w:rPr>
            </w:pPr>
          </w:p>
        </w:tc>
        <w:tc>
          <w:tcPr>
            <w:tcW w:w="5811" w:type="dxa"/>
            <w:vAlign w:val="center"/>
          </w:tcPr>
          <w:p w14:paraId="3F13710C"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Giải pháp kỹ thuật không hợp lý, không phù hợp với điều kiện biện pháp thi công, tiến độ thi công và hiện trạng công trình xây dựng.</w:t>
            </w:r>
          </w:p>
        </w:tc>
        <w:tc>
          <w:tcPr>
            <w:tcW w:w="1195" w:type="dxa"/>
            <w:gridSpan w:val="2"/>
            <w:vAlign w:val="center"/>
          </w:tcPr>
          <w:p w14:paraId="67E4BCF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34D08CD" w14:textId="77777777" w:rsidTr="002317BA">
        <w:trPr>
          <w:jc w:val="center"/>
        </w:trPr>
        <w:tc>
          <w:tcPr>
            <w:tcW w:w="2410" w:type="dxa"/>
            <w:vMerge w:val="restart"/>
            <w:vAlign w:val="center"/>
          </w:tcPr>
          <w:p w14:paraId="7280ACB3" w14:textId="77777777" w:rsidR="00221342" w:rsidRPr="000B5168" w:rsidRDefault="00221342" w:rsidP="002317BA">
            <w:pPr>
              <w:widowControl w:val="0"/>
              <w:spacing w:line="380" w:lineRule="exact"/>
              <w:ind w:left="-18"/>
              <w:rPr>
                <w:sz w:val="22"/>
                <w:szCs w:val="22"/>
                <w:lang w:val="nl-NL"/>
              </w:rPr>
            </w:pPr>
            <w:r w:rsidRPr="000B5168">
              <w:rPr>
                <w:sz w:val="22"/>
                <w:szCs w:val="22"/>
                <w:lang w:val="nl-NL"/>
              </w:rPr>
              <w:t xml:space="preserve">3.3. Yêu cầu nhân sự  tổ chức thi công </w:t>
            </w:r>
          </w:p>
        </w:tc>
        <w:tc>
          <w:tcPr>
            <w:tcW w:w="5811" w:type="dxa"/>
          </w:tcPr>
          <w:p w14:paraId="4D6E4DF5"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 xml:space="preserve">Có thuyết minh về cơ cấu, tổ chức nhân sự thi công; có sơ đồ bố trí nhân sự phù hợp với yêu cầu của E-HSMT và thiết kế kỹ thuật bản vẽ thi công. </w:t>
            </w:r>
          </w:p>
        </w:tc>
        <w:tc>
          <w:tcPr>
            <w:tcW w:w="1195" w:type="dxa"/>
            <w:gridSpan w:val="2"/>
            <w:vAlign w:val="center"/>
          </w:tcPr>
          <w:p w14:paraId="1BB17E7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17DF07D" w14:textId="77777777" w:rsidTr="002317BA">
        <w:trPr>
          <w:jc w:val="center"/>
        </w:trPr>
        <w:tc>
          <w:tcPr>
            <w:tcW w:w="2410" w:type="dxa"/>
            <w:vMerge/>
            <w:vAlign w:val="center"/>
          </w:tcPr>
          <w:p w14:paraId="3D576016" w14:textId="77777777" w:rsidR="00221342" w:rsidRPr="000B5168" w:rsidRDefault="00221342" w:rsidP="002317BA">
            <w:pPr>
              <w:widowControl w:val="0"/>
              <w:spacing w:line="240" w:lineRule="atLeast"/>
              <w:rPr>
                <w:sz w:val="22"/>
                <w:szCs w:val="22"/>
                <w:lang w:val="nl-NL"/>
              </w:rPr>
            </w:pPr>
          </w:p>
        </w:tc>
        <w:tc>
          <w:tcPr>
            <w:tcW w:w="5811" w:type="dxa"/>
            <w:vAlign w:val="center"/>
          </w:tcPr>
          <w:p w14:paraId="5C0E0E00"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đề xuất hoặc đề xuất thiếu, không phù hợp.</w:t>
            </w:r>
          </w:p>
        </w:tc>
        <w:tc>
          <w:tcPr>
            <w:tcW w:w="1195" w:type="dxa"/>
            <w:gridSpan w:val="2"/>
            <w:vAlign w:val="center"/>
          </w:tcPr>
          <w:p w14:paraId="223BF6F6"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C0FB72A" w14:textId="77777777" w:rsidTr="002317BA">
        <w:trPr>
          <w:trHeight w:val="1232"/>
          <w:jc w:val="center"/>
        </w:trPr>
        <w:tc>
          <w:tcPr>
            <w:tcW w:w="2410" w:type="dxa"/>
            <w:vMerge w:val="restart"/>
            <w:vAlign w:val="center"/>
          </w:tcPr>
          <w:p w14:paraId="077FE34D" w14:textId="77777777" w:rsidR="00221342" w:rsidRPr="000B5168" w:rsidRDefault="00221342" w:rsidP="002317BA">
            <w:pPr>
              <w:widowControl w:val="0"/>
              <w:spacing w:line="380" w:lineRule="exact"/>
              <w:rPr>
                <w:sz w:val="22"/>
                <w:szCs w:val="22"/>
                <w:lang w:val="nl-NL"/>
              </w:rPr>
            </w:pPr>
            <w:r w:rsidRPr="000B5168">
              <w:rPr>
                <w:sz w:val="22"/>
                <w:szCs w:val="22"/>
                <w:lang w:val="nl-NL"/>
              </w:rPr>
              <w:t>3.4. Yêu cầu về thuyết minh quy trình, trình tự tổ chức thi công các hạng mục Công trình</w:t>
            </w:r>
          </w:p>
        </w:tc>
        <w:tc>
          <w:tcPr>
            <w:tcW w:w="5811" w:type="dxa"/>
            <w:vAlign w:val="center"/>
          </w:tcPr>
          <w:p w14:paraId="503FA61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thuyết minh quy trình, trình tự thi công các hạng mục: Thể hiện được mối quan hệ tổ chức, trình tự thi công  các hạng mục.</w:t>
            </w:r>
          </w:p>
        </w:tc>
        <w:tc>
          <w:tcPr>
            <w:tcW w:w="1195" w:type="dxa"/>
            <w:gridSpan w:val="2"/>
            <w:vAlign w:val="center"/>
          </w:tcPr>
          <w:p w14:paraId="34D28A48"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8D7F9D2" w14:textId="77777777" w:rsidTr="002317BA">
        <w:trPr>
          <w:jc w:val="center"/>
        </w:trPr>
        <w:tc>
          <w:tcPr>
            <w:tcW w:w="2410" w:type="dxa"/>
            <w:vMerge/>
            <w:vAlign w:val="center"/>
          </w:tcPr>
          <w:p w14:paraId="51F272EA" w14:textId="77777777" w:rsidR="00221342" w:rsidRPr="000B5168" w:rsidRDefault="00221342" w:rsidP="002317BA">
            <w:pPr>
              <w:widowControl w:val="0"/>
              <w:spacing w:line="240" w:lineRule="atLeast"/>
              <w:rPr>
                <w:sz w:val="22"/>
                <w:szCs w:val="22"/>
                <w:lang w:val="nl-NL"/>
              </w:rPr>
            </w:pPr>
          </w:p>
        </w:tc>
        <w:tc>
          <w:tcPr>
            <w:tcW w:w="5811" w:type="dxa"/>
            <w:vAlign w:val="center"/>
          </w:tcPr>
          <w:p w14:paraId="5D2F5EBC"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có thuyết minh, thuyết minh sơ sài hoặc không phù hợp</w:t>
            </w:r>
          </w:p>
        </w:tc>
        <w:tc>
          <w:tcPr>
            <w:tcW w:w="1195" w:type="dxa"/>
            <w:gridSpan w:val="2"/>
            <w:vAlign w:val="center"/>
          </w:tcPr>
          <w:p w14:paraId="7D52496E"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EB7DF2E" w14:textId="77777777" w:rsidTr="002317BA">
        <w:trPr>
          <w:jc w:val="center"/>
        </w:trPr>
        <w:tc>
          <w:tcPr>
            <w:tcW w:w="9416" w:type="dxa"/>
            <w:gridSpan w:val="4"/>
          </w:tcPr>
          <w:p w14:paraId="05829C6E" w14:textId="77777777" w:rsidR="00221342" w:rsidRPr="000B5168" w:rsidRDefault="00221342" w:rsidP="002317BA">
            <w:pPr>
              <w:widowControl w:val="0"/>
              <w:spacing w:line="240" w:lineRule="atLeast"/>
              <w:rPr>
                <w:sz w:val="22"/>
                <w:szCs w:val="22"/>
                <w:lang w:val="nl-NL"/>
              </w:rPr>
            </w:pPr>
            <w:r w:rsidRPr="000B5168">
              <w:rPr>
                <w:b/>
                <w:sz w:val="22"/>
                <w:szCs w:val="22"/>
                <w:lang w:val="nl-NL"/>
              </w:rPr>
              <w:t>4. Tiến độ thi công:</w:t>
            </w:r>
          </w:p>
        </w:tc>
      </w:tr>
      <w:tr w:rsidR="00221342" w:rsidRPr="000B5168" w14:paraId="7F257574" w14:textId="77777777" w:rsidTr="002317BA">
        <w:trPr>
          <w:jc w:val="center"/>
        </w:trPr>
        <w:tc>
          <w:tcPr>
            <w:tcW w:w="2410" w:type="dxa"/>
            <w:vMerge w:val="restart"/>
            <w:vAlign w:val="center"/>
          </w:tcPr>
          <w:p w14:paraId="6EF9E2E4" w14:textId="5C7AAFFC" w:rsidR="00221342" w:rsidRPr="000B5168" w:rsidRDefault="00221342" w:rsidP="00D6238C">
            <w:pPr>
              <w:widowControl w:val="0"/>
              <w:tabs>
                <w:tab w:val="left" w:pos="851"/>
              </w:tabs>
              <w:spacing w:line="240" w:lineRule="atLeast"/>
              <w:outlineLvl w:val="0"/>
              <w:rPr>
                <w:sz w:val="22"/>
                <w:szCs w:val="22"/>
                <w:lang w:val="nl-NL"/>
              </w:rPr>
            </w:pPr>
            <w:r w:rsidRPr="000B5168">
              <w:rPr>
                <w:sz w:val="22"/>
                <w:szCs w:val="22"/>
                <w:lang w:val="nl-NL"/>
              </w:rPr>
              <w:t xml:space="preserve">4.1. Thời gian thi công: đảm bảo thời gian thi công không quá </w:t>
            </w:r>
            <w:r w:rsidR="00D6238C" w:rsidRPr="00D6238C">
              <w:rPr>
                <w:b/>
                <w:sz w:val="22"/>
                <w:szCs w:val="22"/>
                <w:lang w:val="nl-NL"/>
              </w:rPr>
              <w:t>45</w:t>
            </w:r>
            <w:r w:rsidRPr="000B5168">
              <w:rPr>
                <w:b/>
                <w:sz w:val="22"/>
                <w:szCs w:val="22"/>
                <w:lang w:val="vi-VN"/>
              </w:rPr>
              <w:t xml:space="preserve"> n</w:t>
            </w:r>
            <w:r w:rsidRPr="000B5168">
              <w:rPr>
                <w:b/>
                <w:sz w:val="22"/>
                <w:szCs w:val="22"/>
                <w:lang w:val="nl-NL"/>
              </w:rPr>
              <w:t>gày</w:t>
            </w:r>
            <w:r w:rsidRPr="000B5168">
              <w:rPr>
                <w:color w:val="0000FF"/>
                <w:sz w:val="22"/>
                <w:szCs w:val="22"/>
                <w:lang w:val="nl-NL"/>
              </w:rPr>
              <w:t xml:space="preserve"> </w:t>
            </w:r>
            <w:r w:rsidRPr="000B5168">
              <w:rPr>
                <w:sz w:val="22"/>
                <w:szCs w:val="22"/>
                <w:lang w:val="nl-NL"/>
              </w:rPr>
              <w:t xml:space="preserve">kể từ ngày khởi công (Thời gian thi công đã bao gồm các ngày nghỉ lễ). </w:t>
            </w:r>
          </w:p>
        </w:tc>
        <w:tc>
          <w:tcPr>
            <w:tcW w:w="5811" w:type="dxa"/>
            <w:vAlign w:val="center"/>
          </w:tcPr>
          <w:p w14:paraId="03823659" w14:textId="0367480C" w:rsidR="00221342" w:rsidRPr="000B5168" w:rsidRDefault="00221342" w:rsidP="00D6238C">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không vượt quá </w:t>
            </w:r>
            <w:r w:rsidR="00D6238C" w:rsidRPr="00D6238C">
              <w:rPr>
                <w:b/>
                <w:sz w:val="22"/>
                <w:szCs w:val="22"/>
                <w:lang w:val="nl-NL"/>
              </w:rPr>
              <w:t>45</w:t>
            </w:r>
            <w:r w:rsidRPr="000B5168">
              <w:rPr>
                <w:b/>
                <w:sz w:val="22"/>
                <w:szCs w:val="22"/>
                <w:lang w:val="vi-VN"/>
              </w:rPr>
              <w:t xml:space="preserve"> </w:t>
            </w:r>
            <w:r w:rsidRPr="000B5168">
              <w:rPr>
                <w:b/>
                <w:sz w:val="22"/>
                <w:szCs w:val="22"/>
                <w:lang w:val="nl-NL"/>
              </w:rPr>
              <w:t>ngày</w:t>
            </w:r>
            <w:r w:rsidRPr="000B5168">
              <w:rPr>
                <w:b/>
                <w:color w:val="0000FF"/>
                <w:sz w:val="22"/>
                <w:szCs w:val="22"/>
                <w:lang w:val="nl-NL"/>
              </w:rPr>
              <w:t xml:space="preserve"> </w:t>
            </w:r>
            <w:r w:rsidRPr="000B5168">
              <w:rPr>
                <w:sz w:val="22"/>
                <w:szCs w:val="22"/>
                <w:lang w:val="nl-NL"/>
              </w:rPr>
              <w:t>kể từ ngày khởi công; (Thời gian thi công đã bao gồm các ngày nghỉ lễ).</w:t>
            </w:r>
          </w:p>
        </w:tc>
        <w:tc>
          <w:tcPr>
            <w:tcW w:w="1195" w:type="dxa"/>
            <w:gridSpan w:val="2"/>
            <w:vAlign w:val="center"/>
          </w:tcPr>
          <w:p w14:paraId="356BAF00"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393D48E" w14:textId="77777777" w:rsidTr="002317BA">
        <w:trPr>
          <w:jc w:val="center"/>
        </w:trPr>
        <w:tc>
          <w:tcPr>
            <w:tcW w:w="2410" w:type="dxa"/>
            <w:vMerge/>
            <w:vAlign w:val="center"/>
          </w:tcPr>
          <w:p w14:paraId="5B17D6E7" w14:textId="77777777" w:rsidR="00221342" w:rsidRPr="000B5168" w:rsidRDefault="00221342" w:rsidP="002317BA">
            <w:pPr>
              <w:widowControl w:val="0"/>
              <w:spacing w:line="240" w:lineRule="atLeast"/>
              <w:rPr>
                <w:sz w:val="22"/>
                <w:szCs w:val="22"/>
                <w:lang w:val="nl-NL"/>
              </w:rPr>
            </w:pPr>
          </w:p>
        </w:tc>
        <w:tc>
          <w:tcPr>
            <w:tcW w:w="5811" w:type="dxa"/>
            <w:vAlign w:val="center"/>
          </w:tcPr>
          <w:p w14:paraId="3C9C4E2F" w14:textId="7FC0792B" w:rsidR="00221342" w:rsidRPr="000B5168" w:rsidRDefault="00221342" w:rsidP="00D6238C">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vượt quá </w:t>
            </w:r>
            <w:r w:rsidR="00D6238C">
              <w:rPr>
                <w:b/>
                <w:sz w:val="22"/>
                <w:szCs w:val="22"/>
              </w:rPr>
              <w:t>45</w:t>
            </w:r>
            <w:r w:rsidRPr="000B5168">
              <w:rPr>
                <w:b/>
                <w:sz w:val="22"/>
                <w:szCs w:val="22"/>
                <w:lang w:val="vi-VN"/>
              </w:rPr>
              <w:t xml:space="preserve"> </w:t>
            </w:r>
            <w:r w:rsidRPr="000B5168">
              <w:rPr>
                <w:b/>
                <w:sz w:val="22"/>
                <w:szCs w:val="22"/>
                <w:lang w:val="nl-NL"/>
              </w:rPr>
              <w:t>ngày</w:t>
            </w:r>
            <w:r w:rsidRPr="000B5168">
              <w:rPr>
                <w:sz w:val="22"/>
                <w:szCs w:val="22"/>
                <w:lang w:val="nl-NL"/>
              </w:rPr>
              <w:t>; thời gian thi công không bao gồm cả các ngày nghỉ lễ.</w:t>
            </w:r>
          </w:p>
        </w:tc>
        <w:tc>
          <w:tcPr>
            <w:tcW w:w="1195" w:type="dxa"/>
            <w:gridSpan w:val="2"/>
            <w:vAlign w:val="center"/>
          </w:tcPr>
          <w:p w14:paraId="53703A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E62E587" w14:textId="77777777" w:rsidTr="002317BA">
        <w:trPr>
          <w:trHeight w:val="1068"/>
          <w:jc w:val="center"/>
        </w:trPr>
        <w:tc>
          <w:tcPr>
            <w:tcW w:w="2410" w:type="dxa"/>
            <w:vMerge w:val="restart"/>
            <w:vAlign w:val="center"/>
          </w:tcPr>
          <w:p w14:paraId="294DFA7E" w14:textId="77777777" w:rsidR="00221342" w:rsidRPr="000B5168" w:rsidRDefault="00221342" w:rsidP="002317BA">
            <w:pPr>
              <w:widowControl w:val="0"/>
              <w:spacing w:line="240" w:lineRule="atLeast"/>
              <w:rPr>
                <w:sz w:val="22"/>
                <w:szCs w:val="22"/>
                <w:lang w:val="nl-NL"/>
              </w:rPr>
            </w:pPr>
            <w:r w:rsidRPr="000B5168">
              <w:rPr>
                <w:sz w:val="22"/>
                <w:szCs w:val="22"/>
                <w:lang w:val="nl-NL"/>
              </w:rPr>
              <w:t xml:space="preserve">4.2. Tính phù hợp: </w:t>
            </w:r>
          </w:p>
          <w:p w14:paraId="2F8F8260" w14:textId="77777777" w:rsidR="00221342" w:rsidRPr="000B5168" w:rsidRDefault="00221342" w:rsidP="002317BA">
            <w:pPr>
              <w:widowControl w:val="0"/>
              <w:spacing w:line="380" w:lineRule="exact"/>
              <w:ind w:left="32" w:hanging="32"/>
              <w:rPr>
                <w:sz w:val="22"/>
                <w:szCs w:val="22"/>
                <w:lang w:val="nl-NL"/>
              </w:rPr>
            </w:pPr>
            <w:r w:rsidRPr="000B5168">
              <w:rPr>
                <w:sz w:val="22"/>
                <w:szCs w:val="22"/>
                <w:lang w:val="nl-NL"/>
              </w:rPr>
              <w:t xml:space="preserve">a) Có bản kê thiết bị dự kiến bố trí phù hợp công trình và tiến độ thi công </w:t>
            </w:r>
          </w:p>
          <w:p w14:paraId="2F89651B" w14:textId="77777777" w:rsidR="00221342" w:rsidRPr="000B5168" w:rsidRDefault="00221342" w:rsidP="002317BA">
            <w:pPr>
              <w:widowControl w:val="0"/>
              <w:tabs>
                <w:tab w:val="left" w:pos="851"/>
              </w:tabs>
              <w:spacing w:line="240" w:lineRule="atLeast"/>
              <w:outlineLvl w:val="0"/>
              <w:rPr>
                <w:sz w:val="22"/>
                <w:szCs w:val="22"/>
                <w:lang w:val="nl-NL"/>
              </w:rPr>
            </w:pPr>
            <w:r w:rsidRPr="000B5168">
              <w:rPr>
                <w:sz w:val="22"/>
                <w:szCs w:val="22"/>
                <w:lang w:val="nl-NL"/>
              </w:rPr>
              <w:t>b) Có danh sách nhân lực trực tiếp tham gia gói thầu</w:t>
            </w:r>
          </w:p>
        </w:tc>
        <w:tc>
          <w:tcPr>
            <w:tcW w:w="5811" w:type="dxa"/>
            <w:vAlign w:val="center"/>
          </w:tcPr>
          <w:p w14:paraId="44F89A8B"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đầy đủ, hợp lý, khả thi cho cả 2 nội dung a) và b).</w:t>
            </w:r>
          </w:p>
        </w:tc>
        <w:tc>
          <w:tcPr>
            <w:tcW w:w="1195" w:type="dxa"/>
            <w:gridSpan w:val="2"/>
            <w:vAlign w:val="center"/>
          </w:tcPr>
          <w:p w14:paraId="104DA94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EF5BD7B" w14:textId="77777777" w:rsidTr="002317BA">
        <w:trPr>
          <w:jc w:val="center"/>
        </w:trPr>
        <w:tc>
          <w:tcPr>
            <w:tcW w:w="2410" w:type="dxa"/>
            <w:vMerge/>
            <w:vAlign w:val="center"/>
          </w:tcPr>
          <w:p w14:paraId="030C2764" w14:textId="77777777" w:rsidR="00221342" w:rsidRPr="000B5168" w:rsidRDefault="00221342" w:rsidP="002317BA">
            <w:pPr>
              <w:widowControl w:val="0"/>
              <w:spacing w:line="240" w:lineRule="atLeast"/>
              <w:rPr>
                <w:sz w:val="22"/>
                <w:szCs w:val="22"/>
                <w:lang w:val="nl-NL"/>
              </w:rPr>
            </w:pPr>
          </w:p>
        </w:tc>
        <w:tc>
          <w:tcPr>
            <w:tcW w:w="5811" w:type="dxa"/>
            <w:vAlign w:val="center"/>
          </w:tcPr>
          <w:p w14:paraId="044FD56A"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không đủ 2 nội dung a) và b).</w:t>
            </w:r>
          </w:p>
        </w:tc>
        <w:tc>
          <w:tcPr>
            <w:tcW w:w="1195" w:type="dxa"/>
            <w:gridSpan w:val="2"/>
            <w:vAlign w:val="center"/>
          </w:tcPr>
          <w:p w14:paraId="05BAEBD3"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06DB3D7" w14:textId="77777777" w:rsidTr="002317BA">
        <w:trPr>
          <w:jc w:val="center"/>
        </w:trPr>
        <w:tc>
          <w:tcPr>
            <w:tcW w:w="2410" w:type="dxa"/>
            <w:vMerge w:val="restart"/>
            <w:vAlign w:val="center"/>
          </w:tcPr>
          <w:p w14:paraId="6472FF56" w14:textId="77777777" w:rsidR="00221342" w:rsidRPr="000B5168" w:rsidRDefault="00221342" w:rsidP="002317BA">
            <w:pPr>
              <w:widowControl w:val="0"/>
              <w:spacing w:line="240" w:lineRule="atLeast"/>
              <w:ind w:left="-18"/>
              <w:rPr>
                <w:sz w:val="22"/>
                <w:szCs w:val="22"/>
                <w:lang w:val="nl-NL"/>
              </w:rPr>
            </w:pPr>
            <w:r w:rsidRPr="000B5168">
              <w:rPr>
                <w:sz w:val="22"/>
                <w:szCs w:val="22"/>
                <w:lang w:val="nl-NL"/>
              </w:rPr>
              <w:t>4.3. Biểu tiến độ thi công hợp lý, khả thi phù hợp với đề xuất kỹ thuật và đáp ứng yêu cầu của E-HSMT.</w:t>
            </w:r>
          </w:p>
        </w:tc>
        <w:tc>
          <w:tcPr>
            <w:tcW w:w="5811" w:type="dxa"/>
            <w:vAlign w:val="center"/>
          </w:tcPr>
          <w:p w14:paraId="2ABA6F8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Có Biểu tiến độ thi công hợp lý, khả thi và phù hợp với đề xuất kỹ thuật và đáp ứng yêu cầu của HSMT.</w:t>
            </w:r>
          </w:p>
        </w:tc>
        <w:tc>
          <w:tcPr>
            <w:tcW w:w="1195" w:type="dxa"/>
            <w:gridSpan w:val="2"/>
            <w:vAlign w:val="center"/>
          </w:tcPr>
          <w:p w14:paraId="4D54FCA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7B31A1D" w14:textId="77777777" w:rsidTr="002317BA">
        <w:trPr>
          <w:jc w:val="center"/>
        </w:trPr>
        <w:tc>
          <w:tcPr>
            <w:tcW w:w="2410" w:type="dxa"/>
            <w:vMerge/>
            <w:vAlign w:val="center"/>
          </w:tcPr>
          <w:p w14:paraId="1B990DC8" w14:textId="77777777" w:rsidR="00221342" w:rsidRPr="000B5168" w:rsidRDefault="00221342" w:rsidP="002317BA">
            <w:pPr>
              <w:widowControl w:val="0"/>
              <w:spacing w:line="240" w:lineRule="atLeast"/>
              <w:rPr>
                <w:sz w:val="22"/>
                <w:szCs w:val="22"/>
                <w:lang w:val="nl-NL"/>
              </w:rPr>
            </w:pPr>
          </w:p>
        </w:tc>
        <w:tc>
          <w:tcPr>
            <w:tcW w:w="5811" w:type="dxa"/>
            <w:vAlign w:val="center"/>
          </w:tcPr>
          <w:p w14:paraId="59B280DB"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Biểu tiến độ thi công hoặc có Biểu tiến độ thi công nhưng không hợp lý, không khả thi, không phù hợp với đề xuất kỹ thuật.</w:t>
            </w:r>
          </w:p>
        </w:tc>
        <w:tc>
          <w:tcPr>
            <w:tcW w:w="1195" w:type="dxa"/>
            <w:gridSpan w:val="2"/>
            <w:vAlign w:val="center"/>
          </w:tcPr>
          <w:p w14:paraId="30062B2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B60D423" w14:textId="77777777" w:rsidTr="002317BA">
        <w:trPr>
          <w:jc w:val="center"/>
        </w:trPr>
        <w:tc>
          <w:tcPr>
            <w:tcW w:w="9416" w:type="dxa"/>
            <w:gridSpan w:val="4"/>
          </w:tcPr>
          <w:p w14:paraId="2CFDB04A"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5.</w:t>
            </w:r>
            <w:r w:rsidRPr="000B5168">
              <w:rPr>
                <w:b/>
                <w:sz w:val="22"/>
                <w:szCs w:val="22"/>
                <w:lang w:val="nl-NL"/>
              </w:rPr>
              <w:t xml:space="preserve"> Biện pháp bảo đảm chất lượng:</w:t>
            </w:r>
          </w:p>
        </w:tc>
      </w:tr>
      <w:tr w:rsidR="00221342" w:rsidRPr="000B5168" w14:paraId="66EBBE9C" w14:textId="77777777" w:rsidTr="002317BA">
        <w:trPr>
          <w:jc w:val="center"/>
        </w:trPr>
        <w:tc>
          <w:tcPr>
            <w:tcW w:w="2410" w:type="dxa"/>
            <w:vMerge w:val="restart"/>
            <w:vAlign w:val="center"/>
          </w:tcPr>
          <w:p w14:paraId="6CB7009A" w14:textId="77777777" w:rsidR="00221342" w:rsidRPr="000B5168" w:rsidRDefault="00221342" w:rsidP="002317BA">
            <w:pPr>
              <w:widowControl w:val="0"/>
              <w:spacing w:line="240" w:lineRule="atLeast"/>
              <w:rPr>
                <w:sz w:val="22"/>
                <w:szCs w:val="22"/>
                <w:lang w:val="nl-NL"/>
              </w:rPr>
            </w:pPr>
            <w:r w:rsidRPr="000B5168">
              <w:rPr>
                <w:sz w:val="22"/>
                <w:szCs w:val="22"/>
              </w:rPr>
              <w:t>5.1. Sơ đồ quản lý chất lượng</w:t>
            </w:r>
          </w:p>
        </w:tc>
        <w:tc>
          <w:tcPr>
            <w:tcW w:w="5811" w:type="dxa"/>
            <w:vAlign w:val="center"/>
          </w:tcPr>
          <w:p w14:paraId="439F157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sơ đồ quản lý chất lượng của nhà thầu</w:t>
            </w:r>
          </w:p>
        </w:tc>
        <w:tc>
          <w:tcPr>
            <w:tcW w:w="1195" w:type="dxa"/>
            <w:gridSpan w:val="2"/>
            <w:vAlign w:val="center"/>
          </w:tcPr>
          <w:p w14:paraId="4908853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65A6576" w14:textId="77777777" w:rsidTr="002317BA">
        <w:trPr>
          <w:jc w:val="center"/>
        </w:trPr>
        <w:tc>
          <w:tcPr>
            <w:tcW w:w="2410" w:type="dxa"/>
            <w:vMerge/>
            <w:vAlign w:val="center"/>
          </w:tcPr>
          <w:p w14:paraId="7CFC5DE1" w14:textId="77777777" w:rsidR="00221342" w:rsidRPr="000B5168" w:rsidRDefault="00221342" w:rsidP="002317BA">
            <w:pPr>
              <w:widowControl w:val="0"/>
              <w:spacing w:line="240" w:lineRule="atLeast"/>
              <w:rPr>
                <w:sz w:val="22"/>
                <w:szCs w:val="22"/>
              </w:rPr>
            </w:pPr>
          </w:p>
        </w:tc>
        <w:tc>
          <w:tcPr>
            <w:tcW w:w="5811" w:type="dxa"/>
            <w:vAlign w:val="center"/>
          </w:tcPr>
          <w:p w14:paraId="78AA809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sơ đồ quản lý chất lượng của nhà thầu</w:t>
            </w:r>
          </w:p>
        </w:tc>
        <w:tc>
          <w:tcPr>
            <w:tcW w:w="1195" w:type="dxa"/>
            <w:gridSpan w:val="2"/>
            <w:vAlign w:val="center"/>
          </w:tcPr>
          <w:p w14:paraId="4013100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36780C31" w14:textId="77777777" w:rsidTr="002317BA">
        <w:trPr>
          <w:jc w:val="center"/>
        </w:trPr>
        <w:tc>
          <w:tcPr>
            <w:tcW w:w="2410" w:type="dxa"/>
            <w:vMerge w:val="restart"/>
            <w:vAlign w:val="center"/>
          </w:tcPr>
          <w:p w14:paraId="44F32AF2" w14:textId="77777777" w:rsidR="00221342" w:rsidRPr="000B5168" w:rsidRDefault="00221342" w:rsidP="002317BA">
            <w:pPr>
              <w:widowControl w:val="0"/>
              <w:spacing w:line="240" w:lineRule="atLeast"/>
              <w:rPr>
                <w:sz w:val="22"/>
                <w:szCs w:val="22"/>
              </w:rPr>
            </w:pPr>
            <w:r w:rsidRPr="000B5168">
              <w:rPr>
                <w:sz w:val="22"/>
                <w:szCs w:val="22"/>
              </w:rPr>
              <w:t xml:space="preserve">5.2. Lập bảng danh mục toàn bộ vật tư, vật liệu </w:t>
            </w:r>
            <w:r w:rsidRPr="000B5168">
              <w:rPr>
                <w:sz w:val="22"/>
                <w:szCs w:val="22"/>
              </w:rPr>
              <w:lastRenderedPageBreak/>
              <w:t>thiết bị sẽ đưa vào gói thầu</w:t>
            </w:r>
          </w:p>
        </w:tc>
        <w:tc>
          <w:tcPr>
            <w:tcW w:w="5811" w:type="dxa"/>
            <w:vAlign w:val="center"/>
          </w:tcPr>
          <w:p w14:paraId="3FC35FE7" w14:textId="77777777" w:rsidR="00221342" w:rsidRPr="000B5168" w:rsidRDefault="00221342" w:rsidP="002317BA">
            <w:pPr>
              <w:widowControl w:val="0"/>
              <w:spacing w:line="240" w:lineRule="atLeast"/>
              <w:rPr>
                <w:sz w:val="22"/>
                <w:szCs w:val="22"/>
              </w:rPr>
            </w:pPr>
            <w:r w:rsidRPr="000B5168">
              <w:rPr>
                <w:sz w:val="22"/>
                <w:szCs w:val="22"/>
              </w:rPr>
              <w:lastRenderedPageBreak/>
              <w:t>Có Lập bảng danh mục toàn bộ vật tư, vật liệu thiết bị sẽ đưa vào gói thầu</w:t>
            </w:r>
          </w:p>
        </w:tc>
        <w:tc>
          <w:tcPr>
            <w:tcW w:w="1195" w:type="dxa"/>
            <w:gridSpan w:val="2"/>
            <w:vAlign w:val="center"/>
          </w:tcPr>
          <w:p w14:paraId="45430087"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522B267" w14:textId="77777777" w:rsidTr="002317BA">
        <w:trPr>
          <w:jc w:val="center"/>
        </w:trPr>
        <w:tc>
          <w:tcPr>
            <w:tcW w:w="2410" w:type="dxa"/>
            <w:vMerge/>
            <w:vAlign w:val="center"/>
          </w:tcPr>
          <w:p w14:paraId="367882C7" w14:textId="77777777" w:rsidR="00221342" w:rsidRPr="000B5168" w:rsidRDefault="00221342" w:rsidP="002317BA">
            <w:pPr>
              <w:widowControl w:val="0"/>
              <w:spacing w:line="240" w:lineRule="atLeast"/>
              <w:rPr>
                <w:sz w:val="22"/>
                <w:szCs w:val="22"/>
              </w:rPr>
            </w:pPr>
          </w:p>
        </w:tc>
        <w:tc>
          <w:tcPr>
            <w:tcW w:w="5811" w:type="dxa"/>
            <w:vAlign w:val="center"/>
          </w:tcPr>
          <w:p w14:paraId="483DD10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rPr>
              <w:t>Không có Lập bảng danh mục toàn bộ vật tư, vật liệu thiết bị sẽ đưa vào gói thầu</w:t>
            </w:r>
          </w:p>
        </w:tc>
        <w:tc>
          <w:tcPr>
            <w:tcW w:w="1195" w:type="dxa"/>
            <w:gridSpan w:val="2"/>
            <w:vAlign w:val="center"/>
          </w:tcPr>
          <w:p w14:paraId="0687DC7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7A87603" w14:textId="77777777" w:rsidTr="002317BA">
        <w:trPr>
          <w:trHeight w:val="889"/>
          <w:jc w:val="center"/>
        </w:trPr>
        <w:tc>
          <w:tcPr>
            <w:tcW w:w="2410" w:type="dxa"/>
            <w:vMerge w:val="restart"/>
            <w:vAlign w:val="center"/>
          </w:tcPr>
          <w:p w14:paraId="3F22F116" w14:textId="77777777" w:rsidR="00221342" w:rsidRPr="000B5168" w:rsidRDefault="00221342" w:rsidP="002317BA">
            <w:pPr>
              <w:widowControl w:val="0"/>
              <w:spacing w:line="240" w:lineRule="atLeast"/>
              <w:rPr>
                <w:sz w:val="22"/>
                <w:szCs w:val="22"/>
              </w:rPr>
            </w:pPr>
            <w:r w:rsidRPr="000B5168">
              <w:rPr>
                <w:sz w:val="22"/>
                <w:szCs w:val="22"/>
              </w:rPr>
              <w:lastRenderedPageBreak/>
              <w:t>5.3. Quy trình và các biện pháp quản lý chất lượng vật tư, vật liệu và thiết bị</w:t>
            </w:r>
          </w:p>
        </w:tc>
        <w:tc>
          <w:tcPr>
            <w:tcW w:w="5811" w:type="dxa"/>
            <w:vAlign w:val="center"/>
          </w:tcPr>
          <w:p w14:paraId="3A87A06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quy trình và biện pháp quản lý chất lượng vật tư vật liệu, thiết bị hợp lý</w:t>
            </w:r>
          </w:p>
        </w:tc>
        <w:tc>
          <w:tcPr>
            <w:tcW w:w="1195" w:type="dxa"/>
            <w:gridSpan w:val="2"/>
            <w:vAlign w:val="center"/>
          </w:tcPr>
          <w:p w14:paraId="002146D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C57718E" w14:textId="77777777" w:rsidTr="002317BA">
        <w:trPr>
          <w:trHeight w:val="703"/>
          <w:jc w:val="center"/>
        </w:trPr>
        <w:tc>
          <w:tcPr>
            <w:tcW w:w="2410" w:type="dxa"/>
            <w:vMerge/>
            <w:vAlign w:val="center"/>
          </w:tcPr>
          <w:p w14:paraId="34C40FE2" w14:textId="77777777" w:rsidR="00221342" w:rsidRPr="000B5168" w:rsidRDefault="00221342" w:rsidP="002317BA">
            <w:pPr>
              <w:widowControl w:val="0"/>
              <w:spacing w:line="240" w:lineRule="atLeast"/>
              <w:rPr>
                <w:sz w:val="22"/>
                <w:szCs w:val="22"/>
              </w:rPr>
            </w:pPr>
          </w:p>
        </w:tc>
        <w:tc>
          <w:tcPr>
            <w:tcW w:w="5811" w:type="dxa"/>
            <w:vAlign w:val="center"/>
          </w:tcPr>
          <w:p w14:paraId="60A21B2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quy trình và biện pháp quản lý chất lượng vật tư vật liệu, thiết bị hoặc có nhưng không hợp lý</w:t>
            </w:r>
          </w:p>
        </w:tc>
        <w:tc>
          <w:tcPr>
            <w:tcW w:w="1195" w:type="dxa"/>
            <w:gridSpan w:val="2"/>
            <w:vAlign w:val="center"/>
          </w:tcPr>
          <w:p w14:paraId="45F9D46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610CA08" w14:textId="77777777" w:rsidTr="002317BA">
        <w:trPr>
          <w:trHeight w:val="657"/>
          <w:jc w:val="center"/>
        </w:trPr>
        <w:tc>
          <w:tcPr>
            <w:tcW w:w="2410" w:type="dxa"/>
            <w:vMerge w:val="restart"/>
            <w:vAlign w:val="center"/>
          </w:tcPr>
          <w:p w14:paraId="61AC1625" w14:textId="77777777" w:rsidR="00221342" w:rsidRPr="000B5168" w:rsidRDefault="00221342" w:rsidP="002317BA">
            <w:pPr>
              <w:widowControl w:val="0"/>
              <w:spacing w:line="240" w:lineRule="atLeast"/>
              <w:rPr>
                <w:sz w:val="22"/>
                <w:szCs w:val="22"/>
              </w:rPr>
            </w:pPr>
            <w:r w:rsidRPr="000B5168">
              <w:rPr>
                <w:sz w:val="22"/>
                <w:szCs w:val="22"/>
              </w:rPr>
              <w:t>5.4. Giải pháp xử lý vật tư, vật liệu và thiết bị phát hiện không phù hợp với yêu cầu của gói thầu</w:t>
            </w:r>
          </w:p>
        </w:tc>
        <w:tc>
          <w:tcPr>
            <w:tcW w:w="5811" w:type="dxa"/>
            <w:vAlign w:val="center"/>
          </w:tcPr>
          <w:p w14:paraId="21DA872C"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578074E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9560E07" w14:textId="77777777" w:rsidTr="002317BA">
        <w:trPr>
          <w:jc w:val="center"/>
        </w:trPr>
        <w:tc>
          <w:tcPr>
            <w:tcW w:w="2410" w:type="dxa"/>
            <w:vMerge/>
            <w:vAlign w:val="center"/>
          </w:tcPr>
          <w:p w14:paraId="7D237D21" w14:textId="77777777" w:rsidR="00221342" w:rsidRPr="000B5168" w:rsidRDefault="00221342" w:rsidP="002317BA">
            <w:pPr>
              <w:widowControl w:val="0"/>
              <w:spacing w:line="240" w:lineRule="atLeast"/>
              <w:rPr>
                <w:sz w:val="22"/>
                <w:szCs w:val="22"/>
              </w:rPr>
            </w:pPr>
          </w:p>
        </w:tc>
        <w:tc>
          <w:tcPr>
            <w:tcW w:w="5811" w:type="dxa"/>
            <w:vAlign w:val="center"/>
          </w:tcPr>
          <w:p w14:paraId="55844E4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4FBCCEC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2C1E860" w14:textId="77777777" w:rsidTr="002317BA">
        <w:trPr>
          <w:jc w:val="center"/>
        </w:trPr>
        <w:tc>
          <w:tcPr>
            <w:tcW w:w="2410" w:type="dxa"/>
            <w:vMerge w:val="restart"/>
            <w:vAlign w:val="center"/>
          </w:tcPr>
          <w:p w14:paraId="1564D293" w14:textId="77777777" w:rsidR="00221342" w:rsidRPr="000B5168" w:rsidRDefault="00221342" w:rsidP="002317BA">
            <w:pPr>
              <w:widowControl w:val="0"/>
              <w:spacing w:line="240" w:lineRule="atLeast"/>
              <w:rPr>
                <w:sz w:val="22"/>
                <w:szCs w:val="22"/>
              </w:rPr>
            </w:pPr>
            <w:r w:rsidRPr="000B5168">
              <w:rPr>
                <w:sz w:val="22"/>
                <w:szCs w:val="22"/>
              </w:rPr>
              <w:t>5.5. Quản lý chất lượng cho từng công tác thi công</w:t>
            </w:r>
          </w:p>
        </w:tc>
        <w:tc>
          <w:tcPr>
            <w:tcW w:w="5811" w:type="dxa"/>
            <w:vAlign w:val="center"/>
          </w:tcPr>
          <w:p w14:paraId="57EF157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0A1640D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BF0346F" w14:textId="77777777" w:rsidTr="002317BA">
        <w:trPr>
          <w:jc w:val="center"/>
        </w:trPr>
        <w:tc>
          <w:tcPr>
            <w:tcW w:w="2410" w:type="dxa"/>
            <w:vMerge/>
            <w:vAlign w:val="center"/>
          </w:tcPr>
          <w:p w14:paraId="33FC58CF" w14:textId="77777777" w:rsidR="00221342" w:rsidRPr="000B5168" w:rsidRDefault="00221342" w:rsidP="002317BA">
            <w:pPr>
              <w:widowControl w:val="0"/>
              <w:spacing w:line="240" w:lineRule="atLeast"/>
              <w:rPr>
                <w:sz w:val="22"/>
                <w:szCs w:val="22"/>
              </w:rPr>
            </w:pPr>
          </w:p>
        </w:tc>
        <w:tc>
          <w:tcPr>
            <w:tcW w:w="5811" w:type="dxa"/>
            <w:vAlign w:val="center"/>
          </w:tcPr>
          <w:p w14:paraId="72E7BDE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3F6E77A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69DA8BD9" w14:textId="77777777" w:rsidTr="002317BA">
        <w:trPr>
          <w:trHeight w:val="746"/>
          <w:jc w:val="center"/>
        </w:trPr>
        <w:tc>
          <w:tcPr>
            <w:tcW w:w="2410" w:type="dxa"/>
            <w:vMerge w:val="restart"/>
            <w:vAlign w:val="center"/>
          </w:tcPr>
          <w:p w14:paraId="19182ABE" w14:textId="77777777" w:rsidR="00221342" w:rsidRPr="000B5168" w:rsidRDefault="00221342" w:rsidP="002317BA">
            <w:pPr>
              <w:widowControl w:val="0"/>
              <w:spacing w:line="240" w:lineRule="atLeast"/>
              <w:rPr>
                <w:sz w:val="22"/>
                <w:szCs w:val="22"/>
              </w:rPr>
            </w:pPr>
            <w:r w:rsidRPr="000B5168">
              <w:rPr>
                <w:sz w:val="22"/>
                <w:szCs w:val="22"/>
              </w:rPr>
              <w:t>5.6. Biện pháp phối hợp với Chủ đầu tư và thiết kế xử lý những thay đổi và sai sót trong quá trình thi công</w:t>
            </w:r>
          </w:p>
        </w:tc>
        <w:tc>
          <w:tcPr>
            <w:tcW w:w="5811" w:type="dxa"/>
            <w:vAlign w:val="center"/>
          </w:tcPr>
          <w:p w14:paraId="4F2C7923"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783023C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240C745" w14:textId="77777777" w:rsidTr="002317BA">
        <w:trPr>
          <w:jc w:val="center"/>
        </w:trPr>
        <w:tc>
          <w:tcPr>
            <w:tcW w:w="2410" w:type="dxa"/>
            <w:vMerge/>
            <w:vAlign w:val="center"/>
          </w:tcPr>
          <w:p w14:paraId="0033E0F9" w14:textId="77777777" w:rsidR="00221342" w:rsidRPr="000B5168" w:rsidRDefault="00221342" w:rsidP="002317BA">
            <w:pPr>
              <w:widowControl w:val="0"/>
              <w:spacing w:line="240" w:lineRule="atLeast"/>
              <w:rPr>
                <w:sz w:val="22"/>
                <w:szCs w:val="22"/>
              </w:rPr>
            </w:pPr>
          </w:p>
        </w:tc>
        <w:tc>
          <w:tcPr>
            <w:tcW w:w="5811" w:type="dxa"/>
            <w:vAlign w:val="center"/>
          </w:tcPr>
          <w:p w14:paraId="614A5B77"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7CA3C81C"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0F26FB9" w14:textId="77777777" w:rsidTr="002317BA">
        <w:trPr>
          <w:jc w:val="center"/>
        </w:trPr>
        <w:tc>
          <w:tcPr>
            <w:tcW w:w="2410" w:type="dxa"/>
            <w:vMerge w:val="restart"/>
            <w:vAlign w:val="center"/>
          </w:tcPr>
          <w:p w14:paraId="7A296786" w14:textId="77777777" w:rsidR="00221342" w:rsidRPr="000B5168" w:rsidRDefault="00221342" w:rsidP="002317BA">
            <w:pPr>
              <w:widowControl w:val="0"/>
              <w:spacing w:line="240" w:lineRule="atLeast"/>
              <w:rPr>
                <w:sz w:val="22"/>
                <w:szCs w:val="22"/>
              </w:rPr>
            </w:pPr>
            <w:r w:rsidRPr="000B5168">
              <w:rPr>
                <w:sz w:val="22"/>
                <w:szCs w:val="22"/>
              </w:rPr>
              <w:t>5.7. Biện pháp bảo quản vật liệu, thiết bị, công trình khi mưa bão</w:t>
            </w:r>
          </w:p>
        </w:tc>
        <w:tc>
          <w:tcPr>
            <w:tcW w:w="5811" w:type="dxa"/>
            <w:vAlign w:val="center"/>
          </w:tcPr>
          <w:p w14:paraId="21756822"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30289BEC"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8B8BA2B" w14:textId="77777777" w:rsidTr="002317BA">
        <w:trPr>
          <w:jc w:val="center"/>
        </w:trPr>
        <w:tc>
          <w:tcPr>
            <w:tcW w:w="2410" w:type="dxa"/>
            <w:vMerge/>
            <w:vAlign w:val="center"/>
          </w:tcPr>
          <w:p w14:paraId="0FB4CE86" w14:textId="77777777" w:rsidR="00221342" w:rsidRPr="000B5168" w:rsidRDefault="00221342" w:rsidP="002317BA">
            <w:pPr>
              <w:widowControl w:val="0"/>
              <w:spacing w:line="240" w:lineRule="atLeast"/>
              <w:rPr>
                <w:sz w:val="22"/>
                <w:szCs w:val="22"/>
              </w:rPr>
            </w:pPr>
          </w:p>
        </w:tc>
        <w:tc>
          <w:tcPr>
            <w:tcW w:w="5811" w:type="dxa"/>
            <w:vAlign w:val="center"/>
          </w:tcPr>
          <w:p w14:paraId="266394A4"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554A26A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8ABD8A" w14:textId="77777777" w:rsidTr="002317BA">
        <w:trPr>
          <w:trHeight w:val="717"/>
          <w:jc w:val="center"/>
        </w:trPr>
        <w:tc>
          <w:tcPr>
            <w:tcW w:w="2410" w:type="dxa"/>
            <w:vMerge w:val="restart"/>
            <w:vAlign w:val="center"/>
          </w:tcPr>
          <w:p w14:paraId="01CAC8A2" w14:textId="77777777" w:rsidR="00221342" w:rsidRPr="000B5168" w:rsidRDefault="00221342" w:rsidP="002317BA">
            <w:pPr>
              <w:widowControl w:val="0"/>
              <w:spacing w:line="240" w:lineRule="atLeast"/>
              <w:rPr>
                <w:sz w:val="22"/>
                <w:szCs w:val="22"/>
              </w:rPr>
            </w:pPr>
            <w:r w:rsidRPr="000B5168">
              <w:rPr>
                <w:sz w:val="22"/>
                <w:szCs w:val="22"/>
              </w:rPr>
              <w:t>5.8. Nhà thầu có cam kết đền bù, sửa chữa hư hỏng các công trình hạ tầng kỹ thuật mà nhà thầu gây ra</w:t>
            </w:r>
          </w:p>
        </w:tc>
        <w:tc>
          <w:tcPr>
            <w:tcW w:w="5811" w:type="dxa"/>
            <w:vAlign w:val="center"/>
          </w:tcPr>
          <w:p w14:paraId="5B7FAD7E"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4C2F8EE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0FB8843" w14:textId="77777777" w:rsidTr="002317BA">
        <w:trPr>
          <w:jc w:val="center"/>
        </w:trPr>
        <w:tc>
          <w:tcPr>
            <w:tcW w:w="2410" w:type="dxa"/>
            <w:vMerge/>
            <w:vAlign w:val="center"/>
          </w:tcPr>
          <w:p w14:paraId="00962DC1" w14:textId="77777777" w:rsidR="00221342" w:rsidRPr="000B5168" w:rsidRDefault="00221342" w:rsidP="002317BA">
            <w:pPr>
              <w:widowControl w:val="0"/>
              <w:spacing w:line="240" w:lineRule="atLeast"/>
              <w:rPr>
                <w:sz w:val="22"/>
                <w:szCs w:val="22"/>
              </w:rPr>
            </w:pPr>
          </w:p>
        </w:tc>
        <w:tc>
          <w:tcPr>
            <w:tcW w:w="5811" w:type="dxa"/>
            <w:vAlign w:val="center"/>
          </w:tcPr>
          <w:p w14:paraId="1C65F7B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p w14:paraId="0EDC0C15" w14:textId="77777777" w:rsidR="00221342" w:rsidRPr="000B5168" w:rsidRDefault="00221342" w:rsidP="002317BA">
            <w:pPr>
              <w:widowControl w:val="0"/>
              <w:tabs>
                <w:tab w:val="left" w:pos="851"/>
              </w:tabs>
              <w:spacing w:line="380" w:lineRule="exact"/>
              <w:ind w:left="-18"/>
              <w:rPr>
                <w:sz w:val="22"/>
                <w:szCs w:val="22"/>
                <w:lang w:val="nl-NL"/>
              </w:rPr>
            </w:pPr>
          </w:p>
        </w:tc>
        <w:tc>
          <w:tcPr>
            <w:tcW w:w="1195" w:type="dxa"/>
            <w:gridSpan w:val="2"/>
            <w:vAlign w:val="center"/>
          </w:tcPr>
          <w:p w14:paraId="2AC84B3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D6AF115" w14:textId="77777777" w:rsidTr="002317BA">
        <w:trPr>
          <w:jc w:val="center"/>
        </w:trPr>
        <w:tc>
          <w:tcPr>
            <w:tcW w:w="9416" w:type="dxa"/>
            <w:gridSpan w:val="4"/>
          </w:tcPr>
          <w:p w14:paraId="2CA768C4"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6. An toàn lao động, phòng cháy chữa cháy, vệ sinh môi trường</w:t>
            </w:r>
          </w:p>
        </w:tc>
      </w:tr>
      <w:tr w:rsidR="00221342" w:rsidRPr="000B5168" w14:paraId="6D286414" w14:textId="77777777" w:rsidTr="002317BA">
        <w:trPr>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AAF903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6.1. Biện pháp an toàn lao động hợp lý, khả thi phù hợp với đề xuất về biện pháp tổ chức thi công</w:t>
            </w:r>
          </w:p>
        </w:tc>
        <w:tc>
          <w:tcPr>
            <w:tcW w:w="5811" w:type="dxa"/>
            <w:tcBorders>
              <w:top w:val="single" w:sz="4" w:space="0" w:color="auto"/>
              <w:left w:val="single" w:sz="4" w:space="0" w:color="auto"/>
              <w:bottom w:val="single" w:sz="4" w:space="0" w:color="auto"/>
              <w:right w:val="single" w:sz="4" w:space="0" w:color="auto"/>
            </w:tcBorders>
            <w:hideMark/>
          </w:tcPr>
          <w:p w14:paraId="3C3C62C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biện an toàn lao động hợp lý, khả thi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3A71D9F"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89E8BDA" w14:textId="77777777" w:rsidTr="002317BA">
        <w:trPr>
          <w:jc w:val="center"/>
        </w:trPr>
        <w:tc>
          <w:tcPr>
            <w:tcW w:w="2410" w:type="dxa"/>
            <w:vMerge/>
            <w:tcBorders>
              <w:top w:val="single" w:sz="4" w:space="0" w:color="auto"/>
              <w:left w:val="single" w:sz="4" w:space="0" w:color="auto"/>
              <w:bottom w:val="single" w:sz="4" w:space="0" w:color="auto"/>
              <w:right w:val="single" w:sz="4" w:space="0" w:color="auto"/>
            </w:tcBorders>
            <w:hideMark/>
          </w:tcPr>
          <w:p w14:paraId="41945544" w14:textId="77777777" w:rsidR="00221342" w:rsidRPr="000B5168" w:rsidRDefault="00221342" w:rsidP="002317BA">
            <w:pPr>
              <w:widowControl w:val="0"/>
              <w:rPr>
                <w:sz w:val="22"/>
                <w:szCs w:val="22"/>
                <w:lang w:val="nl-NL"/>
              </w:rPr>
            </w:pPr>
          </w:p>
        </w:tc>
        <w:tc>
          <w:tcPr>
            <w:tcW w:w="5811" w:type="dxa"/>
            <w:tcBorders>
              <w:top w:val="single" w:sz="4" w:space="0" w:color="auto"/>
              <w:left w:val="single" w:sz="4" w:space="0" w:color="auto"/>
              <w:bottom w:val="single" w:sz="4" w:space="0" w:color="auto"/>
              <w:right w:val="single" w:sz="4" w:space="0" w:color="auto"/>
            </w:tcBorders>
            <w:hideMark/>
          </w:tcPr>
          <w:p w14:paraId="7297F13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an toàn lao động hoặc có biện pháp phòng cháy, chữa cháy nhưng không hợp lý, không khả thi, không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4A0E7B5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6ABB34D" w14:textId="77777777" w:rsidTr="002317BA">
        <w:trPr>
          <w:jc w:val="center"/>
        </w:trPr>
        <w:tc>
          <w:tcPr>
            <w:tcW w:w="2410" w:type="dxa"/>
            <w:vMerge w:val="restart"/>
            <w:vAlign w:val="center"/>
          </w:tcPr>
          <w:p w14:paraId="6567FC77" w14:textId="77777777" w:rsidR="00221342" w:rsidRPr="000B5168" w:rsidRDefault="00221342" w:rsidP="002317BA">
            <w:pPr>
              <w:widowControl w:val="0"/>
              <w:tabs>
                <w:tab w:val="left" w:pos="851"/>
                <w:tab w:val="num" w:pos="1080"/>
              </w:tabs>
              <w:spacing w:line="380" w:lineRule="exact"/>
              <w:rPr>
                <w:sz w:val="22"/>
                <w:szCs w:val="22"/>
                <w:lang w:val="nl-NL"/>
              </w:rPr>
            </w:pPr>
            <w:r w:rsidRPr="000B5168">
              <w:rPr>
                <w:sz w:val="22"/>
                <w:szCs w:val="22"/>
                <w:lang w:val="nl-NL"/>
              </w:rPr>
              <w:t>6.2.Biện pháp phòng cháy, chữa cháy hợp lý, khả thi, phù hợp với đề xuất về biện pháp tổ chức thi công</w:t>
            </w:r>
          </w:p>
        </w:tc>
        <w:tc>
          <w:tcPr>
            <w:tcW w:w="5811" w:type="dxa"/>
          </w:tcPr>
          <w:p w14:paraId="614D4C00" w14:textId="77777777" w:rsidR="00221342" w:rsidRPr="000B5168" w:rsidRDefault="00221342" w:rsidP="002317BA">
            <w:pPr>
              <w:widowControl w:val="0"/>
              <w:tabs>
                <w:tab w:val="left" w:pos="851"/>
              </w:tabs>
              <w:spacing w:line="340" w:lineRule="exact"/>
              <w:ind w:left="-17"/>
              <w:rPr>
                <w:sz w:val="22"/>
                <w:szCs w:val="22"/>
                <w:lang w:val="nl-NL"/>
              </w:rPr>
            </w:pPr>
            <w:r w:rsidRPr="000B5168">
              <w:rPr>
                <w:sz w:val="22"/>
                <w:szCs w:val="22"/>
                <w:lang w:val="nl-NL"/>
              </w:rPr>
              <w:t>Có biện phòng cháy, chữa cháy hợp lý, khả thi phù hợp với đề xuất về biện pháp tổ chức thi công</w:t>
            </w:r>
          </w:p>
        </w:tc>
        <w:tc>
          <w:tcPr>
            <w:tcW w:w="1195" w:type="dxa"/>
            <w:gridSpan w:val="2"/>
          </w:tcPr>
          <w:p w14:paraId="6D6995F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054601E" w14:textId="77777777" w:rsidTr="002317BA">
        <w:trPr>
          <w:jc w:val="center"/>
        </w:trPr>
        <w:tc>
          <w:tcPr>
            <w:tcW w:w="2410" w:type="dxa"/>
            <w:vMerge/>
          </w:tcPr>
          <w:p w14:paraId="040A40DB" w14:textId="77777777" w:rsidR="00221342" w:rsidRPr="000B5168" w:rsidRDefault="00221342" w:rsidP="002317BA">
            <w:pPr>
              <w:widowControl w:val="0"/>
              <w:spacing w:line="240" w:lineRule="atLeast"/>
              <w:rPr>
                <w:sz w:val="22"/>
                <w:szCs w:val="22"/>
                <w:lang w:val="nl-NL"/>
              </w:rPr>
            </w:pPr>
          </w:p>
        </w:tc>
        <w:tc>
          <w:tcPr>
            <w:tcW w:w="5811" w:type="dxa"/>
          </w:tcPr>
          <w:p w14:paraId="6F6C9A9F" w14:textId="77777777" w:rsidR="00000EBE" w:rsidRDefault="00000EBE" w:rsidP="002317BA">
            <w:pPr>
              <w:widowControl w:val="0"/>
              <w:tabs>
                <w:tab w:val="left" w:pos="851"/>
              </w:tabs>
              <w:spacing w:line="240" w:lineRule="atLeast"/>
              <w:ind w:left="-18"/>
              <w:rPr>
                <w:sz w:val="22"/>
                <w:szCs w:val="22"/>
                <w:lang w:val="nl-NL"/>
              </w:rPr>
            </w:pPr>
          </w:p>
          <w:p w14:paraId="1866C7A9" w14:textId="15D03421"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phòng cháy, chữa cháy hoặc có biện pháp phòng cháy, chữa cháy nhưng không hợp lý, không khả thi, không phù hợp với đề xuất về biện pháp tổ chức thi công</w:t>
            </w:r>
          </w:p>
        </w:tc>
        <w:tc>
          <w:tcPr>
            <w:tcW w:w="1195" w:type="dxa"/>
            <w:gridSpan w:val="2"/>
            <w:vAlign w:val="center"/>
          </w:tcPr>
          <w:p w14:paraId="3A06576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6B76DB87" w14:textId="77777777" w:rsidTr="002317BA">
        <w:trPr>
          <w:trHeight w:val="838"/>
          <w:jc w:val="center"/>
        </w:trPr>
        <w:tc>
          <w:tcPr>
            <w:tcW w:w="2410" w:type="dxa"/>
            <w:vMerge w:val="restart"/>
            <w:vAlign w:val="center"/>
          </w:tcPr>
          <w:p w14:paraId="5FF813DF"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t>6.3.</w:t>
            </w:r>
            <w:r w:rsidRPr="000B5168">
              <w:rPr>
                <w:b/>
                <w:sz w:val="22"/>
                <w:szCs w:val="22"/>
                <w:lang w:val="nl-NL"/>
              </w:rPr>
              <w:t xml:space="preserve"> </w:t>
            </w:r>
            <w:r w:rsidRPr="000B5168">
              <w:rPr>
                <w:sz w:val="22"/>
                <w:szCs w:val="22"/>
                <w:lang w:val="nl-NL"/>
              </w:rPr>
              <w:t xml:space="preserve">Biện pháp bảo đảm vệ sinh môi trường hợp lý, khả thi, môi trường cảnh quan tại khu vực thi </w:t>
            </w:r>
            <w:r w:rsidRPr="000B5168">
              <w:rPr>
                <w:sz w:val="22"/>
                <w:szCs w:val="22"/>
                <w:lang w:val="nl-NL"/>
              </w:rPr>
              <w:lastRenderedPageBreak/>
              <w:t>công phù hợp với đề xuất về biện pháp tổ chức thi công, đổ chất thải.</w:t>
            </w:r>
          </w:p>
        </w:tc>
        <w:tc>
          <w:tcPr>
            <w:tcW w:w="5811" w:type="dxa"/>
          </w:tcPr>
          <w:p w14:paraId="4B1F3BF6" w14:textId="77777777" w:rsidR="00221342" w:rsidRPr="000B5168" w:rsidRDefault="00221342" w:rsidP="002317BA">
            <w:pPr>
              <w:widowControl w:val="0"/>
              <w:tabs>
                <w:tab w:val="left" w:pos="851"/>
              </w:tabs>
              <w:spacing w:line="320" w:lineRule="exact"/>
              <w:ind w:left="-17"/>
              <w:rPr>
                <w:sz w:val="22"/>
                <w:szCs w:val="22"/>
                <w:lang w:val="nl-NL"/>
              </w:rPr>
            </w:pPr>
            <w:r w:rsidRPr="000B5168">
              <w:rPr>
                <w:sz w:val="22"/>
                <w:szCs w:val="22"/>
                <w:lang w:val="nl-NL"/>
              </w:rPr>
              <w:lastRenderedPageBreak/>
              <w:t>Có biện pháp bảo đảm vệ sinh môi trường hợp lý, khả thi phù hợp với đề xuất về biện pháp tổ chức thi công. Có đề xuất giải pháp bảo vệ môi trường cảnh quan tại khu vực thi công (công tác thi công gọn gàng, ko làm ảnh hưởng cảnh quan môi trường xung quanh)</w:t>
            </w:r>
          </w:p>
        </w:tc>
        <w:tc>
          <w:tcPr>
            <w:tcW w:w="1195" w:type="dxa"/>
            <w:gridSpan w:val="2"/>
            <w:vAlign w:val="center"/>
          </w:tcPr>
          <w:p w14:paraId="084C201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Đạt</w:t>
            </w:r>
          </w:p>
        </w:tc>
      </w:tr>
      <w:tr w:rsidR="00221342" w:rsidRPr="000B5168" w14:paraId="22753BA3" w14:textId="77777777" w:rsidTr="002317BA">
        <w:trPr>
          <w:trHeight w:val="1134"/>
          <w:jc w:val="center"/>
        </w:trPr>
        <w:tc>
          <w:tcPr>
            <w:tcW w:w="2410" w:type="dxa"/>
            <w:vMerge/>
          </w:tcPr>
          <w:p w14:paraId="49D0C274" w14:textId="77777777" w:rsidR="00221342" w:rsidRPr="000B5168" w:rsidRDefault="00221342" w:rsidP="002317BA">
            <w:pPr>
              <w:widowControl w:val="0"/>
              <w:spacing w:line="240" w:lineRule="atLeast"/>
              <w:rPr>
                <w:sz w:val="22"/>
                <w:szCs w:val="22"/>
                <w:lang w:val="nl-NL"/>
              </w:rPr>
            </w:pPr>
          </w:p>
        </w:tc>
        <w:tc>
          <w:tcPr>
            <w:tcW w:w="5811" w:type="dxa"/>
          </w:tcPr>
          <w:p w14:paraId="68C0B21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bảo đảm vệ sinh môi trường hoặc có biện pháp bảo đảm vệ sinh môi trường nhưng không hợp lý, không khả thi, không phù hợp với đề xuất về biện pháp tổ chức thi công,</w:t>
            </w:r>
            <w:r w:rsidRPr="000B5168">
              <w:rPr>
                <w:sz w:val="22"/>
                <w:szCs w:val="22"/>
              </w:rPr>
              <w:t xml:space="preserve"> </w:t>
            </w:r>
            <w:r w:rsidRPr="000B5168">
              <w:rPr>
                <w:sz w:val="22"/>
                <w:szCs w:val="22"/>
                <w:lang w:val="nl-NL"/>
              </w:rPr>
              <w:t>không có đề xuất giải pháp bảo vệ môi trường cảnh quan tại khu vực thi công</w:t>
            </w:r>
          </w:p>
        </w:tc>
        <w:tc>
          <w:tcPr>
            <w:tcW w:w="1195" w:type="dxa"/>
            <w:gridSpan w:val="2"/>
            <w:vAlign w:val="center"/>
          </w:tcPr>
          <w:p w14:paraId="437CB69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B151E6E" w14:textId="77777777" w:rsidTr="002317BA">
        <w:trPr>
          <w:jc w:val="center"/>
        </w:trPr>
        <w:tc>
          <w:tcPr>
            <w:tcW w:w="9416" w:type="dxa"/>
            <w:gridSpan w:val="4"/>
          </w:tcPr>
          <w:p w14:paraId="067D96F6"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lastRenderedPageBreak/>
              <w:t>7. Bảo hành và uy tín nhà thầu</w:t>
            </w:r>
          </w:p>
        </w:tc>
      </w:tr>
      <w:tr w:rsidR="00221342" w:rsidRPr="000B5168" w14:paraId="09B0B5BB" w14:textId="77777777" w:rsidTr="002317BA">
        <w:trPr>
          <w:jc w:val="center"/>
        </w:trPr>
        <w:tc>
          <w:tcPr>
            <w:tcW w:w="9416" w:type="dxa"/>
            <w:gridSpan w:val="4"/>
          </w:tcPr>
          <w:p w14:paraId="143D2B3E" w14:textId="77777777" w:rsidR="00221342" w:rsidRPr="000B5168" w:rsidRDefault="00221342" w:rsidP="002317BA">
            <w:pPr>
              <w:widowControl w:val="0"/>
              <w:spacing w:line="240" w:lineRule="atLeast"/>
              <w:rPr>
                <w:b/>
                <w:iCs/>
                <w:sz w:val="22"/>
                <w:szCs w:val="22"/>
                <w:lang w:val="nl-NL"/>
              </w:rPr>
            </w:pPr>
            <w:r w:rsidRPr="000B5168">
              <w:rPr>
                <w:b/>
                <w:iCs/>
                <w:sz w:val="22"/>
                <w:szCs w:val="22"/>
                <w:lang w:val="nl-NL"/>
              </w:rPr>
              <w:t>7.1. Bảo hành của nhà thầu</w:t>
            </w:r>
          </w:p>
        </w:tc>
      </w:tr>
      <w:tr w:rsidR="00221342" w:rsidRPr="000B5168" w14:paraId="44051B77" w14:textId="77777777" w:rsidTr="002317BA">
        <w:trPr>
          <w:jc w:val="center"/>
        </w:trPr>
        <w:tc>
          <w:tcPr>
            <w:tcW w:w="2410" w:type="dxa"/>
            <w:vMerge w:val="restart"/>
            <w:vAlign w:val="center"/>
          </w:tcPr>
          <w:p w14:paraId="5B386FFE" w14:textId="77777777" w:rsidR="00221342" w:rsidRPr="000B5168" w:rsidRDefault="00221342" w:rsidP="002317BA">
            <w:pPr>
              <w:widowControl w:val="0"/>
              <w:tabs>
                <w:tab w:val="left" w:pos="851"/>
              </w:tabs>
              <w:spacing w:line="240" w:lineRule="atLeast"/>
              <w:ind w:left="-18"/>
              <w:rPr>
                <w:sz w:val="22"/>
                <w:szCs w:val="22"/>
                <w:u w:val="single"/>
                <w:lang w:val="nl-NL"/>
              </w:rPr>
            </w:pPr>
            <w:r w:rsidRPr="000B5168">
              <w:rPr>
                <w:sz w:val="22"/>
                <w:szCs w:val="22"/>
                <w:lang w:val="nl-NL"/>
              </w:rPr>
              <w:t>Thời gian bảo hành 12 tháng.</w:t>
            </w:r>
          </w:p>
        </w:tc>
        <w:tc>
          <w:tcPr>
            <w:tcW w:w="5811" w:type="dxa"/>
          </w:tcPr>
          <w:p w14:paraId="1F2D51C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&gt;= 12 tháng, </w:t>
            </w:r>
            <w:r w:rsidRPr="000B5168">
              <w:rPr>
                <w:bCs/>
                <w:sz w:val="22"/>
                <w:szCs w:val="22"/>
                <w:lang w:val="nl-NL"/>
              </w:rPr>
              <w:t>thực hiện bảo hành công trình theo Nghị định 06/2021.</w:t>
            </w:r>
          </w:p>
        </w:tc>
        <w:tc>
          <w:tcPr>
            <w:tcW w:w="1195" w:type="dxa"/>
            <w:gridSpan w:val="2"/>
          </w:tcPr>
          <w:p w14:paraId="28A7AF84"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755BAB6" w14:textId="77777777" w:rsidTr="002317BA">
        <w:trPr>
          <w:jc w:val="center"/>
        </w:trPr>
        <w:tc>
          <w:tcPr>
            <w:tcW w:w="2410" w:type="dxa"/>
            <w:vMerge/>
          </w:tcPr>
          <w:p w14:paraId="12FB8D22" w14:textId="77777777" w:rsidR="00221342" w:rsidRPr="000B5168" w:rsidRDefault="00221342" w:rsidP="002317BA">
            <w:pPr>
              <w:widowControl w:val="0"/>
              <w:spacing w:line="240" w:lineRule="atLeast"/>
              <w:rPr>
                <w:sz w:val="22"/>
                <w:szCs w:val="22"/>
                <w:lang w:val="nl-NL"/>
              </w:rPr>
            </w:pPr>
          </w:p>
        </w:tc>
        <w:tc>
          <w:tcPr>
            <w:tcW w:w="5811" w:type="dxa"/>
          </w:tcPr>
          <w:p w14:paraId="57621037"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nhỏ hơn 12 tháng, </w:t>
            </w:r>
            <w:r w:rsidRPr="000B5168">
              <w:rPr>
                <w:bCs/>
                <w:sz w:val="22"/>
                <w:szCs w:val="22"/>
                <w:lang w:val="nl-NL"/>
              </w:rPr>
              <w:t>thực hiện bảo hành công trình không theo quy định hiện hành</w:t>
            </w:r>
            <w:r w:rsidRPr="000B5168">
              <w:rPr>
                <w:sz w:val="22"/>
                <w:szCs w:val="22"/>
                <w:lang w:val="nl-NL"/>
              </w:rPr>
              <w:t>.</w:t>
            </w:r>
          </w:p>
        </w:tc>
        <w:tc>
          <w:tcPr>
            <w:tcW w:w="1195" w:type="dxa"/>
            <w:gridSpan w:val="2"/>
          </w:tcPr>
          <w:p w14:paraId="6814F70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75D720" w14:textId="77777777" w:rsidTr="002317BA">
        <w:trPr>
          <w:gridAfter w:val="1"/>
          <w:wAfter w:w="9" w:type="dxa"/>
          <w:jc w:val="center"/>
        </w:trPr>
        <w:tc>
          <w:tcPr>
            <w:tcW w:w="8221" w:type="dxa"/>
            <w:gridSpan w:val="2"/>
          </w:tcPr>
          <w:p w14:paraId="7EE8928F" w14:textId="77777777" w:rsidR="00221342" w:rsidRPr="000B5168" w:rsidRDefault="00221342" w:rsidP="002317BA">
            <w:pPr>
              <w:widowControl w:val="0"/>
              <w:tabs>
                <w:tab w:val="left" w:pos="851"/>
              </w:tabs>
              <w:spacing w:line="240" w:lineRule="atLeast"/>
              <w:ind w:left="-18"/>
              <w:rPr>
                <w:sz w:val="22"/>
                <w:szCs w:val="22"/>
                <w:lang w:val="nl-NL"/>
              </w:rPr>
            </w:pPr>
            <w:r w:rsidRPr="000B5168">
              <w:rPr>
                <w:b/>
                <w:iCs/>
                <w:sz w:val="22"/>
                <w:szCs w:val="22"/>
                <w:lang w:val="nl-NL"/>
              </w:rPr>
              <w:t>7.2. Uy tín của nhà thầu</w:t>
            </w:r>
          </w:p>
        </w:tc>
        <w:tc>
          <w:tcPr>
            <w:tcW w:w="1186" w:type="dxa"/>
          </w:tcPr>
          <w:p w14:paraId="3B4B6BDD" w14:textId="77777777" w:rsidR="00221342" w:rsidRPr="000B5168" w:rsidRDefault="00221342" w:rsidP="002317BA">
            <w:pPr>
              <w:widowControl w:val="0"/>
              <w:tabs>
                <w:tab w:val="left" w:pos="851"/>
              </w:tabs>
              <w:spacing w:line="240" w:lineRule="atLeast"/>
              <w:jc w:val="center"/>
              <w:outlineLvl w:val="2"/>
              <w:rPr>
                <w:b/>
                <w:sz w:val="22"/>
                <w:szCs w:val="22"/>
                <w:lang w:val="nl-NL"/>
              </w:rPr>
            </w:pPr>
          </w:p>
        </w:tc>
      </w:tr>
      <w:tr w:rsidR="00221342" w:rsidRPr="000B5168" w14:paraId="0A165FC1" w14:textId="77777777" w:rsidTr="002317BA">
        <w:trPr>
          <w:jc w:val="center"/>
        </w:trPr>
        <w:tc>
          <w:tcPr>
            <w:tcW w:w="2410" w:type="dxa"/>
            <w:vMerge w:val="restart"/>
          </w:tcPr>
          <w:p w14:paraId="5ECAB84C" w14:textId="77777777" w:rsidR="00221342" w:rsidRPr="000B5168" w:rsidRDefault="00221342" w:rsidP="002317BA">
            <w:pPr>
              <w:widowControl w:val="0"/>
              <w:spacing w:line="240" w:lineRule="atLeast"/>
              <w:rPr>
                <w:sz w:val="22"/>
                <w:szCs w:val="22"/>
                <w:lang w:val="nl-NL"/>
              </w:rPr>
            </w:pPr>
          </w:p>
          <w:p w14:paraId="220D1500" w14:textId="77777777" w:rsidR="00221342" w:rsidRPr="000B5168" w:rsidRDefault="00221342" w:rsidP="002317BA">
            <w:pPr>
              <w:widowControl w:val="0"/>
              <w:spacing w:line="240" w:lineRule="atLeast"/>
              <w:rPr>
                <w:sz w:val="22"/>
                <w:szCs w:val="22"/>
                <w:lang w:val="nl-NL"/>
              </w:rPr>
            </w:pPr>
          </w:p>
          <w:p w14:paraId="6AEB6F39" w14:textId="77777777" w:rsidR="00221342" w:rsidRPr="000B5168" w:rsidRDefault="00221342" w:rsidP="002317BA">
            <w:pPr>
              <w:widowControl w:val="0"/>
              <w:spacing w:line="240" w:lineRule="atLeast"/>
              <w:rPr>
                <w:sz w:val="22"/>
                <w:szCs w:val="22"/>
                <w:lang w:val="nl-NL"/>
              </w:rPr>
            </w:pPr>
            <w:r w:rsidRPr="000B5168">
              <w:rPr>
                <w:sz w:val="22"/>
                <w:szCs w:val="22"/>
                <w:lang w:val="nl-NL"/>
              </w:rPr>
              <w:t>Uy tín của nhà thầu thông qua việc thực hiện các hợp đồng trước đó trong vòng 3 năm (2021-2023) trở lại đây.</w:t>
            </w:r>
          </w:p>
        </w:tc>
        <w:tc>
          <w:tcPr>
            <w:tcW w:w="5811" w:type="dxa"/>
          </w:tcPr>
          <w:p w14:paraId="6516CFD2"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t xml:space="preserve">Không có hợp đồng thực hiện chậm tiến độ do yếu tố chủ quan và bị cơ quan có thẩm quyền xử phạt hợp đồng hoặc bỏ dở do lỗi của nhà thầu </w:t>
            </w:r>
          </w:p>
        </w:tc>
        <w:tc>
          <w:tcPr>
            <w:tcW w:w="1195" w:type="dxa"/>
            <w:gridSpan w:val="2"/>
          </w:tcPr>
          <w:p w14:paraId="38C1EA3E"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02441CED"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Đạt</w:t>
            </w:r>
          </w:p>
        </w:tc>
      </w:tr>
      <w:tr w:rsidR="00221342" w:rsidRPr="000B5168" w14:paraId="6BA88521" w14:textId="77777777" w:rsidTr="002317BA">
        <w:trPr>
          <w:trHeight w:val="481"/>
          <w:jc w:val="center"/>
        </w:trPr>
        <w:tc>
          <w:tcPr>
            <w:tcW w:w="2410" w:type="dxa"/>
            <w:vMerge/>
          </w:tcPr>
          <w:p w14:paraId="176436AD" w14:textId="77777777" w:rsidR="00221342" w:rsidRPr="000B5168" w:rsidRDefault="00221342" w:rsidP="002317BA">
            <w:pPr>
              <w:widowControl w:val="0"/>
              <w:spacing w:line="240" w:lineRule="atLeast"/>
              <w:rPr>
                <w:sz w:val="22"/>
                <w:szCs w:val="22"/>
                <w:lang w:val="nl-NL"/>
              </w:rPr>
            </w:pPr>
          </w:p>
        </w:tc>
        <w:tc>
          <w:tcPr>
            <w:tcW w:w="5811" w:type="dxa"/>
          </w:tcPr>
          <w:p w14:paraId="7A9240DC" w14:textId="77777777" w:rsidR="00221342" w:rsidRPr="000B5168" w:rsidRDefault="00221342" w:rsidP="002317BA">
            <w:pPr>
              <w:widowControl w:val="0"/>
              <w:tabs>
                <w:tab w:val="left" w:pos="851"/>
              </w:tabs>
              <w:spacing w:line="380" w:lineRule="exact"/>
              <w:ind w:left="-18"/>
              <w:outlineLvl w:val="2"/>
              <w:rPr>
                <w:sz w:val="22"/>
                <w:szCs w:val="22"/>
                <w:lang w:val="nl-NL"/>
              </w:rPr>
            </w:pPr>
            <w:r w:rsidRPr="000B5168">
              <w:rPr>
                <w:sz w:val="22"/>
                <w:szCs w:val="22"/>
                <w:lang w:val="nl-NL"/>
              </w:rPr>
              <w:t>có hợp đồng thực hiện chậm tiến độ do yếu tố chủ quan và bị cơ quan có thẩm quyền xử phạt hợp đồng hoặc bỏ dở do lỗi của nhà thầu</w:t>
            </w:r>
          </w:p>
        </w:tc>
        <w:tc>
          <w:tcPr>
            <w:tcW w:w="1195" w:type="dxa"/>
            <w:gridSpan w:val="2"/>
          </w:tcPr>
          <w:p w14:paraId="4129622F"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Không đạt</w:t>
            </w:r>
          </w:p>
        </w:tc>
      </w:tr>
      <w:bookmarkEnd w:id="1"/>
    </w:tbl>
    <w:p w14:paraId="53BAEFEE" w14:textId="77777777" w:rsidR="002D2DF0" w:rsidRDefault="002D2DF0" w:rsidP="001C5BD4">
      <w:pPr>
        <w:pStyle w:val="TOC1"/>
        <w:tabs>
          <w:tab w:val="left" w:pos="1418"/>
        </w:tabs>
        <w:spacing w:before="120" w:after="120" w:line="264" w:lineRule="auto"/>
        <w:ind w:left="0" w:firstLine="709"/>
        <w:rPr>
          <w:sz w:val="22"/>
          <w:szCs w:val="22"/>
          <w:lang w:val="es-ES"/>
        </w:rPr>
      </w:pPr>
    </w:p>
    <w:p w14:paraId="3FB9FFF5" w14:textId="77777777" w:rsidR="002D2DF0" w:rsidRDefault="002D2DF0" w:rsidP="001C5BD4">
      <w:pPr>
        <w:pStyle w:val="TOC1"/>
        <w:tabs>
          <w:tab w:val="left" w:pos="1418"/>
        </w:tabs>
        <w:spacing w:before="120" w:after="120" w:line="264" w:lineRule="auto"/>
        <w:ind w:left="0" w:firstLine="709"/>
        <w:rPr>
          <w:sz w:val="22"/>
          <w:szCs w:val="22"/>
          <w:lang w:val="es-ES"/>
        </w:rPr>
      </w:pPr>
    </w:p>
    <w:p w14:paraId="71428981" w14:textId="77777777" w:rsidR="002D2DF0" w:rsidRDefault="002D2DF0" w:rsidP="001C5BD4">
      <w:pPr>
        <w:pStyle w:val="TOC1"/>
        <w:tabs>
          <w:tab w:val="left" w:pos="1418"/>
        </w:tabs>
        <w:spacing w:before="120" w:after="120" w:line="264" w:lineRule="auto"/>
        <w:ind w:left="0" w:firstLine="709"/>
        <w:rPr>
          <w:sz w:val="22"/>
          <w:szCs w:val="22"/>
          <w:lang w:val="es-ES"/>
        </w:rPr>
      </w:pPr>
    </w:p>
    <w:p w14:paraId="0173821B" w14:textId="77777777" w:rsidR="002D2DF0" w:rsidRDefault="002D2DF0" w:rsidP="001C5BD4">
      <w:pPr>
        <w:pStyle w:val="TOC1"/>
        <w:tabs>
          <w:tab w:val="left" w:pos="1418"/>
        </w:tabs>
        <w:spacing w:before="120" w:after="120" w:line="264" w:lineRule="auto"/>
        <w:ind w:left="0" w:firstLine="709"/>
        <w:rPr>
          <w:sz w:val="22"/>
          <w:szCs w:val="22"/>
          <w:lang w:val="es-ES"/>
        </w:rPr>
      </w:pPr>
    </w:p>
    <w:p w14:paraId="5454E126" w14:textId="77777777" w:rsidR="002D2DF0" w:rsidRDefault="002D2DF0" w:rsidP="001C5BD4">
      <w:pPr>
        <w:pStyle w:val="TOC1"/>
        <w:tabs>
          <w:tab w:val="left" w:pos="1418"/>
        </w:tabs>
        <w:spacing w:before="120" w:after="120" w:line="264" w:lineRule="auto"/>
        <w:ind w:left="0" w:firstLine="709"/>
        <w:rPr>
          <w:sz w:val="22"/>
          <w:szCs w:val="22"/>
          <w:lang w:val="es-ES"/>
        </w:rPr>
      </w:pPr>
    </w:p>
    <w:p w14:paraId="747BCEA0" w14:textId="77777777" w:rsidR="002D2DF0" w:rsidRDefault="002D2DF0" w:rsidP="001C5BD4">
      <w:pPr>
        <w:pStyle w:val="TOC1"/>
        <w:tabs>
          <w:tab w:val="left" w:pos="1418"/>
        </w:tabs>
        <w:spacing w:before="120" w:after="120" w:line="264" w:lineRule="auto"/>
        <w:ind w:left="0" w:firstLine="709"/>
        <w:rPr>
          <w:sz w:val="22"/>
          <w:szCs w:val="22"/>
          <w:lang w:val="es-ES"/>
        </w:rPr>
      </w:pPr>
    </w:p>
    <w:p w14:paraId="7EB628E3" w14:textId="77777777" w:rsidR="002D2DF0" w:rsidRDefault="002D2DF0" w:rsidP="001C5BD4">
      <w:pPr>
        <w:pStyle w:val="TOC1"/>
        <w:tabs>
          <w:tab w:val="left" w:pos="1418"/>
        </w:tabs>
        <w:spacing w:before="120" w:after="120" w:line="264" w:lineRule="auto"/>
        <w:ind w:left="0" w:firstLine="709"/>
        <w:rPr>
          <w:sz w:val="22"/>
          <w:szCs w:val="22"/>
          <w:lang w:val="es-ES"/>
        </w:rPr>
      </w:pPr>
    </w:p>
    <w:p w14:paraId="43D98B0B" w14:textId="77777777" w:rsidR="002D2DF0" w:rsidRDefault="002D2DF0" w:rsidP="001C5BD4">
      <w:pPr>
        <w:pStyle w:val="TOC1"/>
        <w:tabs>
          <w:tab w:val="left" w:pos="1418"/>
        </w:tabs>
        <w:spacing w:before="120" w:after="120" w:line="264" w:lineRule="auto"/>
        <w:ind w:left="0" w:firstLine="709"/>
        <w:rPr>
          <w:sz w:val="22"/>
          <w:szCs w:val="22"/>
          <w:lang w:val="es-ES"/>
        </w:rPr>
      </w:pPr>
    </w:p>
    <w:p w14:paraId="29F7E91A" w14:textId="77777777" w:rsidR="002D2DF0" w:rsidRDefault="002D2DF0" w:rsidP="001C5BD4">
      <w:pPr>
        <w:pStyle w:val="TOC1"/>
        <w:tabs>
          <w:tab w:val="left" w:pos="1418"/>
        </w:tabs>
        <w:spacing w:before="120" w:after="120" w:line="264" w:lineRule="auto"/>
        <w:ind w:left="0" w:firstLine="709"/>
        <w:rPr>
          <w:sz w:val="22"/>
          <w:szCs w:val="22"/>
          <w:lang w:val="es-ES"/>
        </w:rPr>
      </w:pPr>
    </w:p>
    <w:p w14:paraId="3A35A41A" w14:textId="77777777" w:rsidR="002D2DF0" w:rsidRDefault="002D2DF0" w:rsidP="001C5BD4">
      <w:pPr>
        <w:pStyle w:val="TOC1"/>
        <w:tabs>
          <w:tab w:val="left" w:pos="1418"/>
        </w:tabs>
        <w:spacing w:before="120" w:after="120" w:line="264" w:lineRule="auto"/>
        <w:ind w:left="0" w:firstLine="709"/>
        <w:rPr>
          <w:sz w:val="22"/>
          <w:szCs w:val="22"/>
          <w:lang w:val="es-ES"/>
        </w:rPr>
      </w:pPr>
    </w:p>
    <w:p w14:paraId="176E010C" w14:textId="77777777" w:rsidR="002D2DF0" w:rsidRDefault="002D2DF0" w:rsidP="001C5BD4">
      <w:pPr>
        <w:pStyle w:val="TOC1"/>
        <w:tabs>
          <w:tab w:val="left" w:pos="1418"/>
        </w:tabs>
        <w:spacing w:before="120" w:after="120" w:line="264" w:lineRule="auto"/>
        <w:ind w:left="0" w:firstLine="709"/>
        <w:rPr>
          <w:sz w:val="22"/>
          <w:szCs w:val="22"/>
          <w:lang w:val="es-ES"/>
        </w:rPr>
      </w:pPr>
    </w:p>
    <w:p w14:paraId="72ABA0CC" w14:textId="77777777" w:rsidR="002D2DF0" w:rsidRDefault="002D2DF0" w:rsidP="001C5BD4">
      <w:pPr>
        <w:pStyle w:val="TOC1"/>
        <w:tabs>
          <w:tab w:val="left" w:pos="1418"/>
        </w:tabs>
        <w:spacing w:before="120" w:after="120" w:line="264" w:lineRule="auto"/>
        <w:ind w:left="0" w:firstLine="709"/>
        <w:rPr>
          <w:sz w:val="22"/>
          <w:szCs w:val="22"/>
          <w:lang w:val="es-ES"/>
        </w:rPr>
      </w:pPr>
    </w:p>
    <w:p w14:paraId="0E9F02A4" w14:textId="77777777" w:rsidR="002D2DF0" w:rsidRDefault="002D2DF0" w:rsidP="001C5BD4">
      <w:pPr>
        <w:pStyle w:val="TOC1"/>
        <w:tabs>
          <w:tab w:val="left" w:pos="1418"/>
        </w:tabs>
        <w:spacing w:before="120" w:after="120" w:line="264" w:lineRule="auto"/>
        <w:ind w:left="0" w:firstLine="709"/>
        <w:rPr>
          <w:sz w:val="22"/>
          <w:szCs w:val="22"/>
          <w:lang w:val="es-ES"/>
        </w:rPr>
      </w:pPr>
    </w:p>
    <w:p w14:paraId="5F61D1A4" w14:textId="77777777" w:rsidR="002D2DF0" w:rsidRDefault="002D2DF0" w:rsidP="001C5BD4">
      <w:pPr>
        <w:pStyle w:val="TOC1"/>
        <w:tabs>
          <w:tab w:val="left" w:pos="1418"/>
        </w:tabs>
        <w:spacing w:before="120" w:after="120" w:line="264" w:lineRule="auto"/>
        <w:ind w:left="0" w:firstLine="709"/>
        <w:rPr>
          <w:sz w:val="22"/>
          <w:szCs w:val="22"/>
          <w:lang w:val="es-ES"/>
        </w:rPr>
      </w:pPr>
    </w:p>
    <w:p w14:paraId="138CC38D" w14:textId="77777777" w:rsidR="002D2DF0" w:rsidRDefault="002D2DF0" w:rsidP="001C5BD4">
      <w:pPr>
        <w:pStyle w:val="TOC1"/>
        <w:tabs>
          <w:tab w:val="left" w:pos="1418"/>
        </w:tabs>
        <w:spacing w:before="120" w:after="120" w:line="264" w:lineRule="auto"/>
        <w:ind w:left="0" w:firstLine="709"/>
        <w:rPr>
          <w:sz w:val="22"/>
          <w:szCs w:val="22"/>
          <w:lang w:val="es-ES"/>
        </w:rPr>
      </w:pPr>
    </w:p>
    <w:p w14:paraId="3E06E7F8" w14:textId="77777777" w:rsidR="002D2DF0" w:rsidRDefault="002D2DF0" w:rsidP="001C5BD4">
      <w:pPr>
        <w:pStyle w:val="TOC1"/>
        <w:tabs>
          <w:tab w:val="left" w:pos="1418"/>
        </w:tabs>
        <w:spacing w:before="120" w:after="120" w:line="264" w:lineRule="auto"/>
        <w:ind w:left="0" w:firstLine="709"/>
        <w:rPr>
          <w:sz w:val="22"/>
          <w:szCs w:val="22"/>
          <w:lang w:val="es-ES"/>
        </w:rPr>
      </w:pPr>
    </w:p>
    <w:p w14:paraId="0B151769" w14:textId="77777777" w:rsidR="002D2DF0" w:rsidRDefault="002D2DF0" w:rsidP="001C5BD4">
      <w:pPr>
        <w:pStyle w:val="TOC1"/>
        <w:tabs>
          <w:tab w:val="left" w:pos="1418"/>
        </w:tabs>
        <w:spacing w:before="120" w:after="120" w:line="264" w:lineRule="auto"/>
        <w:ind w:left="0" w:firstLine="709"/>
        <w:rPr>
          <w:sz w:val="22"/>
          <w:szCs w:val="22"/>
          <w:lang w:val="es-ES"/>
        </w:rPr>
      </w:pPr>
    </w:p>
    <w:p w14:paraId="198BBDCF" w14:textId="77777777" w:rsidR="002D2DF0" w:rsidRDefault="002D2DF0" w:rsidP="001C5BD4">
      <w:pPr>
        <w:pStyle w:val="TOC1"/>
        <w:tabs>
          <w:tab w:val="left" w:pos="1418"/>
        </w:tabs>
        <w:spacing w:before="120" w:after="120" w:line="264" w:lineRule="auto"/>
        <w:ind w:left="0" w:firstLine="709"/>
        <w:rPr>
          <w:sz w:val="22"/>
          <w:szCs w:val="22"/>
          <w:lang w:val="es-ES"/>
        </w:rPr>
      </w:pPr>
    </w:p>
    <w:p w14:paraId="36E335A1" w14:textId="77777777" w:rsidR="002D2DF0" w:rsidRDefault="002D2DF0" w:rsidP="001C5BD4">
      <w:pPr>
        <w:pStyle w:val="TOC1"/>
        <w:tabs>
          <w:tab w:val="left" w:pos="1418"/>
        </w:tabs>
        <w:spacing w:before="120" w:after="120" w:line="264" w:lineRule="auto"/>
        <w:ind w:left="0" w:firstLine="709"/>
        <w:rPr>
          <w:sz w:val="22"/>
          <w:szCs w:val="22"/>
          <w:lang w:val="es-ES"/>
        </w:rPr>
      </w:pPr>
    </w:p>
    <w:p w14:paraId="535E1764" w14:textId="77777777" w:rsidR="002D2DF0" w:rsidRDefault="002D2DF0" w:rsidP="001C5BD4">
      <w:pPr>
        <w:pStyle w:val="TOC1"/>
        <w:tabs>
          <w:tab w:val="left" w:pos="1418"/>
        </w:tabs>
        <w:spacing w:before="120" w:after="120" w:line="264" w:lineRule="auto"/>
        <w:ind w:left="0" w:firstLine="709"/>
        <w:rPr>
          <w:sz w:val="22"/>
          <w:szCs w:val="22"/>
          <w:lang w:val="es-ES"/>
        </w:rPr>
      </w:pPr>
    </w:p>
    <w:bookmarkEnd w:id="0"/>
    <w:p w14:paraId="294B01C1" w14:textId="77777777" w:rsidR="002D2DF0" w:rsidRDefault="002D2DF0" w:rsidP="001C5BD4">
      <w:pPr>
        <w:pStyle w:val="TOC1"/>
        <w:tabs>
          <w:tab w:val="left" w:pos="1418"/>
        </w:tabs>
        <w:spacing w:before="120" w:after="120" w:line="264" w:lineRule="auto"/>
        <w:ind w:left="0" w:firstLine="709"/>
        <w:rPr>
          <w:sz w:val="22"/>
          <w:szCs w:val="22"/>
          <w:lang w:val="es-ES"/>
        </w:rPr>
      </w:pPr>
    </w:p>
    <w:sectPr w:rsidR="002D2DF0" w:rsidSect="002D2DF0">
      <w:footnotePr>
        <w:numRestart w:val="eachPage"/>
      </w:footnotePr>
      <w:pgSz w:w="11907" w:h="16839" w:code="9"/>
      <w:pgMar w:top="1134" w:right="1560"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868DA" w14:textId="77777777" w:rsidR="008B52D5" w:rsidRDefault="008B52D5" w:rsidP="00E05AF1">
      <w:r>
        <w:separator/>
      </w:r>
    </w:p>
  </w:endnote>
  <w:endnote w:type="continuationSeparator" w:id="0">
    <w:p w14:paraId="111D451C" w14:textId="77777777" w:rsidR="008B52D5" w:rsidRDefault="008B52D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38B70" w14:textId="77777777" w:rsidR="008B52D5" w:rsidRDefault="008B52D5" w:rsidP="00E05AF1">
      <w:r>
        <w:separator/>
      </w:r>
    </w:p>
  </w:footnote>
  <w:footnote w:type="continuationSeparator" w:id="0">
    <w:p w14:paraId="20F81E99" w14:textId="77777777" w:rsidR="008B52D5" w:rsidRDefault="008B52D5"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30"/>
  </w:num>
  <w:num w:numId="10">
    <w:abstractNumId w:val="28"/>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5"/>
  </w:num>
  <w:num w:numId="40">
    <w:abstractNumId w:val="29"/>
  </w:num>
  <w:num w:numId="41">
    <w:abstractNumId w:val="12"/>
  </w:num>
  <w:num w:numId="42">
    <w:abstractNumId w:val="41"/>
  </w:num>
  <w:num w:numId="43">
    <w:abstractNumId w:val="31"/>
  </w:num>
  <w:num w:numId="44">
    <w:abstractNumId w:val="26"/>
  </w:num>
  <w:num w:numId="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BE"/>
    <w:rsid w:val="00003980"/>
    <w:rsid w:val="000039A1"/>
    <w:rsid w:val="000046F4"/>
    <w:rsid w:val="000047A8"/>
    <w:rsid w:val="00005691"/>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1D0B"/>
    <w:rsid w:val="00023621"/>
    <w:rsid w:val="00023AC4"/>
    <w:rsid w:val="00023FEA"/>
    <w:rsid w:val="0002429A"/>
    <w:rsid w:val="00025ACE"/>
    <w:rsid w:val="00026D34"/>
    <w:rsid w:val="00030402"/>
    <w:rsid w:val="00030C38"/>
    <w:rsid w:val="00030F32"/>
    <w:rsid w:val="00031DF2"/>
    <w:rsid w:val="00031F1A"/>
    <w:rsid w:val="000325E5"/>
    <w:rsid w:val="0003301E"/>
    <w:rsid w:val="00033A34"/>
    <w:rsid w:val="0003579E"/>
    <w:rsid w:val="0003595D"/>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D63"/>
    <w:rsid w:val="00053F38"/>
    <w:rsid w:val="000558D8"/>
    <w:rsid w:val="0005663E"/>
    <w:rsid w:val="00057304"/>
    <w:rsid w:val="000615E1"/>
    <w:rsid w:val="00061A65"/>
    <w:rsid w:val="00061B61"/>
    <w:rsid w:val="00061C9C"/>
    <w:rsid w:val="00062A4E"/>
    <w:rsid w:val="00062C92"/>
    <w:rsid w:val="00062E15"/>
    <w:rsid w:val="00062E78"/>
    <w:rsid w:val="00064076"/>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6863"/>
    <w:rsid w:val="000875FD"/>
    <w:rsid w:val="000901DF"/>
    <w:rsid w:val="00090803"/>
    <w:rsid w:val="000908C8"/>
    <w:rsid w:val="00090F54"/>
    <w:rsid w:val="0009110D"/>
    <w:rsid w:val="00094CA2"/>
    <w:rsid w:val="00094CDC"/>
    <w:rsid w:val="00094E44"/>
    <w:rsid w:val="00096A4E"/>
    <w:rsid w:val="00097411"/>
    <w:rsid w:val="00097604"/>
    <w:rsid w:val="000A1282"/>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B0C"/>
    <w:rsid w:val="000B2F1E"/>
    <w:rsid w:val="000B3162"/>
    <w:rsid w:val="000B397F"/>
    <w:rsid w:val="000B3EB7"/>
    <w:rsid w:val="000B5168"/>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0E3"/>
    <w:rsid w:val="000E5908"/>
    <w:rsid w:val="000E5BFC"/>
    <w:rsid w:val="000E6D64"/>
    <w:rsid w:val="000E7596"/>
    <w:rsid w:val="000E7603"/>
    <w:rsid w:val="000E76FC"/>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17E3D"/>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321"/>
    <w:rsid w:val="001405E4"/>
    <w:rsid w:val="001412DB"/>
    <w:rsid w:val="00141396"/>
    <w:rsid w:val="00141F25"/>
    <w:rsid w:val="001424BB"/>
    <w:rsid w:val="001427A5"/>
    <w:rsid w:val="00142A65"/>
    <w:rsid w:val="00142B69"/>
    <w:rsid w:val="00143921"/>
    <w:rsid w:val="00143CE4"/>
    <w:rsid w:val="0014474E"/>
    <w:rsid w:val="00144F94"/>
    <w:rsid w:val="00145294"/>
    <w:rsid w:val="00146166"/>
    <w:rsid w:val="001469FE"/>
    <w:rsid w:val="001479B3"/>
    <w:rsid w:val="00152936"/>
    <w:rsid w:val="00152AF7"/>
    <w:rsid w:val="00152C34"/>
    <w:rsid w:val="00155799"/>
    <w:rsid w:val="00156ABB"/>
    <w:rsid w:val="00157213"/>
    <w:rsid w:val="001577FF"/>
    <w:rsid w:val="001578B7"/>
    <w:rsid w:val="00157D52"/>
    <w:rsid w:val="0016114D"/>
    <w:rsid w:val="001613EE"/>
    <w:rsid w:val="00161E8C"/>
    <w:rsid w:val="001620F7"/>
    <w:rsid w:val="00162645"/>
    <w:rsid w:val="00162C22"/>
    <w:rsid w:val="00162FF3"/>
    <w:rsid w:val="001630F4"/>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A64"/>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0EA"/>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010"/>
    <w:rsid w:val="001B7491"/>
    <w:rsid w:val="001C05DF"/>
    <w:rsid w:val="001C0731"/>
    <w:rsid w:val="001C1294"/>
    <w:rsid w:val="001C2D5A"/>
    <w:rsid w:val="001C346D"/>
    <w:rsid w:val="001C452E"/>
    <w:rsid w:val="001C4A35"/>
    <w:rsid w:val="001C5BD4"/>
    <w:rsid w:val="001C5E02"/>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342"/>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7BA"/>
    <w:rsid w:val="00231D5B"/>
    <w:rsid w:val="00232054"/>
    <w:rsid w:val="00233167"/>
    <w:rsid w:val="00233458"/>
    <w:rsid w:val="00234431"/>
    <w:rsid w:val="00236129"/>
    <w:rsid w:val="00236E0D"/>
    <w:rsid w:val="00236F68"/>
    <w:rsid w:val="00237205"/>
    <w:rsid w:val="00237B25"/>
    <w:rsid w:val="00240245"/>
    <w:rsid w:val="0024028F"/>
    <w:rsid w:val="002407F3"/>
    <w:rsid w:val="00240B85"/>
    <w:rsid w:val="0024138C"/>
    <w:rsid w:val="002415B4"/>
    <w:rsid w:val="002415DE"/>
    <w:rsid w:val="00241A73"/>
    <w:rsid w:val="00242219"/>
    <w:rsid w:val="00242442"/>
    <w:rsid w:val="00243983"/>
    <w:rsid w:val="00244F8B"/>
    <w:rsid w:val="002452AB"/>
    <w:rsid w:val="002452D7"/>
    <w:rsid w:val="00246533"/>
    <w:rsid w:val="002468B4"/>
    <w:rsid w:val="00251089"/>
    <w:rsid w:val="00251349"/>
    <w:rsid w:val="00252FE0"/>
    <w:rsid w:val="0025396D"/>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07D"/>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7C1"/>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2DF0"/>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E16"/>
    <w:rsid w:val="003006C6"/>
    <w:rsid w:val="00301BD4"/>
    <w:rsid w:val="003023E2"/>
    <w:rsid w:val="0030321C"/>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1720"/>
    <w:rsid w:val="003321FA"/>
    <w:rsid w:val="00334443"/>
    <w:rsid w:val="00334477"/>
    <w:rsid w:val="00334495"/>
    <w:rsid w:val="00334C85"/>
    <w:rsid w:val="00337F8B"/>
    <w:rsid w:val="00340AA8"/>
    <w:rsid w:val="003415D9"/>
    <w:rsid w:val="003423C7"/>
    <w:rsid w:val="00342709"/>
    <w:rsid w:val="00342B4C"/>
    <w:rsid w:val="00342D96"/>
    <w:rsid w:val="00350682"/>
    <w:rsid w:val="0035185B"/>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31E"/>
    <w:rsid w:val="00370A23"/>
    <w:rsid w:val="00370B0B"/>
    <w:rsid w:val="00370E50"/>
    <w:rsid w:val="003717F3"/>
    <w:rsid w:val="00374C4A"/>
    <w:rsid w:val="00374F04"/>
    <w:rsid w:val="00375BAD"/>
    <w:rsid w:val="00375C68"/>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3D7"/>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30"/>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198"/>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24D"/>
    <w:rsid w:val="004307BA"/>
    <w:rsid w:val="00430FB5"/>
    <w:rsid w:val="00431AA7"/>
    <w:rsid w:val="004334E0"/>
    <w:rsid w:val="0043445D"/>
    <w:rsid w:val="004357DE"/>
    <w:rsid w:val="00437C25"/>
    <w:rsid w:val="00440ABB"/>
    <w:rsid w:val="004415C6"/>
    <w:rsid w:val="0044176E"/>
    <w:rsid w:val="004427E9"/>
    <w:rsid w:val="00444C5D"/>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0AE8"/>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3CD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151"/>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AE0"/>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0F8A"/>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5FBB"/>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EFF"/>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560F"/>
    <w:rsid w:val="005974E9"/>
    <w:rsid w:val="00597974"/>
    <w:rsid w:val="00597B1A"/>
    <w:rsid w:val="00597F70"/>
    <w:rsid w:val="005A1313"/>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316"/>
    <w:rsid w:val="005C35EC"/>
    <w:rsid w:val="005C3C4A"/>
    <w:rsid w:val="005C46FC"/>
    <w:rsid w:val="005C4A7B"/>
    <w:rsid w:val="005C4E4C"/>
    <w:rsid w:val="005C507B"/>
    <w:rsid w:val="005C5C64"/>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2C96"/>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20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6D8"/>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E31"/>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2F8D"/>
    <w:rsid w:val="006732BD"/>
    <w:rsid w:val="00674AF0"/>
    <w:rsid w:val="006754AE"/>
    <w:rsid w:val="00677CB7"/>
    <w:rsid w:val="0068008A"/>
    <w:rsid w:val="00680A56"/>
    <w:rsid w:val="00681162"/>
    <w:rsid w:val="006819C0"/>
    <w:rsid w:val="00681E19"/>
    <w:rsid w:val="00682FF5"/>
    <w:rsid w:val="00683359"/>
    <w:rsid w:val="00683E54"/>
    <w:rsid w:val="0068428B"/>
    <w:rsid w:val="006843B6"/>
    <w:rsid w:val="00685D86"/>
    <w:rsid w:val="00685EF5"/>
    <w:rsid w:val="00686323"/>
    <w:rsid w:val="00690005"/>
    <w:rsid w:val="00690F1C"/>
    <w:rsid w:val="00691868"/>
    <w:rsid w:val="00691CF1"/>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4D"/>
    <w:rsid w:val="006D3087"/>
    <w:rsid w:val="006D34A4"/>
    <w:rsid w:val="006D4BEA"/>
    <w:rsid w:val="006D57BD"/>
    <w:rsid w:val="006D58CC"/>
    <w:rsid w:val="006D5DED"/>
    <w:rsid w:val="006D680D"/>
    <w:rsid w:val="006D6D55"/>
    <w:rsid w:val="006D70A4"/>
    <w:rsid w:val="006D7111"/>
    <w:rsid w:val="006D745B"/>
    <w:rsid w:val="006D7583"/>
    <w:rsid w:val="006D7EA6"/>
    <w:rsid w:val="006E0456"/>
    <w:rsid w:val="006E0A4A"/>
    <w:rsid w:val="006E111F"/>
    <w:rsid w:val="006E22F8"/>
    <w:rsid w:val="006E3595"/>
    <w:rsid w:val="006E3BA7"/>
    <w:rsid w:val="006E3CE4"/>
    <w:rsid w:val="006E4880"/>
    <w:rsid w:val="006E4D4E"/>
    <w:rsid w:val="006E4E26"/>
    <w:rsid w:val="006E6B53"/>
    <w:rsid w:val="006E7510"/>
    <w:rsid w:val="006F128D"/>
    <w:rsid w:val="006F1E80"/>
    <w:rsid w:val="006F30A6"/>
    <w:rsid w:val="006F38EC"/>
    <w:rsid w:val="006F59E9"/>
    <w:rsid w:val="007001A6"/>
    <w:rsid w:val="00700208"/>
    <w:rsid w:val="00702F6D"/>
    <w:rsid w:val="00704685"/>
    <w:rsid w:val="00704738"/>
    <w:rsid w:val="00704A73"/>
    <w:rsid w:val="0070520A"/>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FAF"/>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6253"/>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309"/>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CB"/>
    <w:rsid w:val="008265D5"/>
    <w:rsid w:val="00826C5B"/>
    <w:rsid w:val="00826C7B"/>
    <w:rsid w:val="00827A5F"/>
    <w:rsid w:val="00831211"/>
    <w:rsid w:val="008318D2"/>
    <w:rsid w:val="00832BE8"/>
    <w:rsid w:val="00833A8B"/>
    <w:rsid w:val="00833B6C"/>
    <w:rsid w:val="00834E40"/>
    <w:rsid w:val="008356CD"/>
    <w:rsid w:val="00835F3D"/>
    <w:rsid w:val="008369FA"/>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C2D"/>
    <w:rsid w:val="0089214D"/>
    <w:rsid w:val="00892506"/>
    <w:rsid w:val="00893565"/>
    <w:rsid w:val="00893610"/>
    <w:rsid w:val="008942E7"/>
    <w:rsid w:val="00894387"/>
    <w:rsid w:val="00894F19"/>
    <w:rsid w:val="0089604C"/>
    <w:rsid w:val="00896B04"/>
    <w:rsid w:val="00896B17"/>
    <w:rsid w:val="00897796"/>
    <w:rsid w:val="008A03C1"/>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2D5"/>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2DF"/>
    <w:rsid w:val="00902D8C"/>
    <w:rsid w:val="0090337C"/>
    <w:rsid w:val="00904239"/>
    <w:rsid w:val="009050E3"/>
    <w:rsid w:val="00905377"/>
    <w:rsid w:val="00905905"/>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091"/>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06AC"/>
    <w:rsid w:val="00991A5B"/>
    <w:rsid w:val="00991D37"/>
    <w:rsid w:val="00991DC8"/>
    <w:rsid w:val="00991F56"/>
    <w:rsid w:val="00992C4F"/>
    <w:rsid w:val="00993211"/>
    <w:rsid w:val="00994E9E"/>
    <w:rsid w:val="009956D3"/>
    <w:rsid w:val="0099572A"/>
    <w:rsid w:val="00995BBE"/>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1E"/>
    <w:rsid w:val="009C06D3"/>
    <w:rsid w:val="009C1F55"/>
    <w:rsid w:val="009C3B85"/>
    <w:rsid w:val="009C4318"/>
    <w:rsid w:val="009C5F7C"/>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7F6"/>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B1A"/>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2C8B"/>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CC1"/>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0899"/>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3AA"/>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5DB4"/>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3AD"/>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B8D"/>
    <w:rsid w:val="00B30C15"/>
    <w:rsid w:val="00B30D46"/>
    <w:rsid w:val="00B30E14"/>
    <w:rsid w:val="00B31794"/>
    <w:rsid w:val="00B31CB2"/>
    <w:rsid w:val="00B3317D"/>
    <w:rsid w:val="00B34417"/>
    <w:rsid w:val="00B34533"/>
    <w:rsid w:val="00B359E2"/>
    <w:rsid w:val="00B3679F"/>
    <w:rsid w:val="00B402D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556"/>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B1F"/>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642"/>
    <w:rsid w:val="00C32874"/>
    <w:rsid w:val="00C333F0"/>
    <w:rsid w:val="00C33715"/>
    <w:rsid w:val="00C33E82"/>
    <w:rsid w:val="00C33F1C"/>
    <w:rsid w:val="00C34BC0"/>
    <w:rsid w:val="00C34BC6"/>
    <w:rsid w:val="00C35ADE"/>
    <w:rsid w:val="00C36212"/>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150"/>
    <w:rsid w:val="00C707E9"/>
    <w:rsid w:val="00C70BF7"/>
    <w:rsid w:val="00C716DE"/>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89"/>
    <w:rsid w:val="00CB18BF"/>
    <w:rsid w:val="00CB2164"/>
    <w:rsid w:val="00CB2243"/>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4980"/>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4F4B"/>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8EB"/>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38C"/>
    <w:rsid w:val="00D62CCC"/>
    <w:rsid w:val="00D63BC7"/>
    <w:rsid w:val="00D63F7D"/>
    <w:rsid w:val="00D65B17"/>
    <w:rsid w:val="00D65E60"/>
    <w:rsid w:val="00D661C0"/>
    <w:rsid w:val="00D66597"/>
    <w:rsid w:val="00D666EF"/>
    <w:rsid w:val="00D67327"/>
    <w:rsid w:val="00D70624"/>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4B52"/>
    <w:rsid w:val="00DC58A1"/>
    <w:rsid w:val="00DC655C"/>
    <w:rsid w:val="00DC714A"/>
    <w:rsid w:val="00DC7515"/>
    <w:rsid w:val="00DC7530"/>
    <w:rsid w:val="00DC7562"/>
    <w:rsid w:val="00DC78C1"/>
    <w:rsid w:val="00DD00F5"/>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6589"/>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5B88"/>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447B"/>
    <w:rsid w:val="00E658DB"/>
    <w:rsid w:val="00E67CFB"/>
    <w:rsid w:val="00E70015"/>
    <w:rsid w:val="00E7026F"/>
    <w:rsid w:val="00E7034A"/>
    <w:rsid w:val="00E71196"/>
    <w:rsid w:val="00E714E6"/>
    <w:rsid w:val="00E71C33"/>
    <w:rsid w:val="00E71F8D"/>
    <w:rsid w:val="00E72236"/>
    <w:rsid w:val="00E72563"/>
    <w:rsid w:val="00E72E06"/>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31"/>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582F"/>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501"/>
    <w:rsid w:val="00F04B89"/>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069"/>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86F2A"/>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2854"/>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3CD"/>
    <w:rsid w:val="00FE3590"/>
    <w:rsid w:val="00FE3F6C"/>
    <w:rsid w:val="00FE6286"/>
    <w:rsid w:val="00FE64E0"/>
    <w:rsid w:val="00FE7C53"/>
    <w:rsid w:val="00FE7F65"/>
    <w:rsid w:val="00FF1AAC"/>
    <w:rsid w:val="00FF2AD5"/>
    <w:rsid w:val="00FF3083"/>
    <w:rsid w:val="00FF4E77"/>
    <w:rsid w:val="00FF56D4"/>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F5"/>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rsid w:val="005C231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8495831">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147851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A6BA-5C77-4F27-A53F-DA8423EE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148</cp:revision>
  <cp:lastPrinted>2025-02-25T08:37:00Z</cp:lastPrinted>
  <dcterms:created xsi:type="dcterms:W3CDTF">2024-11-27T07:07:00Z</dcterms:created>
  <dcterms:modified xsi:type="dcterms:W3CDTF">2025-03-21T14:15:00Z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